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88D22" w14:textId="412444C8" w:rsidR="00676905" w:rsidRDefault="00676905" w:rsidP="00676905">
      <w:pPr>
        <w:spacing w:before="79"/>
        <w:ind w:left="1660" w:right="2078"/>
        <w:jc w:val="center"/>
        <w:rPr>
          <w:sz w:val="48"/>
        </w:rPr>
      </w:pPr>
      <w:r>
        <w:rPr>
          <w:sz w:val="48"/>
        </w:rPr>
        <w:t>State</w:t>
      </w:r>
      <w:r>
        <w:rPr>
          <w:spacing w:val="-1"/>
          <w:sz w:val="48"/>
        </w:rPr>
        <w:t xml:space="preserve"> </w:t>
      </w:r>
      <w:r>
        <w:rPr>
          <w:sz w:val="48"/>
        </w:rPr>
        <w:t>of New Mexico</w:t>
      </w:r>
    </w:p>
    <w:p w14:paraId="402B2ABE" w14:textId="77777777" w:rsidR="00676905" w:rsidRDefault="00676905" w:rsidP="00676905">
      <w:pPr>
        <w:pStyle w:val="BodyText"/>
        <w:spacing w:before="9"/>
        <w:rPr>
          <w:sz w:val="22"/>
        </w:rPr>
      </w:pPr>
      <w:r>
        <w:rPr>
          <w:noProof/>
        </w:rPr>
        <w:drawing>
          <wp:anchor distT="0" distB="0" distL="0" distR="0" simplePos="0" relativeHeight="251658240" behindDoc="0" locked="0" layoutInCell="1" allowOverlap="1" wp14:anchorId="055AAFE2" wp14:editId="031A1E36">
            <wp:simplePos x="0" y="0"/>
            <wp:positionH relativeFrom="page">
              <wp:posOffset>2232660</wp:posOffset>
            </wp:positionH>
            <wp:positionV relativeFrom="paragraph">
              <wp:posOffset>181839</wp:posOffset>
            </wp:positionV>
            <wp:extent cx="3281071" cy="1359788"/>
            <wp:effectExtent l="0" t="0" r="0" b="0"/>
            <wp:wrapTopAndBottom/>
            <wp:docPr id="9" name="image1.jpeg" descr="\\MADSFKFS01\MAD_Users_Homedrive\claviod\Desktop\MAD - HSD\HSD Full Color Logo -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281071" cy="1359788"/>
                    </a:xfrm>
                    <a:prstGeom prst="rect">
                      <a:avLst/>
                    </a:prstGeom>
                  </pic:spPr>
                </pic:pic>
              </a:graphicData>
            </a:graphic>
          </wp:anchor>
        </w:drawing>
      </w:r>
    </w:p>
    <w:p w14:paraId="5313893F" w14:textId="5E858772" w:rsidR="00676905" w:rsidRDefault="00DA38E8" w:rsidP="00676905">
      <w:pPr>
        <w:spacing w:before="270"/>
        <w:ind w:left="1660" w:right="2077"/>
        <w:jc w:val="center"/>
        <w:rPr>
          <w:sz w:val="48"/>
        </w:rPr>
      </w:pPr>
      <w:r>
        <w:rPr>
          <w:sz w:val="48"/>
        </w:rPr>
        <w:t>New Mexico Human Services Department</w:t>
      </w:r>
    </w:p>
    <w:p w14:paraId="2F852801" w14:textId="77777777" w:rsidR="00676905" w:rsidRDefault="00676905" w:rsidP="00676905">
      <w:pPr>
        <w:spacing w:before="283" w:line="362" w:lineRule="auto"/>
        <w:ind w:left="3163" w:right="3579"/>
        <w:jc w:val="center"/>
        <w:rPr>
          <w:sz w:val="48"/>
        </w:rPr>
      </w:pPr>
      <w:r>
        <w:rPr>
          <w:sz w:val="48"/>
        </w:rPr>
        <w:t>Request for Proposals</w:t>
      </w:r>
      <w:r>
        <w:rPr>
          <w:spacing w:val="-117"/>
          <w:sz w:val="48"/>
        </w:rPr>
        <w:t xml:space="preserve"> </w:t>
      </w:r>
      <w:r>
        <w:rPr>
          <w:sz w:val="48"/>
        </w:rPr>
        <w:t>for</w:t>
      </w:r>
    </w:p>
    <w:p w14:paraId="225C7A58" w14:textId="77777777" w:rsidR="00676905" w:rsidRDefault="00676905" w:rsidP="00676905">
      <w:pPr>
        <w:spacing w:before="4" w:line="362" w:lineRule="auto"/>
        <w:ind w:left="1660" w:right="2080"/>
        <w:jc w:val="center"/>
        <w:rPr>
          <w:sz w:val="48"/>
        </w:rPr>
      </w:pPr>
      <w:r>
        <w:rPr>
          <w:sz w:val="48"/>
        </w:rPr>
        <w:t>Managed Care Organization</w:t>
      </w:r>
      <w:r>
        <w:rPr>
          <w:spacing w:val="-118"/>
          <w:sz w:val="48"/>
        </w:rPr>
        <w:t xml:space="preserve"> </w:t>
      </w:r>
      <w:r>
        <w:rPr>
          <w:sz w:val="48"/>
        </w:rPr>
        <w:t>Contractors</w:t>
      </w:r>
    </w:p>
    <w:p w14:paraId="50CE3C7D" w14:textId="1F673EEF" w:rsidR="00676905" w:rsidRDefault="00676905" w:rsidP="00676905">
      <w:pPr>
        <w:spacing w:before="3"/>
        <w:ind w:left="1660" w:right="2079"/>
        <w:jc w:val="center"/>
        <w:rPr>
          <w:sz w:val="48"/>
        </w:rPr>
      </w:pPr>
      <w:r>
        <w:rPr>
          <w:sz w:val="48"/>
        </w:rPr>
        <w:t>for</w:t>
      </w:r>
      <w:r>
        <w:rPr>
          <w:spacing w:val="-1"/>
          <w:sz w:val="48"/>
        </w:rPr>
        <w:t xml:space="preserve"> </w:t>
      </w:r>
      <w:r w:rsidR="00DA38E8">
        <w:rPr>
          <w:sz w:val="48"/>
        </w:rPr>
        <w:t>Turquoise Care</w:t>
      </w:r>
    </w:p>
    <w:p w14:paraId="12F35BEF" w14:textId="77777777" w:rsidR="00676905" w:rsidRDefault="00676905" w:rsidP="00676905">
      <w:pPr>
        <w:pStyle w:val="BodyText"/>
        <w:rPr>
          <w:sz w:val="74"/>
        </w:rPr>
      </w:pPr>
    </w:p>
    <w:p w14:paraId="1D1A8F1B" w14:textId="77777777" w:rsidR="00676905" w:rsidRDefault="00676905" w:rsidP="00676905">
      <w:pPr>
        <w:spacing w:before="1"/>
        <w:ind w:left="1660" w:right="2075"/>
        <w:jc w:val="center"/>
        <w:rPr>
          <w:sz w:val="44"/>
        </w:rPr>
      </w:pPr>
      <w:r>
        <w:rPr>
          <w:sz w:val="44"/>
        </w:rPr>
        <w:t>RFP</w:t>
      </w:r>
      <w:r>
        <w:rPr>
          <w:spacing w:val="-2"/>
          <w:sz w:val="44"/>
        </w:rPr>
        <w:t xml:space="preserve"> </w:t>
      </w:r>
      <w:r>
        <w:rPr>
          <w:sz w:val="44"/>
        </w:rPr>
        <w:t>#</w:t>
      </w:r>
      <w:r>
        <w:rPr>
          <w:spacing w:val="-1"/>
          <w:sz w:val="44"/>
        </w:rPr>
        <w:t xml:space="preserve"> 23-630-8000-0001</w:t>
      </w:r>
    </w:p>
    <w:p w14:paraId="1EF0C9E4" w14:textId="77777777" w:rsidR="00676905" w:rsidRDefault="00676905" w:rsidP="00676905">
      <w:pPr>
        <w:spacing w:before="270"/>
        <w:ind w:left="1660" w:right="2079"/>
        <w:jc w:val="center"/>
        <w:rPr>
          <w:color w:val="6F2F9F"/>
          <w:sz w:val="44"/>
        </w:rPr>
      </w:pPr>
    </w:p>
    <w:p w14:paraId="167DE375" w14:textId="77777777" w:rsidR="00676905" w:rsidRDefault="00676905" w:rsidP="00676905">
      <w:pPr>
        <w:spacing w:before="270"/>
        <w:ind w:left="1660" w:right="2079"/>
        <w:jc w:val="center"/>
        <w:rPr>
          <w:sz w:val="32"/>
        </w:rPr>
      </w:pPr>
      <w:r>
        <w:rPr>
          <w:sz w:val="32"/>
        </w:rPr>
        <w:t>Issue</w:t>
      </w:r>
      <w:r>
        <w:rPr>
          <w:spacing w:val="-3"/>
          <w:sz w:val="32"/>
        </w:rPr>
        <w:t xml:space="preserve"> </w:t>
      </w:r>
      <w:r>
        <w:rPr>
          <w:sz w:val="32"/>
        </w:rPr>
        <w:t>Date: September</w:t>
      </w:r>
      <w:r>
        <w:rPr>
          <w:spacing w:val="-3"/>
          <w:sz w:val="32"/>
        </w:rPr>
        <w:t xml:space="preserve"> </w:t>
      </w:r>
      <w:r>
        <w:rPr>
          <w:sz w:val="32"/>
        </w:rPr>
        <w:t>30,</w:t>
      </w:r>
      <w:r>
        <w:rPr>
          <w:spacing w:val="-1"/>
          <w:sz w:val="32"/>
        </w:rPr>
        <w:t xml:space="preserve"> </w:t>
      </w:r>
      <w:r>
        <w:rPr>
          <w:sz w:val="32"/>
        </w:rPr>
        <w:t>2022</w:t>
      </w:r>
    </w:p>
    <w:p w14:paraId="768BB8BF" w14:textId="624EAC48" w:rsidR="00676905" w:rsidRDefault="00676905" w:rsidP="00676905">
      <w:pPr>
        <w:spacing w:before="256"/>
        <w:ind w:left="1660" w:right="2081"/>
        <w:jc w:val="center"/>
        <w:rPr>
          <w:sz w:val="32"/>
        </w:rPr>
      </w:pPr>
      <w:r>
        <w:rPr>
          <w:sz w:val="32"/>
        </w:rPr>
        <w:t>Proposal</w:t>
      </w:r>
      <w:r>
        <w:rPr>
          <w:spacing w:val="-4"/>
          <w:sz w:val="32"/>
        </w:rPr>
        <w:t xml:space="preserve"> </w:t>
      </w:r>
      <w:r>
        <w:rPr>
          <w:sz w:val="32"/>
        </w:rPr>
        <w:t>Due</w:t>
      </w:r>
      <w:r>
        <w:rPr>
          <w:spacing w:val="-3"/>
          <w:sz w:val="32"/>
        </w:rPr>
        <w:t xml:space="preserve"> </w:t>
      </w:r>
      <w:r>
        <w:rPr>
          <w:sz w:val="32"/>
        </w:rPr>
        <w:t>Date:</w:t>
      </w:r>
      <w:r>
        <w:rPr>
          <w:spacing w:val="-1"/>
          <w:sz w:val="32"/>
        </w:rPr>
        <w:t xml:space="preserve"> </w:t>
      </w:r>
      <w:r w:rsidR="003F19B0">
        <w:rPr>
          <w:spacing w:val="-1"/>
          <w:sz w:val="32"/>
        </w:rPr>
        <w:t>5</w:t>
      </w:r>
      <w:r>
        <w:rPr>
          <w:sz w:val="32"/>
        </w:rPr>
        <w:t>:00</w:t>
      </w:r>
      <w:r>
        <w:rPr>
          <w:spacing w:val="-2"/>
          <w:sz w:val="32"/>
        </w:rPr>
        <w:t xml:space="preserve"> </w:t>
      </w:r>
      <w:r>
        <w:rPr>
          <w:sz w:val="32"/>
        </w:rPr>
        <w:t>PM</w:t>
      </w:r>
      <w:r>
        <w:rPr>
          <w:spacing w:val="-4"/>
          <w:sz w:val="32"/>
        </w:rPr>
        <w:t xml:space="preserve"> </w:t>
      </w:r>
      <w:r>
        <w:rPr>
          <w:sz w:val="32"/>
        </w:rPr>
        <w:t>(MST), December 2, 2022</w:t>
      </w:r>
    </w:p>
    <w:p w14:paraId="693B6EE5" w14:textId="77777777" w:rsidR="00676905" w:rsidRDefault="00676905" w:rsidP="00676905">
      <w:pPr>
        <w:jc w:val="center"/>
        <w:rPr>
          <w:sz w:val="32"/>
        </w:rPr>
        <w:sectPr w:rsidR="00676905" w:rsidSect="008658C4">
          <w:headerReference w:type="even" r:id="rId11"/>
          <w:headerReference w:type="default" r:id="rId12"/>
          <w:footerReference w:type="even" r:id="rId13"/>
          <w:footerReference w:type="default" r:id="rId14"/>
          <w:headerReference w:type="first" r:id="rId15"/>
          <w:footerReference w:type="first" r:id="rId16"/>
          <w:pgSz w:w="12240" w:h="15840"/>
          <w:pgMar w:top="1440" w:right="420" w:bottom="1440" w:left="860" w:header="0" w:footer="948" w:gutter="0"/>
          <w:pgNumType w:start="1"/>
          <w:cols w:space="720"/>
        </w:sectPr>
      </w:pPr>
    </w:p>
    <w:p w14:paraId="281A3C9B" w14:textId="77777777" w:rsidR="00676905" w:rsidRPr="00EC5912" w:rsidRDefault="00676905" w:rsidP="00EC5912">
      <w:pPr>
        <w:jc w:val="center"/>
        <w:rPr>
          <w:b/>
          <w:sz w:val="32"/>
          <w:szCs w:val="32"/>
        </w:rPr>
      </w:pPr>
      <w:r w:rsidRPr="00EC5912">
        <w:rPr>
          <w:b/>
          <w:sz w:val="32"/>
          <w:szCs w:val="32"/>
        </w:rPr>
        <w:lastRenderedPageBreak/>
        <w:t>Table</w:t>
      </w:r>
      <w:r w:rsidRPr="00EC5912">
        <w:rPr>
          <w:b/>
          <w:spacing w:val="-3"/>
          <w:sz w:val="32"/>
          <w:szCs w:val="32"/>
        </w:rPr>
        <w:t xml:space="preserve"> </w:t>
      </w:r>
      <w:r w:rsidRPr="00EC5912">
        <w:rPr>
          <w:b/>
          <w:sz w:val="32"/>
          <w:szCs w:val="32"/>
        </w:rPr>
        <w:t>of</w:t>
      </w:r>
      <w:r w:rsidRPr="00EC5912">
        <w:rPr>
          <w:b/>
          <w:spacing w:val="-2"/>
          <w:sz w:val="32"/>
          <w:szCs w:val="32"/>
        </w:rPr>
        <w:t xml:space="preserve"> </w:t>
      </w:r>
      <w:r w:rsidRPr="00EC5912">
        <w:rPr>
          <w:b/>
          <w:sz w:val="32"/>
          <w:szCs w:val="32"/>
        </w:rPr>
        <w:t>Contents</w:t>
      </w:r>
    </w:p>
    <w:p w14:paraId="1193D1FD" w14:textId="77777777" w:rsidR="00676905" w:rsidRDefault="00676905" w:rsidP="00676905">
      <w:pPr>
        <w:sectPr w:rsidR="00676905" w:rsidSect="008658C4">
          <w:pgSz w:w="12240" w:h="15840"/>
          <w:pgMar w:top="1440" w:right="420" w:bottom="1440" w:left="860" w:header="0" w:footer="948" w:gutter="0"/>
          <w:cols w:space="720"/>
        </w:sectPr>
      </w:pPr>
    </w:p>
    <w:sdt>
      <w:sdtPr>
        <w:rPr>
          <w:b w:val="0"/>
          <w:bCs w:val="0"/>
          <w:sz w:val="22"/>
          <w:szCs w:val="22"/>
        </w:rPr>
        <w:id w:val="-209033158"/>
        <w:docPartObj>
          <w:docPartGallery w:val="Table of Contents"/>
          <w:docPartUnique/>
        </w:docPartObj>
      </w:sdtPr>
      <w:sdtContent>
        <w:p w14:paraId="4E324DCE" w14:textId="355A47DF" w:rsidR="000867F7" w:rsidRDefault="0048224B">
          <w:pPr>
            <w:pStyle w:val="TOC1"/>
            <w:tabs>
              <w:tab w:val="right" w:leader="dot" w:pos="10380"/>
            </w:tabs>
            <w:rPr>
              <w:rFonts w:asciiTheme="minorHAnsi" w:eastAsiaTheme="minorEastAsia" w:hAnsiTheme="minorHAnsi" w:cstheme="minorBidi"/>
              <w:b w:val="0"/>
              <w:bCs w:val="0"/>
              <w:noProof/>
              <w:sz w:val="22"/>
              <w:szCs w:val="22"/>
            </w:rPr>
          </w:pPr>
          <w:r>
            <w:rPr>
              <w:b w:val="0"/>
              <w:bCs w:val="0"/>
            </w:rPr>
            <w:fldChar w:fldCharType="begin"/>
          </w:r>
          <w:r>
            <w:rPr>
              <w:b w:val="0"/>
              <w:bCs w:val="0"/>
            </w:rPr>
            <w:instrText xml:space="preserve"> TOC \o "1-1" \h \z \t "Heading 3,3,Heading 4,2,Appendix 1,4" </w:instrText>
          </w:r>
          <w:r>
            <w:rPr>
              <w:b w:val="0"/>
              <w:bCs w:val="0"/>
            </w:rPr>
            <w:fldChar w:fldCharType="separate"/>
          </w:r>
          <w:hyperlink w:anchor="_Toc114739146" w:history="1">
            <w:r w:rsidR="000867F7" w:rsidRPr="00500773">
              <w:rPr>
                <w:rStyle w:val="Hyperlink"/>
                <w:noProof/>
              </w:rPr>
              <w:t>SECTION</w:t>
            </w:r>
            <w:r w:rsidR="000867F7" w:rsidRPr="00500773">
              <w:rPr>
                <w:rStyle w:val="Hyperlink"/>
                <w:noProof/>
                <w:spacing w:val="-1"/>
              </w:rPr>
              <w:t xml:space="preserve"> </w:t>
            </w:r>
            <w:r w:rsidR="000867F7" w:rsidRPr="00500773">
              <w:rPr>
                <w:rStyle w:val="Hyperlink"/>
                <w:noProof/>
              </w:rPr>
              <w:t>1:</w:t>
            </w:r>
            <w:r w:rsidR="000867F7" w:rsidRPr="00500773">
              <w:rPr>
                <w:rStyle w:val="Hyperlink"/>
                <w:noProof/>
                <w:spacing w:val="36"/>
              </w:rPr>
              <w:t xml:space="preserve"> </w:t>
            </w:r>
            <w:r w:rsidR="000867F7" w:rsidRPr="00500773">
              <w:rPr>
                <w:rStyle w:val="Hyperlink"/>
                <w:noProof/>
              </w:rPr>
              <w:t>INTRODUCTION</w:t>
            </w:r>
            <w:r w:rsidR="000867F7">
              <w:rPr>
                <w:noProof/>
                <w:webHidden/>
              </w:rPr>
              <w:tab/>
            </w:r>
            <w:r w:rsidR="000867F7">
              <w:rPr>
                <w:noProof/>
                <w:webHidden/>
              </w:rPr>
              <w:fldChar w:fldCharType="begin"/>
            </w:r>
            <w:r w:rsidR="000867F7">
              <w:rPr>
                <w:noProof/>
                <w:webHidden/>
              </w:rPr>
              <w:instrText xml:space="preserve"> PAGEREF _Toc114739146 \h </w:instrText>
            </w:r>
            <w:r w:rsidR="000867F7">
              <w:rPr>
                <w:noProof/>
                <w:webHidden/>
              </w:rPr>
            </w:r>
            <w:r w:rsidR="000867F7">
              <w:rPr>
                <w:noProof/>
                <w:webHidden/>
              </w:rPr>
              <w:fldChar w:fldCharType="separate"/>
            </w:r>
            <w:r w:rsidR="000867F7">
              <w:rPr>
                <w:noProof/>
                <w:webHidden/>
              </w:rPr>
              <w:t>6</w:t>
            </w:r>
            <w:r w:rsidR="000867F7">
              <w:rPr>
                <w:noProof/>
                <w:webHidden/>
              </w:rPr>
              <w:fldChar w:fldCharType="end"/>
            </w:r>
          </w:hyperlink>
        </w:p>
        <w:p w14:paraId="7ADFC3F4" w14:textId="198D8FFA" w:rsidR="000867F7" w:rsidRDefault="0083476E">
          <w:pPr>
            <w:pStyle w:val="TOC2"/>
            <w:tabs>
              <w:tab w:val="left" w:pos="1379"/>
              <w:tab w:val="right" w:leader="dot" w:pos="10380"/>
            </w:tabs>
            <w:rPr>
              <w:rFonts w:asciiTheme="minorHAnsi" w:eastAsiaTheme="minorEastAsia" w:hAnsiTheme="minorHAnsi" w:cstheme="minorBidi"/>
              <w:noProof/>
              <w:sz w:val="22"/>
              <w:szCs w:val="22"/>
            </w:rPr>
          </w:pPr>
          <w:hyperlink w:anchor="_Toc114739147" w:history="1">
            <w:r w:rsidR="000867F7" w:rsidRPr="00500773">
              <w:rPr>
                <w:rStyle w:val="Hyperlink"/>
                <w:noProof/>
              </w:rPr>
              <w:t>1.1</w:t>
            </w:r>
            <w:r w:rsidR="000867F7">
              <w:rPr>
                <w:rFonts w:asciiTheme="minorHAnsi" w:eastAsiaTheme="minorEastAsia" w:hAnsiTheme="minorHAnsi" w:cstheme="minorBidi"/>
                <w:noProof/>
                <w:sz w:val="22"/>
                <w:szCs w:val="22"/>
              </w:rPr>
              <w:tab/>
            </w:r>
            <w:r w:rsidR="000867F7" w:rsidRPr="00500773">
              <w:rPr>
                <w:rStyle w:val="Hyperlink"/>
                <w:noProof/>
              </w:rPr>
              <w:t>General</w:t>
            </w:r>
            <w:r w:rsidR="000867F7" w:rsidRPr="00500773">
              <w:rPr>
                <w:rStyle w:val="Hyperlink"/>
                <w:noProof/>
                <w:spacing w:val="-4"/>
              </w:rPr>
              <w:t xml:space="preserve"> </w:t>
            </w:r>
            <w:r w:rsidR="000867F7" w:rsidRPr="00500773">
              <w:rPr>
                <w:rStyle w:val="Hyperlink"/>
                <w:noProof/>
              </w:rPr>
              <w:t>Information</w:t>
            </w:r>
            <w:r w:rsidR="000867F7">
              <w:rPr>
                <w:noProof/>
                <w:webHidden/>
              </w:rPr>
              <w:tab/>
            </w:r>
            <w:r w:rsidR="000867F7">
              <w:rPr>
                <w:noProof/>
                <w:webHidden/>
              </w:rPr>
              <w:fldChar w:fldCharType="begin"/>
            </w:r>
            <w:r w:rsidR="000867F7">
              <w:rPr>
                <w:noProof/>
                <w:webHidden/>
              </w:rPr>
              <w:instrText xml:space="preserve"> PAGEREF _Toc114739147 \h </w:instrText>
            </w:r>
            <w:r w:rsidR="000867F7">
              <w:rPr>
                <w:noProof/>
                <w:webHidden/>
              </w:rPr>
            </w:r>
            <w:r w:rsidR="000867F7">
              <w:rPr>
                <w:noProof/>
                <w:webHidden/>
              </w:rPr>
              <w:fldChar w:fldCharType="separate"/>
            </w:r>
            <w:r w:rsidR="000867F7">
              <w:rPr>
                <w:noProof/>
                <w:webHidden/>
              </w:rPr>
              <w:t>6</w:t>
            </w:r>
            <w:r w:rsidR="000867F7">
              <w:rPr>
                <w:noProof/>
                <w:webHidden/>
              </w:rPr>
              <w:fldChar w:fldCharType="end"/>
            </w:r>
          </w:hyperlink>
        </w:p>
        <w:p w14:paraId="756D6BF6" w14:textId="3AFB5856" w:rsidR="000867F7" w:rsidRDefault="0083476E">
          <w:pPr>
            <w:pStyle w:val="TOC2"/>
            <w:tabs>
              <w:tab w:val="left" w:pos="1379"/>
              <w:tab w:val="right" w:leader="dot" w:pos="10380"/>
            </w:tabs>
            <w:rPr>
              <w:rFonts w:asciiTheme="minorHAnsi" w:eastAsiaTheme="minorEastAsia" w:hAnsiTheme="minorHAnsi" w:cstheme="minorBidi"/>
              <w:noProof/>
              <w:sz w:val="22"/>
              <w:szCs w:val="22"/>
            </w:rPr>
          </w:pPr>
          <w:hyperlink w:anchor="_Toc114739148" w:history="1">
            <w:r w:rsidR="000867F7" w:rsidRPr="00500773">
              <w:rPr>
                <w:rStyle w:val="Hyperlink"/>
                <w:noProof/>
              </w:rPr>
              <w:t>1.2</w:t>
            </w:r>
            <w:r w:rsidR="000867F7">
              <w:rPr>
                <w:rFonts w:asciiTheme="minorHAnsi" w:eastAsiaTheme="minorEastAsia" w:hAnsiTheme="minorHAnsi" w:cstheme="minorBidi"/>
                <w:noProof/>
                <w:sz w:val="22"/>
                <w:szCs w:val="22"/>
              </w:rPr>
              <w:tab/>
            </w:r>
            <w:r w:rsidR="000867F7" w:rsidRPr="00500773">
              <w:rPr>
                <w:rStyle w:val="Hyperlink"/>
                <w:noProof/>
              </w:rPr>
              <w:t>Background</w:t>
            </w:r>
            <w:r w:rsidR="000867F7" w:rsidRPr="00500773">
              <w:rPr>
                <w:rStyle w:val="Hyperlink"/>
                <w:noProof/>
                <w:spacing w:val="-2"/>
              </w:rPr>
              <w:t xml:space="preserve"> </w:t>
            </w:r>
            <w:r w:rsidR="000867F7" w:rsidRPr="00500773">
              <w:rPr>
                <w:rStyle w:val="Hyperlink"/>
                <w:noProof/>
              </w:rPr>
              <w:t>Information</w:t>
            </w:r>
            <w:r w:rsidR="000867F7">
              <w:rPr>
                <w:noProof/>
                <w:webHidden/>
              </w:rPr>
              <w:tab/>
            </w:r>
            <w:r w:rsidR="000867F7">
              <w:rPr>
                <w:noProof/>
                <w:webHidden/>
              </w:rPr>
              <w:fldChar w:fldCharType="begin"/>
            </w:r>
            <w:r w:rsidR="000867F7">
              <w:rPr>
                <w:noProof/>
                <w:webHidden/>
              </w:rPr>
              <w:instrText xml:space="preserve"> PAGEREF _Toc114739148 \h </w:instrText>
            </w:r>
            <w:r w:rsidR="000867F7">
              <w:rPr>
                <w:noProof/>
                <w:webHidden/>
              </w:rPr>
            </w:r>
            <w:r w:rsidR="000867F7">
              <w:rPr>
                <w:noProof/>
                <w:webHidden/>
              </w:rPr>
              <w:fldChar w:fldCharType="separate"/>
            </w:r>
            <w:r w:rsidR="000867F7">
              <w:rPr>
                <w:noProof/>
                <w:webHidden/>
              </w:rPr>
              <w:t>6</w:t>
            </w:r>
            <w:r w:rsidR="000867F7">
              <w:rPr>
                <w:noProof/>
                <w:webHidden/>
              </w:rPr>
              <w:fldChar w:fldCharType="end"/>
            </w:r>
          </w:hyperlink>
        </w:p>
        <w:p w14:paraId="01D3B42F" w14:textId="5F3C9F14" w:rsidR="000867F7" w:rsidRDefault="0083476E">
          <w:pPr>
            <w:pStyle w:val="TOC2"/>
            <w:tabs>
              <w:tab w:val="left" w:pos="1379"/>
              <w:tab w:val="right" w:leader="dot" w:pos="10380"/>
            </w:tabs>
            <w:rPr>
              <w:rFonts w:asciiTheme="minorHAnsi" w:eastAsiaTheme="minorEastAsia" w:hAnsiTheme="minorHAnsi" w:cstheme="minorBidi"/>
              <w:noProof/>
              <w:sz w:val="22"/>
              <w:szCs w:val="22"/>
            </w:rPr>
          </w:pPr>
          <w:hyperlink w:anchor="_Toc114739149" w:history="1">
            <w:r w:rsidR="000867F7" w:rsidRPr="00500773">
              <w:rPr>
                <w:rStyle w:val="Hyperlink"/>
                <w:noProof/>
              </w:rPr>
              <w:t>1.3</w:t>
            </w:r>
            <w:r w:rsidR="000867F7">
              <w:rPr>
                <w:rFonts w:asciiTheme="minorHAnsi" w:eastAsiaTheme="minorEastAsia" w:hAnsiTheme="minorHAnsi" w:cstheme="minorBidi"/>
                <w:noProof/>
                <w:sz w:val="22"/>
                <w:szCs w:val="22"/>
              </w:rPr>
              <w:tab/>
            </w:r>
            <w:r w:rsidR="000867F7" w:rsidRPr="00500773">
              <w:rPr>
                <w:rStyle w:val="Hyperlink"/>
                <w:noProof/>
              </w:rPr>
              <w:t>Summary</w:t>
            </w:r>
            <w:r w:rsidR="000867F7" w:rsidRPr="00500773">
              <w:rPr>
                <w:rStyle w:val="Hyperlink"/>
                <w:noProof/>
                <w:spacing w:val="-2"/>
              </w:rPr>
              <w:t xml:space="preserve"> </w:t>
            </w:r>
            <w:r w:rsidR="000867F7" w:rsidRPr="00500773">
              <w:rPr>
                <w:rStyle w:val="Hyperlink"/>
                <w:noProof/>
              </w:rPr>
              <w:t>of</w:t>
            </w:r>
            <w:r w:rsidR="000867F7" w:rsidRPr="00500773">
              <w:rPr>
                <w:rStyle w:val="Hyperlink"/>
                <w:noProof/>
                <w:spacing w:val="2"/>
              </w:rPr>
              <w:t xml:space="preserve"> </w:t>
            </w:r>
            <w:r w:rsidR="000867F7" w:rsidRPr="00500773">
              <w:rPr>
                <w:rStyle w:val="Hyperlink"/>
                <w:noProof/>
              </w:rPr>
              <w:t>Scope</w:t>
            </w:r>
            <w:r w:rsidR="000867F7" w:rsidRPr="00500773">
              <w:rPr>
                <w:rStyle w:val="Hyperlink"/>
                <w:noProof/>
                <w:spacing w:val="-3"/>
              </w:rPr>
              <w:t xml:space="preserve"> </w:t>
            </w:r>
            <w:r w:rsidR="000867F7" w:rsidRPr="00500773">
              <w:rPr>
                <w:rStyle w:val="Hyperlink"/>
                <w:noProof/>
              </w:rPr>
              <w:t>of</w:t>
            </w:r>
            <w:r w:rsidR="000867F7" w:rsidRPr="00500773">
              <w:rPr>
                <w:rStyle w:val="Hyperlink"/>
                <w:noProof/>
                <w:spacing w:val="2"/>
              </w:rPr>
              <w:t xml:space="preserve"> </w:t>
            </w:r>
            <w:r w:rsidR="000867F7" w:rsidRPr="00500773">
              <w:rPr>
                <w:rStyle w:val="Hyperlink"/>
                <w:noProof/>
              </w:rPr>
              <w:t>Work</w:t>
            </w:r>
            <w:r w:rsidR="000867F7">
              <w:rPr>
                <w:noProof/>
                <w:webHidden/>
              </w:rPr>
              <w:tab/>
            </w:r>
            <w:r w:rsidR="000867F7">
              <w:rPr>
                <w:noProof/>
                <w:webHidden/>
              </w:rPr>
              <w:fldChar w:fldCharType="begin"/>
            </w:r>
            <w:r w:rsidR="000867F7">
              <w:rPr>
                <w:noProof/>
                <w:webHidden/>
              </w:rPr>
              <w:instrText xml:space="preserve"> PAGEREF _Toc114739149 \h </w:instrText>
            </w:r>
            <w:r w:rsidR="000867F7">
              <w:rPr>
                <w:noProof/>
                <w:webHidden/>
              </w:rPr>
            </w:r>
            <w:r w:rsidR="000867F7">
              <w:rPr>
                <w:noProof/>
                <w:webHidden/>
              </w:rPr>
              <w:fldChar w:fldCharType="separate"/>
            </w:r>
            <w:r w:rsidR="000867F7">
              <w:rPr>
                <w:noProof/>
                <w:webHidden/>
              </w:rPr>
              <w:t>9</w:t>
            </w:r>
            <w:r w:rsidR="000867F7">
              <w:rPr>
                <w:noProof/>
                <w:webHidden/>
              </w:rPr>
              <w:fldChar w:fldCharType="end"/>
            </w:r>
          </w:hyperlink>
        </w:p>
        <w:p w14:paraId="31B40D46" w14:textId="0856C7E3" w:rsidR="000867F7" w:rsidRDefault="0083476E">
          <w:pPr>
            <w:pStyle w:val="TOC2"/>
            <w:tabs>
              <w:tab w:val="left" w:pos="1379"/>
              <w:tab w:val="right" w:leader="dot" w:pos="10380"/>
            </w:tabs>
            <w:rPr>
              <w:rFonts w:asciiTheme="minorHAnsi" w:eastAsiaTheme="minorEastAsia" w:hAnsiTheme="minorHAnsi" w:cstheme="minorBidi"/>
              <w:noProof/>
              <w:sz w:val="22"/>
              <w:szCs w:val="22"/>
            </w:rPr>
          </w:pPr>
          <w:hyperlink w:anchor="_Toc114739150" w:history="1">
            <w:r w:rsidR="000867F7" w:rsidRPr="00500773">
              <w:rPr>
                <w:rStyle w:val="Hyperlink"/>
                <w:noProof/>
              </w:rPr>
              <w:t>1.4</w:t>
            </w:r>
            <w:r w:rsidR="000867F7">
              <w:rPr>
                <w:rFonts w:asciiTheme="minorHAnsi" w:eastAsiaTheme="minorEastAsia" w:hAnsiTheme="minorHAnsi" w:cstheme="minorBidi"/>
                <w:noProof/>
                <w:sz w:val="22"/>
                <w:szCs w:val="22"/>
              </w:rPr>
              <w:tab/>
            </w:r>
            <w:r w:rsidR="000867F7" w:rsidRPr="00500773">
              <w:rPr>
                <w:rStyle w:val="Hyperlink"/>
                <w:noProof/>
              </w:rPr>
              <w:t>Scope</w:t>
            </w:r>
            <w:r w:rsidR="000867F7" w:rsidRPr="00500773">
              <w:rPr>
                <w:rStyle w:val="Hyperlink"/>
                <w:noProof/>
                <w:spacing w:val="-4"/>
              </w:rPr>
              <w:t xml:space="preserve"> </w:t>
            </w:r>
            <w:r w:rsidR="000867F7" w:rsidRPr="00500773">
              <w:rPr>
                <w:rStyle w:val="Hyperlink"/>
                <w:noProof/>
              </w:rPr>
              <w:t>of Procurement</w:t>
            </w:r>
            <w:r w:rsidR="000867F7">
              <w:rPr>
                <w:noProof/>
                <w:webHidden/>
              </w:rPr>
              <w:tab/>
            </w:r>
            <w:r w:rsidR="000867F7">
              <w:rPr>
                <w:noProof/>
                <w:webHidden/>
              </w:rPr>
              <w:fldChar w:fldCharType="begin"/>
            </w:r>
            <w:r w:rsidR="000867F7">
              <w:rPr>
                <w:noProof/>
                <w:webHidden/>
              </w:rPr>
              <w:instrText xml:space="preserve"> PAGEREF _Toc114739150 \h </w:instrText>
            </w:r>
            <w:r w:rsidR="000867F7">
              <w:rPr>
                <w:noProof/>
                <w:webHidden/>
              </w:rPr>
            </w:r>
            <w:r w:rsidR="000867F7">
              <w:rPr>
                <w:noProof/>
                <w:webHidden/>
              </w:rPr>
              <w:fldChar w:fldCharType="separate"/>
            </w:r>
            <w:r w:rsidR="000867F7">
              <w:rPr>
                <w:noProof/>
                <w:webHidden/>
              </w:rPr>
              <w:t>9</w:t>
            </w:r>
            <w:r w:rsidR="000867F7">
              <w:rPr>
                <w:noProof/>
                <w:webHidden/>
              </w:rPr>
              <w:fldChar w:fldCharType="end"/>
            </w:r>
          </w:hyperlink>
        </w:p>
        <w:p w14:paraId="636DF1A0" w14:textId="4E543ECD" w:rsidR="000867F7" w:rsidRDefault="0083476E">
          <w:pPr>
            <w:pStyle w:val="TOC2"/>
            <w:tabs>
              <w:tab w:val="left" w:pos="1379"/>
              <w:tab w:val="right" w:leader="dot" w:pos="10380"/>
            </w:tabs>
            <w:rPr>
              <w:rFonts w:asciiTheme="minorHAnsi" w:eastAsiaTheme="minorEastAsia" w:hAnsiTheme="minorHAnsi" w:cstheme="minorBidi"/>
              <w:noProof/>
              <w:sz w:val="22"/>
              <w:szCs w:val="22"/>
            </w:rPr>
          </w:pPr>
          <w:hyperlink w:anchor="_Toc114739151" w:history="1">
            <w:r w:rsidR="000867F7" w:rsidRPr="00500773">
              <w:rPr>
                <w:rStyle w:val="Hyperlink"/>
                <w:noProof/>
              </w:rPr>
              <w:t>1.5</w:t>
            </w:r>
            <w:r w:rsidR="000867F7">
              <w:rPr>
                <w:rFonts w:asciiTheme="minorHAnsi" w:eastAsiaTheme="minorEastAsia" w:hAnsiTheme="minorHAnsi" w:cstheme="minorBidi"/>
                <w:noProof/>
                <w:sz w:val="22"/>
                <w:szCs w:val="22"/>
              </w:rPr>
              <w:tab/>
            </w:r>
            <w:r w:rsidR="000867F7" w:rsidRPr="00500773">
              <w:rPr>
                <w:rStyle w:val="Hyperlink"/>
                <w:noProof/>
              </w:rPr>
              <w:t>Reprocurement</w:t>
            </w:r>
            <w:r w:rsidR="000867F7" w:rsidRPr="00500773">
              <w:rPr>
                <w:rStyle w:val="Hyperlink"/>
                <w:noProof/>
                <w:spacing w:val="-6"/>
              </w:rPr>
              <w:t xml:space="preserve"> </w:t>
            </w:r>
            <w:r w:rsidR="000867F7" w:rsidRPr="00500773">
              <w:rPr>
                <w:rStyle w:val="Hyperlink"/>
                <w:noProof/>
              </w:rPr>
              <w:t>of Services</w:t>
            </w:r>
            <w:r w:rsidR="000867F7">
              <w:rPr>
                <w:noProof/>
                <w:webHidden/>
              </w:rPr>
              <w:tab/>
            </w:r>
            <w:r w:rsidR="000867F7">
              <w:rPr>
                <w:noProof/>
                <w:webHidden/>
              </w:rPr>
              <w:fldChar w:fldCharType="begin"/>
            </w:r>
            <w:r w:rsidR="000867F7">
              <w:rPr>
                <w:noProof/>
                <w:webHidden/>
              </w:rPr>
              <w:instrText xml:space="preserve"> PAGEREF _Toc114739151 \h </w:instrText>
            </w:r>
            <w:r w:rsidR="000867F7">
              <w:rPr>
                <w:noProof/>
                <w:webHidden/>
              </w:rPr>
            </w:r>
            <w:r w:rsidR="000867F7">
              <w:rPr>
                <w:noProof/>
                <w:webHidden/>
              </w:rPr>
              <w:fldChar w:fldCharType="separate"/>
            </w:r>
            <w:r w:rsidR="000867F7">
              <w:rPr>
                <w:noProof/>
                <w:webHidden/>
              </w:rPr>
              <w:t>10</w:t>
            </w:r>
            <w:r w:rsidR="000867F7">
              <w:rPr>
                <w:noProof/>
                <w:webHidden/>
              </w:rPr>
              <w:fldChar w:fldCharType="end"/>
            </w:r>
          </w:hyperlink>
        </w:p>
        <w:p w14:paraId="0BDB64A4" w14:textId="6F21B678" w:rsidR="000867F7" w:rsidRDefault="0083476E">
          <w:pPr>
            <w:pStyle w:val="TOC2"/>
            <w:tabs>
              <w:tab w:val="left" w:pos="1379"/>
              <w:tab w:val="right" w:leader="dot" w:pos="10380"/>
            </w:tabs>
            <w:rPr>
              <w:rFonts w:asciiTheme="minorHAnsi" w:eastAsiaTheme="minorEastAsia" w:hAnsiTheme="minorHAnsi" w:cstheme="minorBidi"/>
              <w:noProof/>
              <w:sz w:val="22"/>
              <w:szCs w:val="22"/>
            </w:rPr>
          </w:pPr>
          <w:hyperlink w:anchor="_Toc114739152" w:history="1">
            <w:r w:rsidR="000867F7" w:rsidRPr="00500773">
              <w:rPr>
                <w:rStyle w:val="Hyperlink"/>
                <w:noProof/>
              </w:rPr>
              <w:t>1.6</w:t>
            </w:r>
            <w:r w:rsidR="000867F7">
              <w:rPr>
                <w:rFonts w:asciiTheme="minorHAnsi" w:eastAsiaTheme="minorEastAsia" w:hAnsiTheme="minorHAnsi" w:cstheme="minorBidi"/>
                <w:noProof/>
                <w:sz w:val="22"/>
                <w:szCs w:val="22"/>
              </w:rPr>
              <w:tab/>
            </w:r>
            <w:r w:rsidR="000867F7" w:rsidRPr="00500773">
              <w:rPr>
                <w:rStyle w:val="Hyperlink"/>
                <w:noProof/>
              </w:rPr>
              <w:t>Procurement</w:t>
            </w:r>
            <w:r w:rsidR="000867F7" w:rsidRPr="00500773">
              <w:rPr>
                <w:rStyle w:val="Hyperlink"/>
                <w:noProof/>
                <w:spacing w:val="-5"/>
              </w:rPr>
              <w:t xml:space="preserve"> </w:t>
            </w:r>
            <w:r w:rsidR="000867F7" w:rsidRPr="00500773">
              <w:rPr>
                <w:rStyle w:val="Hyperlink"/>
                <w:noProof/>
              </w:rPr>
              <w:t>Manager</w:t>
            </w:r>
            <w:r w:rsidR="000867F7">
              <w:rPr>
                <w:noProof/>
                <w:webHidden/>
              </w:rPr>
              <w:tab/>
            </w:r>
            <w:r w:rsidR="000867F7">
              <w:rPr>
                <w:noProof/>
                <w:webHidden/>
              </w:rPr>
              <w:fldChar w:fldCharType="begin"/>
            </w:r>
            <w:r w:rsidR="000867F7">
              <w:rPr>
                <w:noProof/>
                <w:webHidden/>
              </w:rPr>
              <w:instrText xml:space="preserve"> PAGEREF _Toc114739152 \h </w:instrText>
            </w:r>
            <w:r w:rsidR="000867F7">
              <w:rPr>
                <w:noProof/>
                <w:webHidden/>
              </w:rPr>
            </w:r>
            <w:r w:rsidR="000867F7">
              <w:rPr>
                <w:noProof/>
                <w:webHidden/>
              </w:rPr>
              <w:fldChar w:fldCharType="separate"/>
            </w:r>
            <w:r w:rsidR="000867F7">
              <w:rPr>
                <w:noProof/>
                <w:webHidden/>
              </w:rPr>
              <w:t>10</w:t>
            </w:r>
            <w:r w:rsidR="000867F7">
              <w:rPr>
                <w:noProof/>
                <w:webHidden/>
              </w:rPr>
              <w:fldChar w:fldCharType="end"/>
            </w:r>
          </w:hyperlink>
        </w:p>
        <w:p w14:paraId="7AB08F10" w14:textId="5ECA17AF" w:rsidR="000867F7" w:rsidRDefault="0083476E">
          <w:pPr>
            <w:pStyle w:val="TOC2"/>
            <w:tabs>
              <w:tab w:val="left" w:pos="1379"/>
              <w:tab w:val="right" w:leader="dot" w:pos="10380"/>
            </w:tabs>
            <w:rPr>
              <w:rFonts w:asciiTheme="minorHAnsi" w:eastAsiaTheme="minorEastAsia" w:hAnsiTheme="minorHAnsi" w:cstheme="minorBidi"/>
              <w:noProof/>
              <w:sz w:val="22"/>
              <w:szCs w:val="22"/>
            </w:rPr>
          </w:pPr>
          <w:hyperlink w:anchor="_Toc114739153" w:history="1">
            <w:r w:rsidR="000867F7" w:rsidRPr="00500773">
              <w:rPr>
                <w:rStyle w:val="Hyperlink"/>
                <w:noProof/>
              </w:rPr>
              <w:t>1.7</w:t>
            </w:r>
            <w:r w:rsidR="000867F7">
              <w:rPr>
                <w:rFonts w:asciiTheme="minorHAnsi" w:eastAsiaTheme="minorEastAsia" w:hAnsiTheme="minorHAnsi" w:cstheme="minorBidi"/>
                <w:noProof/>
                <w:sz w:val="22"/>
                <w:szCs w:val="22"/>
              </w:rPr>
              <w:tab/>
            </w:r>
            <w:r w:rsidR="000867F7" w:rsidRPr="00500773">
              <w:rPr>
                <w:rStyle w:val="Hyperlink"/>
                <w:noProof/>
              </w:rPr>
              <w:t>Offeror</w:t>
            </w:r>
            <w:r w:rsidR="000867F7" w:rsidRPr="00500773">
              <w:rPr>
                <w:rStyle w:val="Hyperlink"/>
                <w:noProof/>
                <w:spacing w:val="-3"/>
              </w:rPr>
              <w:t xml:space="preserve"> </w:t>
            </w:r>
            <w:r w:rsidR="000867F7" w:rsidRPr="00500773">
              <w:rPr>
                <w:rStyle w:val="Hyperlink"/>
                <w:noProof/>
              </w:rPr>
              <w:t>Qualifications/Conflicts</w:t>
            </w:r>
            <w:r w:rsidR="000867F7" w:rsidRPr="00500773">
              <w:rPr>
                <w:rStyle w:val="Hyperlink"/>
                <w:noProof/>
                <w:spacing w:val="-2"/>
              </w:rPr>
              <w:t xml:space="preserve"> </w:t>
            </w:r>
            <w:r w:rsidR="000867F7" w:rsidRPr="00500773">
              <w:rPr>
                <w:rStyle w:val="Hyperlink"/>
                <w:noProof/>
              </w:rPr>
              <w:t>of</w:t>
            </w:r>
            <w:r w:rsidR="000867F7" w:rsidRPr="00500773">
              <w:rPr>
                <w:rStyle w:val="Hyperlink"/>
                <w:noProof/>
                <w:spacing w:val="-1"/>
              </w:rPr>
              <w:t xml:space="preserve"> </w:t>
            </w:r>
            <w:r w:rsidR="000867F7" w:rsidRPr="00500773">
              <w:rPr>
                <w:rStyle w:val="Hyperlink"/>
                <w:noProof/>
              </w:rPr>
              <w:t>Interest</w:t>
            </w:r>
            <w:r w:rsidR="000867F7">
              <w:rPr>
                <w:noProof/>
                <w:webHidden/>
              </w:rPr>
              <w:tab/>
            </w:r>
            <w:r w:rsidR="000867F7">
              <w:rPr>
                <w:noProof/>
                <w:webHidden/>
              </w:rPr>
              <w:fldChar w:fldCharType="begin"/>
            </w:r>
            <w:r w:rsidR="000867F7">
              <w:rPr>
                <w:noProof/>
                <w:webHidden/>
              </w:rPr>
              <w:instrText xml:space="preserve"> PAGEREF _Toc114739153 \h </w:instrText>
            </w:r>
            <w:r w:rsidR="000867F7">
              <w:rPr>
                <w:noProof/>
                <w:webHidden/>
              </w:rPr>
            </w:r>
            <w:r w:rsidR="000867F7">
              <w:rPr>
                <w:noProof/>
                <w:webHidden/>
              </w:rPr>
              <w:fldChar w:fldCharType="separate"/>
            </w:r>
            <w:r w:rsidR="000867F7">
              <w:rPr>
                <w:noProof/>
                <w:webHidden/>
              </w:rPr>
              <w:t>11</w:t>
            </w:r>
            <w:r w:rsidR="000867F7">
              <w:rPr>
                <w:noProof/>
                <w:webHidden/>
              </w:rPr>
              <w:fldChar w:fldCharType="end"/>
            </w:r>
          </w:hyperlink>
        </w:p>
        <w:p w14:paraId="626D4E73" w14:textId="44F515FD" w:rsidR="000867F7" w:rsidRDefault="0083476E">
          <w:pPr>
            <w:pStyle w:val="TOC2"/>
            <w:tabs>
              <w:tab w:val="left" w:pos="1379"/>
              <w:tab w:val="right" w:leader="dot" w:pos="10380"/>
            </w:tabs>
            <w:rPr>
              <w:rFonts w:asciiTheme="minorHAnsi" w:eastAsiaTheme="minorEastAsia" w:hAnsiTheme="minorHAnsi" w:cstheme="minorBidi"/>
              <w:noProof/>
              <w:sz w:val="22"/>
              <w:szCs w:val="22"/>
            </w:rPr>
          </w:pPr>
          <w:hyperlink w:anchor="_Toc114739154" w:history="1">
            <w:r w:rsidR="000867F7" w:rsidRPr="00500773">
              <w:rPr>
                <w:rStyle w:val="Hyperlink"/>
                <w:noProof/>
              </w:rPr>
              <w:t>1.8</w:t>
            </w:r>
            <w:r w:rsidR="000867F7">
              <w:rPr>
                <w:rFonts w:asciiTheme="minorHAnsi" w:eastAsiaTheme="minorEastAsia" w:hAnsiTheme="minorHAnsi" w:cstheme="minorBidi"/>
                <w:noProof/>
                <w:sz w:val="22"/>
                <w:szCs w:val="22"/>
              </w:rPr>
              <w:tab/>
            </w:r>
            <w:r w:rsidR="000867F7" w:rsidRPr="00500773">
              <w:rPr>
                <w:rStyle w:val="Hyperlink"/>
                <w:noProof/>
              </w:rPr>
              <w:t>Procurement</w:t>
            </w:r>
            <w:r w:rsidR="000867F7" w:rsidRPr="00500773">
              <w:rPr>
                <w:rStyle w:val="Hyperlink"/>
                <w:noProof/>
                <w:spacing w:val="-6"/>
              </w:rPr>
              <w:t xml:space="preserve"> </w:t>
            </w:r>
            <w:r w:rsidR="000867F7" w:rsidRPr="00500773">
              <w:rPr>
                <w:rStyle w:val="Hyperlink"/>
                <w:noProof/>
              </w:rPr>
              <w:t>Library</w:t>
            </w:r>
            <w:r w:rsidR="000867F7">
              <w:rPr>
                <w:noProof/>
                <w:webHidden/>
              </w:rPr>
              <w:tab/>
            </w:r>
            <w:r w:rsidR="000867F7">
              <w:rPr>
                <w:noProof/>
                <w:webHidden/>
              </w:rPr>
              <w:fldChar w:fldCharType="begin"/>
            </w:r>
            <w:r w:rsidR="000867F7">
              <w:rPr>
                <w:noProof/>
                <w:webHidden/>
              </w:rPr>
              <w:instrText xml:space="preserve"> PAGEREF _Toc114739154 \h </w:instrText>
            </w:r>
            <w:r w:rsidR="000867F7">
              <w:rPr>
                <w:noProof/>
                <w:webHidden/>
              </w:rPr>
            </w:r>
            <w:r w:rsidR="000867F7">
              <w:rPr>
                <w:noProof/>
                <w:webHidden/>
              </w:rPr>
              <w:fldChar w:fldCharType="separate"/>
            </w:r>
            <w:r w:rsidR="000867F7">
              <w:rPr>
                <w:noProof/>
                <w:webHidden/>
              </w:rPr>
              <w:t>12</w:t>
            </w:r>
            <w:r w:rsidR="000867F7">
              <w:rPr>
                <w:noProof/>
                <w:webHidden/>
              </w:rPr>
              <w:fldChar w:fldCharType="end"/>
            </w:r>
          </w:hyperlink>
        </w:p>
        <w:p w14:paraId="16677283" w14:textId="22165165" w:rsidR="000867F7" w:rsidRDefault="0083476E">
          <w:pPr>
            <w:pStyle w:val="TOC2"/>
            <w:tabs>
              <w:tab w:val="left" w:pos="1379"/>
              <w:tab w:val="right" w:leader="dot" w:pos="10380"/>
            </w:tabs>
            <w:rPr>
              <w:rFonts w:asciiTheme="minorHAnsi" w:eastAsiaTheme="minorEastAsia" w:hAnsiTheme="minorHAnsi" w:cstheme="minorBidi"/>
              <w:noProof/>
              <w:sz w:val="22"/>
              <w:szCs w:val="22"/>
            </w:rPr>
          </w:pPr>
          <w:hyperlink w:anchor="_Toc114739155" w:history="1">
            <w:r w:rsidR="000867F7" w:rsidRPr="00500773">
              <w:rPr>
                <w:rStyle w:val="Hyperlink"/>
                <w:noProof/>
              </w:rPr>
              <w:t>1.9</w:t>
            </w:r>
            <w:r w:rsidR="000867F7">
              <w:rPr>
                <w:rFonts w:asciiTheme="minorHAnsi" w:eastAsiaTheme="minorEastAsia" w:hAnsiTheme="minorHAnsi" w:cstheme="minorBidi"/>
                <w:noProof/>
                <w:sz w:val="22"/>
                <w:szCs w:val="22"/>
              </w:rPr>
              <w:tab/>
            </w:r>
            <w:r w:rsidR="000867F7" w:rsidRPr="00500773">
              <w:rPr>
                <w:rStyle w:val="Hyperlink"/>
                <w:noProof/>
              </w:rPr>
              <w:t>Data Book</w:t>
            </w:r>
            <w:r w:rsidR="000867F7">
              <w:rPr>
                <w:noProof/>
                <w:webHidden/>
              </w:rPr>
              <w:tab/>
            </w:r>
            <w:r w:rsidR="000867F7">
              <w:rPr>
                <w:noProof/>
                <w:webHidden/>
              </w:rPr>
              <w:fldChar w:fldCharType="begin"/>
            </w:r>
            <w:r w:rsidR="000867F7">
              <w:rPr>
                <w:noProof/>
                <w:webHidden/>
              </w:rPr>
              <w:instrText xml:space="preserve"> PAGEREF _Toc114739155 \h </w:instrText>
            </w:r>
            <w:r w:rsidR="000867F7">
              <w:rPr>
                <w:noProof/>
                <w:webHidden/>
              </w:rPr>
            </w:r>
            <w:r w:rsidR="000867F7">
              <w:rPr>
                <w:noProof/>
                <w:webHidden/>
              </w:rPr>
              <w:fldChar w:fldCharType="separate"/>
            </w:r>
            <w:r w:rsidR="000867F7">
              <w:rPr>
                <w:noProof/>
                <w:webHidden/>
              </w:rPr>
              <w:t>14</w:t>
            </w:r>
            <w:r w:rsidR="000867F7">
              <w:rPr>
                <w:noProof/>
                <w:webHidden/>
              </w:rPr>
              <w:fldChar w:fldCharType="end"/>
            </w:r>
          </w:hyperlink>
        </w:p>
        <w:p w14:paraId="19A0D22D" w14:textId="010909D8" w:rsidR="000867F7" w:rsidRDefault="0083476E">
          <w:pPr>
            <w:pStyle w:val="TOC2"/>
            <w:tabs>
              <w:tab w:val="left" w:pos="1919"/>
              <w:tab w:val="right" w:leader="dot" w:pos="10380"/>
            </w:tabs>
            <w:rPr>
              <w:rFonts w:asciiTheme="minorHAnsi" w:eastAsiaTheme="minorEastAsia" w:hAnsiTheme="minorHAnsi" w:cstheme="minorBidi"/>
              <w:noProof/>
              <w:sz w:val="22"/>
              <w:szCs w:val="22"/>
            </w:rPr>
          </w:pPr>
          <w:hyperlink w:anchor="_Toc114739156" w:history="1">
            <w:r w:rsidR="000867F7" w:rsidRPr="00500773">
              <w:rPr>
                <w:rStyle w:val="Hyperlink"/>
                <w:noProof/>
              </w:rPr>
              <w:t>1.10</w:t>
            </w:r>
            <w:r w:rsidR="000867F7">
              <w:rPr>
                <w:rFonts w:asciiTheme="minorHAnsi" w:eastAsiaTheme="minorEastAsia" w:hAnsiTheme="minorHAnsi" w:cstheme="minorBidi"/>
                <w:noProof/>
                <w:sz w:val="22"/>
                <w:szCs w:val="22"/>
              </w:rPr>
              <w:tab/>
            </w:r>
            <w:r w:rsidR="000867F7" w:rsidRPr="00500773">
              <w:rPr>
                <w:rStyle w:val="Hyperlink"/>
                <w:noProof/>
              </w:rPr>
              <w:t>Definitions</w:t>
            </w:r>
            <w:r w:rsidR="000867F7">
              <w:rPr>
                <w:noProof/>
                <w:webHidden/>
              </w:rPr>
              <w:tab/>
            </w:r>
            <w:r w:rsidR="000867F7">
              <w:rPr>
                <w:noProof/>
                <w:webHidden/>
              </w:rPr>
              <w:fldChar w:fldCharType="begin"/>
            </w:r>
            <w:r w:rsidR="000867F7">
              <w:rPr>
                <w:noProof/>
                <w:webHidden/>
              </w:rPr>
              <w:instrText xml:space="preserve"> PAGEREF _Toc114739156 \h </w:instrText>
            </w:r>
            <w:r w:rsidR="000867F7">
              <w:rPr>
                <w:noProof/>
                <w:webHidden/>
              </w:rPr>
            </w:r>
            <w:r w:rsidR="000867F7">
              <w:rPr>
                <w:noProof/>
                <w:webHidden/>
              </w:rPr>
              <w:fldChar w:fldCharType="separate"/>
            </w:r>
            <w:r w:rsidR="000867F7">
              <w:rPr>
                <w:noProof/>
                <w:webHidden/>
              </w:rPr>
              <w:t>14</w:t>
            </w:r>
            <w:r w:rsidR="000867F7">
              <w:rPr>
                <w:noProof/>
                <w:webHidden/>
              </w:rPr>
              <w:fldChar w:fldCharType="end"/>
            </w:r>
          </w:hyperlink>
        </w:p>
        <w:p w14:paraId="49ABBFDF" w14:textId="622532EB" w:rsidR="000867F7" w:rsidRDefault="0083476E">
          <w:pPr>
            <w:pStyle w:val="TOC1"/>
            <w:tabs>
              <w:tab w:val="right" w:leader="dot" w:pos="10380"/>
            </w:tabs>
            <w:rPr>
              <w:rFonts w:asciiTheme="minorHAnsi" w:eastAsiaTheme="minorEastAsia" w:hAnsiTheme="minorHAnsi" w:cstheme="minorBidi"/>
              <w:b w:val="0"/>
              <w:bCs w:val="0"/>
              <w:noProof/>
              <w:sz w:val="22"/>
              <w:szCs w:val="22"/>
            </w:rPr>
          </w:pPr>
          <w:hyperlink w:anchor="_Toc114739157" w:history="1">
            <w:r w:rsidR="000867F7" w:rsidRPr="00500773">
              <w:rPr>
                <w:rStyle w:val="Hyperlink"/>
                <w:noProof/>
              </w:rPr>
              <w:t>SECTION 2: CONDITIONS GOVERNING THE PROCUREMENT</w:t>
            </w:r>
            <w:r w:rsidR="000867F7">
              <w:rPr>
                <w:noProof/>
                <w:webHidden/>
              </w:rPr>
              <w:tab/>
            </w:r>
            <w:r w:rsidR="000867F7">
              <w:rPr>
                <w:noProof/>
                <w:webHidden/>
              </w:rPr>
              <w:fldChar w:fldCharType="begin"/>
            </w:r>
            <w:r w:rsidR="000867F7">
              <w:rPr>
                <w:noProof/>
                <w:webHidden/>
              </w:rPr>
              <w:instrText xml:space="preserve"> PAGEREF _Toc114739157 \h </w:instrText>
            </w:r>
            <w:r w:rsidR="000867F7">
              <w:rPr>
                <w:noProof/>
                <w:webHidden/>
              </w:rPr>
            </w:r>
            <w:r w:rsidR="000867F7">
              <w:rPr>
                <w:noProof/>
                <w:webHidden/>
              </w:rPr>
              <w:fldChar w:fldCharType="separate"/>
            </w:r>
            <w:r w:rsidR="000867F7">
              <w:rPr>
                <w:noProof/>
                <w:webHidden/>
              </w:rPr>
              <w:t>15</w:t>
            </w:r>
            <w:r w:rsidR="000867F7">
              <w:rPr>
                <w:noProof/>
                <w:webHidden/>
              </w:rPr>
              <w:fldChar w:fldCharType="end"/>
            </w:r>
          </w:hyperlink>
        </w:p>
        <w:p w14:paraId="5CEC9857" w14:textId="2D3B302A" w:rsidR="000867F7" w:rsidRDefault="0083476E">
          <w:pPr>
            <w:pStyle w:val="TOC2"/>
            <w:tabs>
              <w:tab w:val="left" w:pos="1379"/>
              <w:tab w:val="right" w:leader="dot" w:pos="10380"/>
            </w:tabs>
            <w:rPr>
              <w:rFonts w:asciiTheme="minorHAnsi" w:eastAsiaTheme="minorEastAsia" w:hAnsiTheme="minorHAnsi" w:cstheme="minorBidi"/>
              <w:noProof/>
              <w:sz w:val="22"/>
              <w:szCs w:val="22"/>
            </w:rPr>
          </w:pPr>
          <w:hyperlink w:anchor="_Toc114739158" w:history="1">
            <w:r w:rsidR="000867F7" w:rsidRPr="00500773">
              <w:rPr>
                <w:rStyle w:val="Hyperlink"/>
                <w:noProof/>
              </w:rPr>
              <w:t>2.1</w:t>
            </w:r>
            <w:r w:rsidR="000867F7">
              <w:rPr>
                <w:rFonts w:asciiTheme="minorHAnsi" w:eastAsiaTheme="minorEastAsia" w:hAnsiTheme="minorHAnsi" w:cstheme="minorBidi"/>
                <w:noProof/>
                <w:sz w:val="22"/>
                <w:szCs w:val="22"/>
              </w:rPr>
              <w:tab/>
            </w:r>
            <w:r w:rsidR="000867F7" w:rsidRPr="00500773">
              <w:rPr>
                <w:rStyle w:val="Hyperlink"/>
                <w:noProof/>
              </w:rPr>
              <w:t>Procurement</w:t>
            </w:r>
            <w:r w:rsidR="000867F7" w:rsidRPr="00500773">
              <w:rPr>
                <w:rStyle w:val="Hyperlink"/>
                <w:noProof/>
                <w:spacing w:val="-5"/>
              </w:rPr>
              <w:t xml:space="preserve"> </w:t>
            </w:r>
            <w:r w:rsidR="000867F7" w:rsidRPr="00500773">
              <w:rPr>
                <w:rStyle w:val="Hyperlink"/>
                <w:noProof/>
              </w:rPr>
              <w:t>Schedule</w:t>
            </w:r>
            <w:r w:rsidR="000867F7">
              <w:rPr>
                <w:noProof/>
                <w:webHidden/>
              </w:rPr>
              <w:tab/>
            </w:r>
            <w:r w:rsidR="000867F7">
              <w:rPr>
                <w:noProof/>
                <w:webHidden/>
              </w:rPr>
              <w:fldChar w:fldCharType="begin"/>
            </w:r>
            <w:r w:rsidR="000867F7">
              <w:rPr>
                <w:noProof/>
                <w:webHidden/>
              </w:rPr>
              <w:instrText xml:space="preserve"> PAGEREF _Toc114739158 \h </w:instrText>
            </w:r>
            <w:r w:rsidR="000867F7">
              <w:rPr>
                <w:noProof/>
                <w:webHidden/>
              </w:rPr>
            </w:r>
            <w:r w:rsidR="000867F7">
              <w:rPr>
                <w:noProof/>
                <w:webHidden/>
              </w:rPr>
              <w:fldChar w:fldCharType="separate"/>
            </w:r>
            <w:r w:rsidR="000867F7">
              <w:rPr>
                <w:noProof/>
                <w:webHidden/>
              </w:rPr>
              <w:t>15</w:t>
            </w:r>
            <w:r w:rsidR="000867F7">
              <w:rPr>
                <w:noProof/>
                <w:webHidden/>
              </w:rPr>
              <w:fldChar w:fldCharType="end"/>
            </w:r>
          </w:hyperlink>
        </w:p>
        <w:p w14:paraId="7B9D22A2" w14:textId="2D31BC8A" w:rsidR="000867F7" w:rsidRDefault="0083476E">
          <w:pPr>
            <w:pStyle w:val="TOC2"/>
            <w:tabs>
              <w:tab w:val="left" w:pos="1379"/>
              <w:tab w:val="right" w:leader="dot" w:pos="10380"/>
            </w:tabs>
            <w:rPr>
              <w:rFonts w:asciiTheme="minorHAnsi" w:eastAsiaTheme="minorEastAsia" w:hAnsiTheme="minorHAnsi" w:cstheme="minorBidi"/>
              <w:noProof/>
              <w:sz w:val="22"/>
              <w:szCs w:val="22"/>
            </w:rPr>
          </w:pPr>
          <w:hyperlink w:anchor="_Toc114739159" w:history="1">
            <w:r w:rsidR="000867F7" w:rsidRPr="00500773">
              <w:rPr>
                <w:rStyle w:val="Hyperlink"/>
                <w:noProof/>
              </w:rPr>
              <w:t>2.2</w:t>
            </w:r>
            <w:r w:rsidR="000867F7">
              <w:rPr>
                <w:rFonts w:asciiTheme="minorHAnsi" w:eastAsiaTheme="minorEastAsia" w:hAnsiTheme="minorHAnsi" w:cstheme="minorBidi"/>
                <w:noProof/>
                <w:sz w:val="22"/>
                <w:szCs w:val="22"/>
              </w:rPr>
              <w:tab/>
            </w:r>
            <w:r w:rsidR="000867F7" w:rsidRPr="00500773">
              <w:rPr>
                <w:rStyle w:val="Hyperlink"/>
                <w:noProof/>
              </w:rPr>
              <w:t>Explanation</w:t>
            </w:r>
            <w:r w:rsidR="000867F7" w:rsidRPr="00500773">
              <w:rPr>
                <w:rStyle w:val="Hyperlink"/>
                <w:noProof/>
                <w:spacing w:val="-4"/>
              </w:rPr>
              <w:t xml:space="preserve"> </w:t>
            </w:r>
            <w:r w:rsidR="000867F7" w:rsidRPr="00500773">
              <w:rPr>
                <w:rStyle w:val="Hyperlink"/>
                <w:noProof/>
              </w:rPr>
              <w:t>of</w:t>
            </w:r>
            <w:r w:rsidR="000867F7" w:rsidRPr="00500773">
              <w:rPr>
                <w:rStyle w:val="Hyperlink"/>
                <w:noProof/>
                <w:spacing w:val="1"/>
              </w:rPr>
              <w:t xml:space="preserve"> </w:t>
            </w:r>
            <w:r w:rsidR="000867F7" w:rsidRPr="00500773">
              <w:rPr>
                <w:rStyle w:val="Hyperlink"/>
                <w:noProof/>
              </w:rPr>
              <w:t>Events</w:t>
            </w:r>
            <w:r w:rsidR="000867F7">
              <w:rPr>
                <w:noProof/>
                <w:webHidden/>
              </w:rPr>
              <w:tab/>
            </w:r>
            <w:r w:rsidR="000867F7">
              <w:rPr>
                <w:noProof/>
                <w:webHidden/>
              </w:rPr>
              <w:fldChar w:fldCharType="begin"/>
            </w:r>
            <w:r w:rsidR="000867F7">
              <w:rPr>
                <w:noProof/>
                <w:webHidden/>
              </w:rPr>
              <w:instrText xml:space="preserve"> PAGEREF _Toc114739159 \h </w:instrText>
            </w:r>
            <w:r w:rsidR="000867F7">
              <w:rPr>
                <w:noProof/>
                <w:webHidden/>
              </w:rPr>
            </w:r>
            <w:r w:rsidR="000867F7">
              <w:rPr>
                <w:noProof/>
                <w:webHidden/>
              </w:rPr>
              <w:fldChar w:fldCharType="separate"/>
            </w:r>
            <w:r w:rsidR="000867F7">
              <w:rPr>
                <w:noProof/>
                <w:webHidden/>
              </w:rPr>
              <w:t>16</w:t>
            </w:r>
            <w:r w:rsidR="000867F7">
              <w:rPr>
                <w:noProof/>
                <w:webHidden/>
              </w:rPr>
              <w:fldChar w:fldCharType="end"/>
            </w:r>
          </w:hyperlink>
        </w:p>
        <w:p w14:paraId="5646A9AB" w14:textId="3B615E60" w:rsidR="000867F7" w:rsidRDefault="0083476E">
          <w:pPr>
            <w:pStyle w:val="TOC3"/>
            <w:tabs>
              <w:tab w:val="left" w:pos="1919"/>
              <w:tab w:val="right" w:leader="dot" w:pos="10380"/>
            </w:tabs>
            <w:rPr>
              <w:rFonts w:asciiTheme="minorHAnsi" w:eastAsiaTheme="minorEastAsia" w:hAnsiTheme="minorHAnsi" w:cstheme="minorBidi"/>
              <w:noProof/>
              <w:sz w:val="22"/>
              <w:szCs w:val="22"/>
            </w:rPr>
          </w:pPr>
          <w:hyperlink w:anchor="_Toc114739160" w:history="1">
            <w:r w:rsidR="000867F7" w:rsidRPr="00500773">
              <w:rPr>
                <w:rStyle w:val="Hyperlink"/>
                <w:noProof/>
              </w:rPr>
              <w:t>2.2.1</w:t>
            </w:r>
            <w:r w:rsidR="000867F7">
              <w:rPr>
                <w:rFonts w:asciiTheme="minorHAnsi" w:eastAsiaTheme="minorEastAsia" w:hAnsiTheme="minorHAnsi" w:cstheme="minorBidi"/>
                <w:noProof/>
                <w:sz w:val="22"/>
                <w:szCs w:val="22"/>
              </w:rPr>
              <w:tab/>
            </w:r>
            <w:r w:rsidR="000867F7" w:rsidRPr="00500773">
              <w:rPr>
                <w:rStyle w:val="Hyperlink"/>
                <w:noProof/>
              </w:rPr>
              <w:t>Release of RFP</w:t>
            </w:r>
            <w:r w:rsidR="000867F7">
              <w:rPr>
                <w:noProof/>
                <w:webHidden/>
              </w:rPr>
              <w:tab/>
            </w:r>
            <w:r w:rsidR="000867F7">
              <w:rPr>
                <w:noProof/>
                <w:webHidden/>
              </w:rPr>
              <w:fldChar w:fldCharType="begin"/>
            </w:r>
            <w:r w:rsidR="000867F7">
              <w:rPr>
                <w:noProof/>
                <w:webHidden/>
              </w:rPr>
              <w:instrText xml:space="preserve"> PAGEREF _Toc114739160 \h </w:instrText>
            </w:r>
            <w:r w:rsidR="000867F7">
              <w:rPr>
                <w:noProof/>
                <w:webHidden/>
              </w:rPr>
            </w:r>
            <w:r w:rsidR="000867F7">
              <w:rPr>
                <w:noProof/>
                <w:webHidden/>
              </w:rPr>
              <w:fldChar w:fldCharType="separate"/>
            </w:r>
            <w:r w:rsidR="000867F7">
              <w:rPr>
                <w:noProof/>
                <w:webHidden/>
              </w:rPr>
              <w:t>16</w:t>
            </w:r>
            <w:r w:rsidR="000867F7">
              <w:rPr>
                <w:noProof/>
                <w:webHidden/>
              </w:rPr>
              <w:fldChar w:fldCharType="end"/>
            </w:r>
          </w:hyperlink>
        </w:p>
        <w:p w14:paraId="6FE7F908" w14:textId="79555EF6" w:rsidR="000867F7" w:rsidRDefault="0083476E">
          <w:pPr>
            <w:pStyle w:val="TOC3"/>
            <w:tabs>
              <w:tab w:val="left" w:pos="1919"/>
              <w:tab w:val="right" w:leader="dot" w:pos="10380"/>
            </w:tabs>
            <w:rPr>
              <w:rFonts w:asciiTheme="minorHAnsi" w:eastAsiaTheme="minorEastAsia" w:hAnsiTheme="minorHAnsi" w:cstheme="minorBidi"/>
              <w:noProof/>
              <w:sz w:val="22"/>
              <w:szCs w:val="22"/>
            </w:rPr>
          </w:pPr>
          <w:hyperlink w:anchor="_Toc114739161" w:history="1">
            <w:r w:rsidR="000867F7" w:rsidRPr="00500773">
              <w:rPr>
                <w:rStyle w:val="Hyperlink"/>
                <w:noProof/>
              </w:rPr>
              <w:t>2.2.2</w:t>
            </w:r>
            <w:r w:rsidR="000867F7">
              <w:rPr>
                <w:rFonts w:asciiTheme="minorHAnsi" w:eastAsiaTheme="minorEastAsia" w:hAnsiTheme="minorHAnsi" w:cstheme="minorBidi"/>
                <w:noProof/>
                <w:sz w:val="22"/>
                <w:szCs w:val="22"/>
              </w:rPr>
              <w:tab/>
            </w:r>
            <w:r w:rsidR="000867F7" w:rsidRPr="00500773">
              <w:rPr>
                <w:rStyle w:val="Hyperlink"/>
                <w:noProof/>
              </w:rPr>
              <w:t>Acknowledgment of Receipt Form</w:t>
            </w:r>
            <w:r w:rsidR="000867F7">
              <w:rPr>
                <w:noProof/>
                <w:webHidden/>
              </w:rPr>
              <w:tab/>
            </w:r>
            <w:r w:rsidR="000867F7">
              <w:rPr>
                <w:noProof/>
                <w:webHidden/>
              </w:rPr>
              <w:fldChar w:fldCharType="begin"/>
            </w:r>
            <w:r w:rsidR="000867F7">
              <w:rPr>
                <w:noProof/>
                <w:webHidden/>
              </w:rPr>
              <w:instrText xml:space="preserve"> PAGEREF _Toc114739161 \h </w:instrText>
            </w:r>
            <w:r w:rsidR="000867F7">
              <w:rPr>
                <w:noProof/>
                <w:webHidden/>
              </w:rPr>
            </w:r>
            <w:r w:rsidR="000867F7">
              <w:rPr>
                <w:noProof/>
                <w:webHidden/>
              </w:rPr>
              <w:fldChar w:fldCharType="separate"/>
            </w:r>
            <w:r w:rsidR="000867F7">
              <w:rPr>
                <w:noProof/>
                <w:webHidden/>
              </w:rPr>
              <w:t>16</w:t>
            </w:r>
            <w:r w:rsidR="000867F7">
              <w:rPr>
                <w:noProof/>
                <w:webHidden/>
              </w:rPr>
              <w:fldChar w:fldCharType="end"/>
            </w:r>
          </w:hyperlink>
        </w:p>
        <w:p w14:paraId="3149A809" w14:textId="4EAAE6B1" w:rsidR="000867F7" w:rsidRDefault="0083476E">
          <w:pPr>
            <w:pStyle w:val="TOC3"/>
            <w:tabs>
              <w:tab w:val="left" w:pos="1919"/>
              <w:tab w:val="right" w:leader="dot" w:pos="10380"/>
            </w:tabs>
            <w:rPr>
              <w:rFonts w:asciiTheme="minorHAnsi" w:eastAsiaTheme="minorEastAsia" w:hAnsiTheme="minorHAnsi" w:cstheme="minorBidi"/>
              <w:noProof/>
              <w:sz w:val="22"/>
              <w:szCs w:val="22"/>
            </w:rPr>
          </w:pPr>
          <w:hyperlink w:anchor="_Toc114739162" w:history="1">
            <w:r w:rsidR="000867F7" w:rsidRPr="00500773">
              <w:rPr>
                <w:rStyle w:val="Hyperlink"/>
                <w:noProof/>
              </w:rPr>
              <w:t>2.2.3</w:t>
            </w:r>
            <w:r w:rsidR="000867F7">
              <w:rPr>
                <w:rFonts w:asciiTheme="minorHAnsi" w:eastAsiaTheme="minorEastAsia" w:hAnsiTheme="minorHAnsi" w:cstheme="minorBidi"/>
                <w:noProof/>
                <w:sz w:val="22"/>
                <w:szCs w:val="22"/>
              </w:rPr>
              <w:tab/>
            </w:r>
            <w:r w:rsidR="000867F7" w:rsidRPr="00500773">
              <w:rPr>
                <w:rStyle w:val="Hyperlink"/>
                <w:noProof/>
              </w:rPr>
              <w:t>Pre-Proposal</w:t>
            </w:r>
            <w:r w:rsidR="000867F7" w:rsidRPr="00500773">
              <w:rPr>
                <w:rStyle w:val="Hyperlink"/>
                <w:noProof/>
                <w:spacing w:val="-4"/>
              </w:rPr>
              <w:t xml:space="preserve"> </w:t>
            </w:r>
            <w:r w:rsidR="000867F7" w:rsidRPr="00500773">
              <w:rPr>
                <w:rStyle w:val="Hyperlink"/>
                <w:noProof/>
              </w:rPr>
              <w:t>Conferences</w:t>
            </w:r>
            <w:r w:rsidR="000867F7">
              <w:rPr>
                <w:noProof/>
                <w:webHidden/>
              </w:rPr>
              <w:tab/>
            </w:r>
            <w:r w:rsidR="000867F7">
              <w:rPr>
                <w:noProof/>
                <w:webHidden/>
              </w:rPr>
              <w:fldChar w:fldCharType="begin"/>
            </w:r>
            <w:r w:rsidR="000867F7">
              <w:rPr>
                <w:noProof/>
                <w:webHidden/>
              </w:rPr>
              <w:instrText xml:space="preserve"> PAGEREF _Toc114739162 \h </w:instrText>
            </w:r>
            <w:r w:rsidR="000867F7">
              <w:rPr>
                <w:noProof/>
                <w:webHidden/>
              </w:rPr>
            </w:r>
            <w:r w:rsidR="000867F7">
              <w:rPr>
                <w:noProof/>
                <w:webHidden/>
              </w:rPr>
              <w:fldChar w:fldCharType="separate"/>
            </w:r>
            <w:r w:rsidR="000867F7">
              <w:rPr>
                <w:noProof/>
                <w:webHidden/>
              </w:rPr>
              <w:t>17</w:t>
            </w:r>
            <w:r w:rsidR="000867F7">
              <w:rPr>
                <w:noProof/>
                <w:webHidden/>
              </w:rPr>
              <w:fldChar w:fldCharType="end"/>
            </w:r>
          </w:hyperlink>
        </w:p>
        <w:p w14:paraId="71C02C1F" w14:textId="34332525" w:rsidR="000867F7" w:rsidRDefault="0083476E">
          <w:pPr>
            <w:pStyle w:val="TOC3"/>
            <w:tabs>
              <w:tab w:val="left" w:pos="1919"/>
              <w:tab w:val="right" w:leader="dot" w:pos="10380"/>
            </w:tabs>
            <w:rPr>
              <w:rFonts w:asciiTheme="minorHAnsi" w:eastAsiaTheme="minorEastAsia" w:hAnsiTheme="minorHAnsi" w:cstheme="minorBidi"/>
              <w:noProof/>
              <w:sz w:val="22"/>
              <w:szCs w:val="22"/>
            </w:rPr>
          </w:pPr>
          <w:hyperlink w:anchor="_Toc114739163" w:history="1">
            <w:r w:rsidR="000867F7" w:rsidRPr="00500773">
              <w:rPr>
                <w:rStyle w:val="Hyperlink"/>
                <w:noProof/>
              </w:rPr>
              <w:t>2.2.4</w:t>
            </w:r>
            <w:r w:rsidR="000867F7">
              <w:rPr>
                <w:rFonts w:asciiTheme="minorHAnsi" w:eastAsiaTheme="minorEastAsia" w:hAnsiTheme="minorHAnsi" w:cstheme="minorBidi"/>
                <w:noProof/>
                <w:sz w:val="22"/>
                <w:szCs w:val="22"/>
              </w:rPr>
              <w:tab/>
            </w:r>
            <w:r w:rsidR="000867F7" w:rsidRPr="00500773">
              <w:rPr>
                <w:rStyle w:val="Hyperlink"/>
                <w:noProof/>
              </w:rPr>
              <w:t>Submission of RFP Questions</w:t>
            </w:r>
            <w:r w:rsidR="000867F7">
              <w:rPr>
                <w:noProof/>
                <w:webHidden/>
              </w:rPr>
              <w:tab/>
            </w:r>
            <w:r w:rsidR="000867F7">
              <w:rPr>
                <w:noProof/>
                <w:webHidden/>
              </w:rPr>
              <w:fldChar w:fldCharType="begin"/>
            </w:r>
            <w:r w:rsidR="000867F7">
              <w:rPr>
                <w:noProof/>
                <w:webHidden/>
              </w:rPr>
              <w:instrText xml:space="preserve"> PAGEREF _Toc114739163 \h </w:instrText>
            </w:r>
            <w:r w:rsidR="000867F7">
              <w:rPr>
                <w:noProof/>
                <w:webHidden/>
              </w:rPr>
            </w:r>
            <w:r w:rsidR="000867F7">
              <w:rPr>
                <w:noProof/>
                <w:webHidden/>
              </w:rPr>
              <w:fldChar w:fldCharType="separate"/>
            </w:r>
            <w:r w:rsidR="000867F7">
              <w:rPr>
                <w:noProof/>
                <w:webHidden/>
              </w:rPr>
              <w:t>17</w:t>
            </w:r>
            <w:r w:rsidR="000867F7">
              <w:rPr>
                <w:noProof/>
                <w:webHidden/>
              </w:rPr>
              <w:fldChar w:fldCharType="end"/>
            </w:r>
          </w:hyperlink>
        </w:p>
        <w:p w14:paraId="74698CB5" w14:textId="77476894" w:rsidR="000867F7" w:rsidRDefault="0083476E">
          <w:pPr>
            <w:pStyle w:val="TOC3"/>
            <w:tabs>
              <w:tab w:val="left" w:pos="1919"/>
              <w:tab w:val="right" w:leader="dot" w:pos="10380"/>
            </w:tabs>
            <w:rPr>
              <w:rFonts w:asciiTheme="minorHAnsi" w:eastAsiaTheme="minorEastAsia" w:hAnsiTheme="minorHAnsi" w:cstheme="minorBidi"/>
              <w:noProof/>
              <w:sz w:val="22"/>
              <w:szCs w:val="22"/>
            </w:rPr>
          </w:pPr>
          <w:hyperlink w:anchor="_Toc114739164" w:history="1">
            <w:r w:rsidR="000867F7" w:rsidRPr="00500773">
              <w:rPr>
                <w:rStyle w:val="Hyperlink"/>
                <w:noProof/>
              </w:rPr>
              <w:t>2.2.5</w:t>
            </w:r>
            <w:r w:rsidR="000867F7">
              <w:rPr>
                <w:rFonts w:asciiTheme="minorHAnsi" w:eastAsiaTheme="minorEastAsia" w:hAnsiTheme="minorHAnsi" w:cstheme="minorBidi"/>
                <w:noProof/>
                <w:sz w:val="22"/>
                <w:szCs w:val="22"/>
              </w:rPr>
              <w:tab/>
            </w:r>
            <w:r w:rsidR="000867F7" w:rsidRPr="00500773">
              <w:rPr>
                <w:rStyle w:val="Hyperlink"/>
                <w:noProof/>
              </w:rPr>
              <w:t>Responses</w:t>
            </w:r>
            <w:r w:rsidR="000867F7" w:rsidRPr="00500773">
              <w:rPr>
                <w:rStyle w:val="Hyperlink"/>
                <w:noProof/>
                <w:spacing w:val="-4"/>
              </w:rPr>
              <w:t xml:space="preserve"> </w:t>
            </w:r>
            <w:r w:rsidR="000867F7" w:rsidRPr="00500773">
              <w:rPr>
                <w:rStyle w:val="Hyperlink"/>
                <w:noProof/>
              </w:rPr>
              <w:t>to</w:t>
            </w:r>
            <w:r w:rsidR="000867F7" w:rsidRPr="00500773">
              <w:rPr>
                <w:rStyle w:val="Hyperlink"/>
                <w:noProof/>
                <w:spacing w:val="-4"/>
              </w:rPr>
              <w:t xml:space="preserve"> </w:t>
            </w:r>
            <w:r w:rsidR="000867F7" w:rsidRPr="00500773">
              <w:rPr>
                <w:rStyle w:val="Hyperlink"/>
                <w:noProof/>
              </w:rPr>
              <w:t>Questions/RFP</w:t>
            </w:r>
            <w:r w:rsidR="000867F7" w:rsidRPr="00500773">
              <w:rPr>
                <w:rStyle w:val="Hyperlink"/>
                <w:noProof/>
                <w:spacing w:val="-6"/>
              </w:rPr>
              <w:t xml:space="preserve"> </w:t>
            </w:r>
            <w:r w:rsidR="000867F7" w:rsidRPr="00500773">
              <w:rPr>
                <w:rStyle w:val="Hyperlink"/>
                <w:noProof/>
              </w:rPr>
              <w:t>Amendments</w:t>
            </w:r>
            <w:r w:rsidR="000867F7">
              <w:rPr>
                <w:noProof/>
                <w:webHidden/>
              </w:rPr>
              <w:tab/>
            </w:r>
            <w:r w:rsidR="000867F7">
              <w:rPr>
                <w:noProof/>
                <w:webHidden/>
              </w:rPr>
              <w:fldChar w:fldCharType="begin"/>
            </w:r>
            <w:r w:rsidR="000867F7">
              <w:rPr>
                <w:noProof/>
                <w:webHidden/>
              </w:rPr>
              <w:instrText xml:space="preserve"> PAGEREF _Toc114739164 \h </w:instrText>
            </w:r>
            <w:r w:rsidR="000867F7">
              <w:rPr>
                <w:noProof/>
                <w:webHidden/>
              </w:rPr>
            </w:r>
            <w:r w:rsidR="000867F7">
              <w:rPr>
                <w:noProof/>
                <w:webHidden/>
              </w:rPr>
              <w:fldChar w:fldCharType="separate"/>
            </w:r>
            <w:r w:rsidR="000867F7">
              <w:rPr>
                <w:noProof/>
                <w:webHidden/>
              </w:rPr>
              <w:t>18</w:t>
            </w:r>
            <w:r w:rsidR="000867F7">
              <w:rPr>
                <w:noProof/>
                <w:webHidden/>
              </w:rPr>
              <w:fldChar w:fldCharType="end"/>
            </w:r>
          </w:hyperlink>
        </w:p>
        <w:p w14:paraId="1047E7E1" w14:textId="4A6C8365" w:rsidR="000867F7" w:rsidRDefault="0083476E">
          <w:pPr>
            <w:pStyle w:val="TOC3"/>
            <w:tabs>
              <w:tab w:val="left" w:pos="1919"/>
              <w:tab w:val="right" w:leader="dot" w:pos="10380"/>
            </w:tabs>
            <w:rPr>
              <w:rFonts w:asciiTheme="minorHAnsi" w:eastAsiaTheme="minorEastAsia" w:hAnsiTheme="minorHAnsi" w:cstheme="minorBidi"/>
              <w:noProof/>
              <w:sz w:val="22"/>
              <w:szCs w:val="22"/>
            </w:rPr>
          </w:pPr>
          <w:hyperlink w:anchor="_Toc114739165" w:history="1">
            <w:r w:rsidR="000867F7" w:rsidRPr="00500773">
              <w:rPr>
                <w:rStyle w:val="Hyperlink"/>
                <w:noProof/>
              </w:rPr>
              <w:t>2.2.6</w:t>
            </w:r>
            <w:r w:rsidR="000867F7">
              <w:rPr>
                <w:rFonts w:asciiTheme="minorHAnsi" w:eastAsiaTheme="minorEastAsia" w:hAnsiTheme="minorHAnsi" w:cstheme="minorBidi"/>
                <w:noProof/>
                <w:sz w:val="22"/>
                <w:szCs w:val="22"/>
              </w:rPr>
              <w:tab/>
            </w:r>
            <w:r w:rsidR="000867F7" w:rsidRPr="00500773">
              <w:rPr>
                <w:rStyle w:val="Hyperlink"/>
                <w:noProof/>
              </w:rPr>
              <w:t>Submission of Proposal</w:t>
            </w:r>
            <w:r w:rsidR="000867F7">
              <w:rPr>
                <w:noProof/>
                <w:webHidden/>
              </w:rPr>
              <w:tab/>
            </w:r>
            <w:r w:rsidR="000867F7">
              <w:rPr>
                <w:noProof/>
                <w:webHidden/>
              </w:rPr>
              <w:fldChar w:fldCharType="begin"/>
            </w:r>
            <w:r w:rsidR="000867F7">
              <w:rPr>
                <w:noProof/>
                <w:webHidden/>
              </w:rPr>
              <w:instrText xml:space="preserve"> PAGEREF _Toc114739165 \h </w:instrText>
            </w:r>
            <w:r w:rsidR="000867F7">
              <w:rPr>
                <w:noProof/>
                <w:webHidden/>
              </w:rPr>
            </w:r>
            <w:r w:rsidR="000867F7">
              <w:rPr>
                <w:noProof/>
                <w:webHidden/>
              </w:rPr>
              <w:fldChar w:fldCharType="separate"/>
            </w:r>
            <w:r w:rsidR="000867F7">
              <w:rPr>
                <w:noProof/>
                <w:webHidden/>
              </w:rPr>
              <w:t>19</w:t>
            </w:r>
            <w:r w:rsidR="000867F7">
              <w:rPr>
                <w:noProof/>
                <w:webHidden/>
              </w:rPr>
              <w:fldChar w:fldCharType="end"/>
            </w:r>
          </w:hyperlink>
        </w:p>
        <w:p w14:paraId="31975A69" w14:textId="181ED6B4" w:rsidR="000867F7" w:rsidRDefault="0083476E">
          <w:pPr>
            <w:pStyle w:val="TOC3"/>
            <w:tabs>
              <w:tab w:val="left" w:pos="1919"/>
              <w:tab w:val="right" w:leader="dot" w:pos="10380"/>
            </w:tabs>
            <w:rPr>
              <w:rFonts w:asciiTheme="minorHAnsi" w:eastAsiaTheme="minorEastAsia" w:hAnsiTheme="minorHAnsi" w:cstheme="minorBidi"/>
              <w:noProof/>
              <w:sz w:val="22"/>
              <w:szCs w:val="22"/>
            </w:rPr>
          </w:pPr>
          <w:hyperlink w:anchor="_Toc114739166" w:history="1">
            <w:r w:rsidR="000867F7" w:rsidRPr="00500773">
              <w:rPr>
                <w:rStyle w:val="Hyperlink"/>
                <w:noProof/>
              </w:rPr>
              <w:t>2.2.7</w:t>
            </w:r>
            <w:r w:rsidR="000867F7">
              <w:rPr>
                <w:rFonts w:asciiTheme="minorHAnsi" w:eastAsiaTheme="minorEastAsia" w:hAnsiTheme="minorHAnsi" w:cstheme="minorBidi"/>
                <w:noProof/>
                <w:sz w:val="22"/>
                <w:szCs w:val="22"/>
              </w:rPr>
              <w:tab/>
            </w:r>
            <w:r w:rsidR="000867F7" w:rsidRPr="00500773">
              <w:rPr>
                <w:rStyle w:val="Hyperlink"/>
                <w:noProof/>
              </w:rPr>
              <w:t>Review of Mandatory Requirements and Notification to Offerors That Do Not Meet  Mandatory Requirements</w:t>
            </w:r>
            <w:r w:rsidR="000867F7">
              <w:rPr>
                <w:noProof/>
                <w:webHidden/>
              </w:rPr>
              <w:tab/>
            </w:r>
            <w:r w:rsidR="000867F7">
              <w:rPr>
                <w:noProof/>
                <w:webHidden/>
              </w:rPr>
              <w:fldChar w:fldCharType="begin"/>
            </w:r>
            <w:r w:rsidR="000867F7">
              <w:rPr>
                <w:noProof/>
                <w:webHidden/>
              </w:rPr>
              <w:instrText xml:space="preserve"> PAGEREF _Toc114739166 \h </w:instrText>
            </w:r>
            <w:r w:rsidR="000867F7">
              <w:rPr>
                <w:noProof/>
                <w:webHidden/>
              </w:rPr>
            </w:r>
            <w:r w:rsidR="000867F7">
              <w:rPr>
                <w:noProof/>
                <w:webHidden/>
              </w:rPr>
              <w:fldChar w:fldCharType="separate"/>
            </w:r>
            <w:r w:rsidR="000867F7">
              <w:rPr>
                <w:noProof/>
                <w:webHidden/>
              </w:rPr>
              <w:t>19</w:t>
            </w:r>
            <w:r w:rsidR="000867F7">
              <w:rPr>
                <w:noProof/>
                <w:webHidden/>
              </w:rPr>
              <w:fldChar w:fldCharType="end"/>
            </w:r>
          </w:hyperlink>
        </w:p>
        <w:p w14:paraId="1674466A" w14:textId="03505DC8" w:rsidR="000867F7" w:rsidRDefault="0083476E">
          <w:pPr>
            <w:pStyle w:val="TOC3"/>
            <w:tabs>
              <w:tab w:val="left" w:pos="1919"/>
              <w:tab w:val="right" w:leader="dot" w:pos="10380"/>
            </w:tabs>
            <w:rPr>
              <w:rFonts w:asciiTheme="minorHAnsi" w:eastAsiaTheme="minorEastAsia" w:hAnsiTheme="minorHAnsi" w:cstheme="minorBidi"/>
              <w:noProof/>
              <w:sz w:val="22"/>
              <w:szCs w:val="22"/>
            </w:rPr>
          </w:pPr>
          <w:hyperlink w:anchor="_Toc114739167" w:history="1">
            <w:r w:rsidR="000867F7" w:rsidRPr="00500773">
              <w:rPr>
                <w:rStyle w:val="Hyperlink"/>
                <w:noProof/>
              </w:rPr>
              <w:t>2.2.8</w:t>
            </w:r>
            <w:r w:rsidR="000867F7">
              <w:rPr>
                <w:rFonts w:asciiTheme="minorHAnsi" w:eastAsiaTheme="minorEastAsia" w:hAnsiTheme="minorHAnsi" w:cstheme="minorBidi"/>
                <w:noProof/>
                <w:sz w:val="22"/>
                <w:szCs w:val="22"/>
              </w:rPr>
              <w:tab/>
            </w:r>
            <w:r w:rsidR="000867F7" w:rsidRPr="00500773">
              <w:rPr>
                <w:rStyle w:val="Hyperlink"/>
                <w:noProof/>
              </w:rPr>
              <w:t>Evaluation and Scoring of Proposals</w:t>
            </w:r>
            <w:r w:rsidR="000867F7">
              <w:rPr>
                <w:noProof/>
                <w:webHidden/>
              </w:rPr>
              <w:tab/>
            </w:r>
            <w:r w:rsidR="000867F7">
              <w:rPr>
                <w:noProof/>
                <w:webHidden/>
              </w:rPr>
              <w:fldChar w:fldCharType="begin"/>
            </w:r>
            <w:r w:rsidR="000867F7">
              <w:rPr>
                <w:noProof/>
                <w:webHidden/>
              </w:rPr>
              <w:instrText xml:space="preserve"> PAGEREF _Toc114739167 \h </w:instrText>
            </w:r>
            <w:r w:rsidR="000867F7">
              <w:rPr>
                <w:noProof/>
                <w:webHidden/>
              </w:rPr>
            </w:r>
            <w:r w:rsidR="000867F7">
              <w:rPr>
                <w:noProof/>
                <w:webHidden/>
              </w:rPr>
              <w:fldChar w:fldCharType="separate"/>
            </w:r>
            <w:r w:rsidR="000867F7">
              <w:rPr>
                <w:noProof/>
                <w:webHidden/>
              </w:rPr>
              <w:t>19</w:t>
            </w:r>
            <w:r w:rsidR="000867F7">
              <w:rPr>
                <w:noProof/>
                <w:webHidden/>
              </w:rPr>
              <w:fldChar w:fldCharType="end"/>
            </w:r>
          </w:hyperlink>
        </w:p>
        <w:p w14:paraId="05BE02F0" w14:textId="75E31B44" w:rsidR="000867F7" w:rsidRDefault="0083476E">
          <w:pPr>
            <w:pStyle w:val="TOC3"/>
            <w:tabs>
              <w:tab w:val="left" w:pos="1919"/>
              <w:tab w:val="right" w:leader="dot" w:pos="10380"/>
            </w:tabs>
            <w:rPr>
              <w:rFonts w:asciiTheme="minorHAnsi" w:eastAsiaTheme="minorEastAsia" w:hAnsiTheme="minorHAnsi" w:cstheme="minorBidi"/>
              <w:noProof/>
              <w:sz w:val="22"/>
              <w:szCs w:val="22"/>
            </w:rPr>
          </w:pPr>
          <w:hyperlink w:anchor="_Toc114739168" w:history="1">
            <w:r w:rsidR="000867F7" w:rsidRPr="00500773">
              <w:rPr>
                <w:rStyle w:val="Hyperlink"/>
                <w:noProof/>
              </w:rPr>
              <w:t>2.2.9</w:t>
            </w:r>
            <w:r w:rsidR="000867F7">
              <w:rPr>
                <w:rFonts w:asciiTheme="minorHAnsi" w:eastAsiaTheme="minorEastAsia" w:hAnsiTheme="minorHAnsi" w:cstheme="minorBidi"/>
                <w:noProof/>
                <w:sz w:val="22"/>
                <w:szCs w:val="22"/>
              </w:rPr>
              <w:tab/>
            </w:r>
            <w:r w:rsidR="000867F7" w:rsidRPr="00500773">
              <w:rPr>
                <w:rStyle w:val="Hyperlink"/>
                <w:noProof/>
              </w:rPr>
              <w:t>Oral</w:t>
            </w:r>
            <w:r w:rsidR="000867F7" w:rsidRPr="00500773">
              <w:rPr>
                <w:rStyle w:val="Hyperlink"/>
                <w:noProof/>
                <w:spacing w:val="-4"/>
              </w:rPr>
              <w:t xml:space="preserve"> </w:t>
            </w:r>
            <w:r w:rsidR="000867F7" w:rsidRPr="00500773">
              <w:rPr>
                <w:rStyle w:val="Hyperlink"/>
                <w:noProof/>
              </w:rPr>
              <w:t>Presentations</w:t>
            </w:r>
            <w:r w:rsidR="000867F7">
              <w:rPr>
                <w:noProof/>
                <w:webHidden/>
              </w:rPr>
              <w:tab/>
            </w:r>
            <w:r w:rsidR="000867F7">
              <w:rPr>
                <w:noProof/>
                <w:webHidden/>
              </w:rPr>
              <w:fldChar w:fldCharType="begin"/>
            </w:r>
            <w:r w:rsidR="000867F7">
              <w:rPr>
                <w:noProof/>
                <w:webHidden/>
              </w:rPr>
              <w:instrText xml:space="preserve"> PAGEREF _Toc114739168 \h </w:instrText>
            </w:r>
            <w:r w:rsidR="000867F7">
              <w:rPr>
                <w:noProof/>
                <w:webHidden/>
              </w:rPr>
            </w:r>
            <w:r w:rsidR="000867F7">
              <w:rPr>
                <w:noProof/>
                <w:webHidden/>
              </w:rPr>
              <w:fldChar w:fldCharType="separate"/>
            </w:r>
            <w:r w:rsidR="000867F7">
              <w:rPr>
                <w:noProof/>
                <w:webHidden/>
              </w:rPr>
              <w:t>20</w:t>
            </w:r>
            <w:r w:rsidR="000867F7">
              <w:rPr>
                <w:noProof/>
                <w:webHidden/>
              </w:rPr>
              <w:fldChar w:fldCharType="end"/>
            </w:r>
          </w:hyperlink>
        </w:p>
        <w:p w14:paraId="65836E07" w14:textId="5B5E52AE" w:rsidR="000867F7" w:rsidRDefault="0083476E">
          <w:pPr>
            <w:pStyle w:val="TOC3"/>
            <w:tabs>
              <w:tab w:val="left" w:pos="2279"/>
              <w:tab w:val="right" w:leader="dot" w:pos="10380"/>
            </w:tabs>
            <w:rPr>
              <w:rFonts w:asciiTheme="minorHAnsi" w:eastAsiaTheme="minorEastAsia" w:hAnsiTheme="minorHAnsi" w:cstheme="minorBidi"/>
              <w:noProof/>
              <w:sz w:val="22"/>
              <w:szCs w:val="22"/>
            </w:rPr>
          </w:pPr>
          <w:hyperlink w:anchor="_Toc114739169" w:history="1">
            <w:r w:rsidR="000867F7" w:rsidRPr="00500773">
              <w:rPr>
                <w:rStyle w:val="Hyperlink"/>
                <w:noProof/>
              </w:rPr>
              <w:t>2.2.10</w:t>
            </w:r>
            <w:r w:rsidR="000867F7">
              <w:rPr>
                <w:rFonts w:asciiTheme="minorHAnsi" w:eastAsiaTheme="minorEastAsia" w:hAnsiTheme="minorHAnsi" w:cstheme="minorBidi"/>
                <w:noProof/>
                <w:sz w:val="22"/>
                <w:szCs w:val="22"/>
              </w:rPr>
              <w:tab/>
            </w:r>
            <w:r w:rsidR="000867F7" w:rsidRPr="00500773">
              <w:rPr>
                <w:rStyle w:val="Hyperlink"/>
                <w:noProof/>
              </w:rPr>
              <w:t>Notice of Intent to Award Contract</w:t>
            </w:r>
            <w:r w:rsidR="000867F7">
              <w:rPr>
                <w:noProof/>
                <w:webHidden/>
              </w:rPr>
              <w:tab/>
            </w:r>
            <w:r w:rsidR="000867F7">
              <w:rPr>
                <w:noProof/>
                <w:webHidden/>
              </w:rPr>
              <w:fldChar w:fldCharType="begin"/>
            </w:r>
            <w:r w:rsidR="000867F7">
              <w:rPr>
                <w:noProof/>
                <w:webHidden/>
              </w:rPr>
              <w:instrText xml:space="preserve"> PAGEREF _Toc114739169 \h </w:instrText>
            </w:r>
            <w:r w:rsidR="000867F7">
              <w:rPr>
                <w:noProof/>
                <w:webHidden/>
              </w:rPr>
            </w:r>
            <w:r w:rsidR="000867F7">
              <w:rPr>
                <w:noProof/>
                <w:webHidden/>
              </w:rPr>
              <w:fldChar w:fldCharType="separate"/>
            </w:r>
            <w:r w:rsidR="000867F7">
              <w:rPr>
                <w:noProof/>
                <w:webHidden/>
              </w:rPr>
              <w:t>20</w:t>
            </w:r>
            <w:r w:rsidR="000867F7">
              <w:rPr>
                <w:noProof/>
                <w:webHidden/>
              </w:rPr>
              <w:fldChar w:fldCharType="end"/>
            </w:r>
          </w:hyperlink>
        </w:p>
        <w:p w14:paraId="7E20EF43" w14:textId="7F2C766F" w:rsidR="000867F7" w:rsidRDefault="0083476E">
          <w:pPr>
            <w:pStyle w:val="TOC3"/>
            <w:tabs>
              <w:tab w:val="left" w:pos="2279"/>
              <w:tab w:val="right" w:leader="dot" w:pos="10380"/>
            </w:tabs>
            <w:rPr>
              <w:rFonts w:asciiTheme="minorHAnsi" w:eastAsiaTheme="minorEastAsia" w:hAnsiTheme="minorHAnsi" w:cstheme="minorBidi"/>
              <w:noProof/>
              <w:sz w:val="22"/>
              <w:szCs w:val="22"/>
            </w:rPr>
          </w:pPr>
          <w:hyperlink w:anchor="_Toc114739170" w:history="1">
            <w:r w:rsidR="000867F7" w:rsidRPr="00500773">
              <w:rPr>
                <w:rStyle w:val="Hyperlink"/>
                <w:noProof/>
              </w:rPr>
              <w:t>2.2.11</w:t>
            </w:r>
            <w:r w:rsidR="000867F7">
              <w:rPr>
                <w:rFonts w:asciiTheme="minorHAnsi" w:eastAsiaTheme="minorEastAsia" w:hAnsiTheme="minorHAnsi" w:cstheme="minorBidi"/>
                <w:noProof/>
                <w:sz w:val="22"/>
                <w:szCs w:val="22"/>
              </w:rPr>
              <w:tab/>
            </w:r>
            <w:r w:rsidR="000867F7" w:rsidRPr="00500773">
              <w:rPr>
                <w:rStyle w:val="Hyperlink"/>
                <w:noProof/>
              </w:rPr>
              <w:t>Contract Negotiation and Finalization</w:t>
            </w:r>
            <w:r w:rsidR="000867F7">
              <w:rPr>
                <w:noProof/>
                <w:webHidden/>
              </w:rPr>
              <w:tab/>
            </w:r>
            <w:r w:rsidR="000867F7">
              <w:rPr>
                <w:noProof/>
                <w:webHidden/>
              </w:rPr>
              <w:fldChar w:fldCharType="begin"/>
            </w:r>
            <w:r w:rsidR="000867F7">
              <w:rPr>
                <w:noProof/>
                <w:webHidden/>
              </w:rPr>
              <w:instrText xml:space="preserve"> PAGEREF _Toc114739170 \h </w:instrText>
            </w:r>
            <w:r w:rsidR="000867F7">
              <w:rPr>
                <w:noProof/>
                <w:webHidden/>
              </w:rPr>
            </w:r>
            <w:r w:rsidR="000867F7">
              <w:rPr>
                <w:noProof/>
                <w:webHidden/>
              </w:rPr>
              <w:fldChar w:fldCharType="separate"/>
            </w:r>
            <w:r w:rsidR="000867F7">
              <w:rPr>
                <w:noProof/>
                <w:webHidden/>
              </w:rPr>
              <w:t>20</w:t>
            </w:r>
            <w:r w:rsidR="000867F7">
              <w:rPr>
                <w:noProof/>
                <w:webHidden/>
              </w:rPr>
              <w:fldChar w:fldCharType="end"/>
            </w:r>
          </w:hyperlink>
        </w:p>
        <w:p w14:paraId="5087CCAF" w14:textId="572E42C2" w:rsidR="000867F7" w:rsidRDefault="0083476E">
          <w:pPr>
            <w:pStyle w:val="TOC3"/>
            <w:tabs>
              <w:tab w:val="left" w:pos="2279"/>
              <w:tab w:val="right" w:leader="dot" w:pos="10380"/>
            </w:tabs>
            <w:rPr>
              <w:rFonts w:asciiTheme="minorHAnsi" w:eastAsiaTheme="minorEastAsia" w:hAnsiTheme="minorHAnsi" w:cstheme="minorBidi"/>
              <w:noProof/>
              <w:sz w:val="22"/>
              <w:szCs w:val="22"/>
            </w:rPr>
          </w:pPr>
          <w:hyperlink w:anchor="_Toc114739171" w:history="1">
            <w:r w:rsidR="000867F7" w:rsidRPr="00500773">
              <w:rPr>
                <w:rStyle w:val="Hyperlink"/>
                <w:noProof/>
              </w:rPr>
              <w:t>2.2.12</w:t>
            </w:r>
            <w:r w:rsidR="000867F7">
              <w:rPr>
                <w:rFonts w:asciiTheme="minorHAnsi" w:eastAsiaTheme="minorEastAsia" w:hAnsiTheme="minorHAnsi" w:cstheme="minorBidi"/>
                <w:noProof/>
                <w:sz w:val="22"/>
                <w:szCs w:val="22"/>
              </w:rPr>
              <w:tab/>
            </w:r>
            <w:r w:rsidR="000867F7" w:rsidRPr="00500773">
              <w:rPr>
                <w:rStyle w:val="Hyperlink"/>
                <w:noProof/>
              </w:rPr>
              <w:t>Contract Awards</w:t>
            </w:r>
            <w:r w:rsidR="000867F7">
              <w:rPr>
                <w:noProof/>
                <w:webHidden/>
              </w:rPr>
              <w:tab/>
            </w:r>
            <w:r w:rsidR="000867F7">
              <w:rPr>
                <w:noProof/>
                <w:webHidden/>
              </w:rPr>
              <w:fldChar w:fldCharType="begin"/>
            </w:r>
            <w:r w:rsidR="000867F7">
              <w:rPr>
                <w:noProof/>
                <w:webHidden/>
              </w:rPr>
              <w:instrText xml:space="preserve"> PAGEREF _Toc114739171 \h </w:instrText>
            </w:r>
            <w:r w:rsidR="000867F7">
              <w:rPr>
                <w:noProof/>
                <w:webHidden/>
              </w:rPr>
            </w:r>
            <w:r w:rsidR="000867F7">
              <w:rPr>
                <w:noProof/>
                <w:webHidden/>
              </w:rPr>
              <w:fldChar w:fldCharType="separate"/>
            </w:r>
            <w:r w:rsidR="000867F7">
              <w:rPr>
                <w:noProof/>
                <w:webHidden/>
              </w:rPr>
              <w:t>20</w:t>
            </w:r>
            <w:r w:rsidR="000867F7">
              <w:rPr>
                <w:noProof/>
                <w:webHidden/>
              </w:rPr>
              <w:fldChar w:fldCharType="end"/>
            </w:r>
          </w:hyperlink>
        </w:p>
        <w:p w14:paraId="04C42C6C" w14:textId="69B9CCED" w:rsidR="000867F7" w:rsidRDefault="0083476E">
          <w:pPr>
            <w:pStyle w:val="TOC3"/>
            <w:tabs>
              <w:tab w:val="left" w:pos="2279"/>
              <w:tab w:val="right" w:leader="dot" w:pos="10380"/>
            </w:tabs>
            <w:rPr>
              <w:rFonts w:asciiTheme="minorHAnsi" w:eastAsiaTheme="minorEastAsia" w:hAnsiTheme="minorHAnsi" w:cstheme="minorBidi"/>
              <w:noProof/>
              <w:sz w:val="22"/>
              <w:szCs w:val="22"/>
            </w:rPr>
          </w:pPr>
          <w:hyperlink w:anchor="_Toc114739172" w:history="1">
            <w:r w:rsidR="000867F7" w:rsidRPr="00500773">
              <w:rPr>
                <w:rStyle w:val="Hyperlink"/>
                <w:noProof/>
              </w:rPr>
              <w:t>2.2.13</w:t>
            </w:r>
            <w:r w:rsidR="000867F7">
              <w:rPr>
                <w:rFonts w:asciiTheme="minorHAnsi" w:eastAsiaTheme="minorEastAsia" w:hAnsiTheme="minorHAnsi" w:cstheme="minorBidi"/>
                <w:noProof/>
                <w:sz w:val="22"/>
                <w:szCs w:val="22"/>
              </w:rPr>
              <w:tab/>
            </w:r>
            <w:r w:rsidR="000867F7" w:rsidRPr="00500773">
              <w:rPr>
                <w:rStyle w:val="Hyperlink"/>
                <w:noProof/>
              </w:rPr>
              <w:t>Approval of Contract</w:t>
            </w:r>
            <w:r w:rsidR="000867F7">
              <w:rPr>
                <w:noProof/>
                <w:webHidden/>
              </w:rPr>
              <w:tab/>
            </w:r>
            <w:r w:rsidR="000867F7">
              <w:rPr>
                <w:noProof/>
                <w:webHidden/>
              </w:rPr>
              <w:fldChar w:fldCharType="begin"/>
            </w:r>
            <w:r w:rsidR="000867F7">
              <w:rPr>
                <w:noProof/>
                <w:webHidden/>
              </w:rPr>
              <w:instrText xml:space="preserve"> PAGEREF _Toc114739172 \h </w:instrText>
            </w:r>
            <w:r w:rsidR="000867F7">
              <w:rPr>
                <w:noProof/>
                <w:webHidden/>
              </w:rPr>
            </w:r>
            <w:r w:rsidR="000867F7">
              <w:rPr>
                <w:noProof/>
                <w:webHidden/>
              </w:rPr>
              <w:fldChar w:fldCharType="separate"/>
            </w:r>
            <w:r w:rsidR="000867F7">
              <w:rPr>
                <w:noProof/>
                <w:webHidden/>
              </w:rPr>
              <w:t>20</w:t>
            </w:r>
            <w:r w:rsidR="000867F7">
              <w:rPr>
                <w:noProof/>
                <w:webHidden/>
              </w:rPr>
              <w:fldChar w:fldCharType="end"/>
            </w:r>
          </w:hyperlink>
        </w:p>
        <w:p w14:paraId="74E8CC5A" w14:textId="2285DA0F" w:rsidR="000867F7" w:rsidRDefault="0083476E">
          <w:pPr>
            <w:pStyle w:val="TOC3"/>
            <w:tabs>
              <w:tab w:val="left" w:pos="2279"/>
              <w:tab w:val="right" w:leader="dot" w:pos="10380"/>
            </w:tabs>
            <w:rPr>
              <w:rFonts w:asciiTheme="minorHAnsi" w:eastAsiaTheme="minorEastAsia" w:hAnsiTheme="minorHAnsi" w:cstheme="minorBidi"/>
              <w:noProof/>
              <w:sz w:val="22"/>
              <w:szCs w:val="22"/>
            </w:rPr>
          </w:pPr>
          <w:hyperlink w:anchor="_Toc114739173" w:history="1">
            <w:r w:rsidR="000867F7" w:rsidRPr="00500773">
              <w:rPr>
                <w:rStyle w:val="Hyperlink"/>
                <w:noProof/>
              </w:rPr>
              <w:t>2.2.14</w:t>
            </w:r>
            <w:r w:rsidR="000867F7">
              <w:rPr>
                <w:rFonts w:asciiTheme="minorHAnsi" w:eastAsiaTheme="minorEastAsia" w:hAnsiTheme="minorHAnsi" w:cstheme="minorBidi"/>
                <w:noProof/>
                <w:sz w:val="22"/>
                <w:szCs w:val="22"/>
              </w:rPr>
              <w:tab/>
            </w:r>
            <w:r w:rsidR="000867F7" w:rsidRPr="00500773">
              <w:rPr>
                <w:rStyle w:val="Hyperlink"/>
                <w:noProof/>
              </w:rPr>
              <w:t>Protest Deadline</w:t>
            </w:r>
            <w:r w:rsidR="000867F7">
              <w:rPr>
                <w:noProof/>
                <w:webHidden/>
              </w:rPr>
              <w:tab/>
            </w:r>
            <w:r w:rsidR="000867F7">
              <w:rPr>
                <w:noProof/>
                <w:webHidden/>
              </w:rPr>
              <w:fldChar w:fldCharType="begin"/>
            </w:r>
            <w:r w:rsidR="000867F7">
              <w:rPr>
                <w:noProof/>
                <w:webHidden/>
              </w:rPr>
              <w:instrText xml:space="preserve"> PAGEREF _Toc114739173 \h </w:instrText>
            </w:r>
            <w:r w:rsidR="000867F7">
              <w:rPr>
                <w:noProof/>
                <w:webHidden/>
              </w:rPr>
            </w:r>
            <w:r w:rsidR="000867F7">
              <w:rPr>
                <w:noProof/>
                <w:webHidden/>
              </w:rPr>
              <w:fldChar w:fldCharType="separate"/>
            </w:r>
            <w:r w:rsidR="000867F7">
              <w:rPr>
                <w:noProof/>
                <w:webHidden/>
              </w:rPr>
              <w:t>21</w:t>
            </w:r>
            <w:r w:rsidR="000867F7">
              <w:rPr>
                <w:noProof/>
                <w:webHidden/>
              </w:rPr>
              <w:fldChar w:fldCharType="end"/>
            </w:r>
          </w:hyperlink>
        </w:p>
        <w:p w14:paraId="21F47D7A" w14:textId="2A372470" w:rsidR="000867F7" w:rsidRDefault="0083476E">
          <w:pPr>
            <w:pStyle w:val="TOC3"/>
            <w:tabs>
              <w:tab w:val="left" w:pos="2279"/>
              <w:tab w:val="right" w:leader="dot" w:pos="10380"/>
            </w:tabs>
            <w:rPr>
              <w:rFonts w:asciiTheme="minorHAnsi" w:eastAsiaTheme="minorEastAsia" w:hAnsiTheme="minorHAnsi" w:cstheme="minorBidi"/>
              <w:noProof/>
              <w:sz w:val="22"/>
              <w:szCs w:val="22"/>
            </w:rPr>
          </w:pPr>
          <w:hyperlink w:anchor="_Toc114739174" w:history="1">
            <w:r w:rsidR="000867F7" w:rsidRPr="00500773">
              <w:rPr>
                <w:rStyle w:val="Hyperlink"/>
                <w:noProof/>
              </w:rPr>
              <w:t>2.2.15</w:t>
            </w:r>
            <w:r w:rsidR="000867F7">
              <w:rPr>
                <w:rFonts w:asciiTheme="minorHAnsi" w:eastAsiaTheme="minorEastAsia" w:hAnsiTheme="minorHAnsi" w:cstheme="minorBidi"/>
                <w:noProof/>
                <w:sz w:val="22"/>
                <w:szCs w:val="22"/>
              </w:rPr>
              <w:tab/>
            </w:r>
            <w:r w:rsidR="000867F7" w:rsidRPr="00500773">
              <w:rPr>
                <w:rStyle w:val="Hyperlink"/>
                <w:noProof/>
              </w:rPr>
              <w:t>Submission of Transition Management Agreement</w:t>
            </w:r>
            <w:r w:rsidR="000867F7">
              <w:rPr>
                <w:noProof/>
                <w:webHidden/>
              </w:rPr>
              <w:tab/>
            </w:r>
            <w:r w:rsidR="000867F7">
              <w:rPr>
                <w:noProof/>
                <w:webHidden/>
              </w:rPr>
              <w:fldChar w:fldCharType="begin"/>
            </w:r>
            <w:r w:rsidR="000867F7">
              <w:rPr>
                <w:noProof/>
                <w:webHidden/>
              </w:rPr>
              <w:instrText xml:space="preserve"> PAGEREF _Toc114739174 \h </w:instrText>
            </w:r>
            <w:r w:rsidR="000867F7">
              <w:rPr>
                <w:noProof/>
                <w:webHidden/>
              </w:rPr>
            </w:r>
            <w:r w:rsidR="000867F7">
              <w:rPr>
                <w:noProof/>
                <w:webHidden/>
              </w:rPr>
              <w:fldChar w:fldCharType="separate"/>
            </w:r>
            <w:r w:rsidR="000867F7">
              <w:rPr>
                <w:noProof/>
                <w:webHidden/>
              </w:rPr>
              <w:t>21</w:t>
            </w:r>
            <w:r w:rsidR="000867F7">
              <w:rPr>
                <w:noProof/>
                <w:webHidden/>
              </w:rPr>
              <w:fldChar w:fldCharType="end"/>
            </w:r>
          </w:hyperlink>
        </w:p>
        <w:p w14:paraId="3B7E70A3" w14:textId="61634E6A" w:rsidR="000867F7" w:rsidRDefault="0083476E">
          <w:pPr>
            <w:pStyle w:val="TOC3"/>
            <w:tabs>
              <w:tab w:val="left" w:pos="2279"/>
              <w:tab w:val="right" w:leader="dot" w:pos="10380"/>
            </w:tabs>
            <w:rPr>
              <w:rFonts w:asciiTheme="minorHAnsi" w:eastAsiaTheme="minorEastAsia" w:hAnsiTheme="minorHAnsi" w:cstheme="minorBidi"/>
              <w:noProof/>
              <w:sz w:val="22"/>
              <w:szCs w:val="22"/>
            </w:rPr>
          </w:pPr>
          <w:hyperlink w:anchor="_Toc114739175" w:history="1">
            <w:r w:rsidR="000867F7" w:rsidRPr="00500773">
              <w:rPr>
                <w:rStyle w:val="Hyperlink"/>
                <w:noProof/>
              </w:rPr>
              <w:t>2.2.16</w:t>
            </w:r>
            <w:r w:rsidR="000867F7">
              <w:rPr>
                <w:rFonts w:asciiTheme="minorHAnsi" w:eastAsiaTheme="minorEastAsia" w:hAnsiTheme="minorHAnsi" w:cstheme="minorBidi"/>
                <w:noProof/>
                <w:sz w:val="22"/>
                <w:szCs w:val="22"/>
              </w:rPr>
              <w:tab/>
            </w:r>
            <w:r w:rsidR="000867F7" w:rsidRPr="00500773">
              <w:rPr>
                <w:rStyle w:val="Hyperlink"/>
                <w:noProof/>
              </w:rPr>
              <w:t>Contract Effective Date</w:t>
            </w:r>
            <w:r w:rsidR="000867F7">
              <w:rPr>
                <w:noProof/>
                <w:webHidden/>
              </w:rPr>
              <w:tab/>
            </w:r>
            <w:r w:rsidR="000867F7">
              <w:rPr>
                <w:noProof/>
                <w:webHidden/>
              </w:rPr>
              <w:fldChar w:fldCharType="begin"/>
            </w:r>
            <w:r w:rsidR="000867F7">
              <w:rPr>
                <w:noProof/>
                <w:webHidden/>
              </w:rPr>
              <w:instrText xml:space="preserve"> PAGEREF _Toc114739175 \h </w:instrText>
            </w:r>
            <w:r w:rsidR="000867F7">
              <w:rPr>
                <w:noProof/>
                <w:webHidden/>
              </w:rPr>
            </w:r>
            <w:r w:rsidR="000867F7">
              <w:rPr>
                <w:noProof/>
                <w:webHidden/>
              </w:rPr>
              <w:fldChar w:fldCharType="separate"/>
            </w:r>
            <w:r w:rsidR="000867F7">
              <w:rPr>
                <w:noProof/>
                <w:webHidden/>
              </w:rPr>
              <w:t>21</w:t>
            </w:r>
            <w:r w:rsidR="000867F7">
              <w:rPr>
                <w:noProof/>
                <w:webHidden/>
              </w:rPr>
              <w:fldChar w:fldCharType="end"/>
            </w:r>
          </w:hyperlink>
        </w:p>
        <w:p w14:paraId="7CB3E358" w14:textId="19DE10A1" w:rsidR="000867F7" w:rsidRDefault="0083476E">
          <w:pPr>
            <w:pStyle w:val="TOC3"/>
            <w:tabs>
              <w:tab w:val="left" w:pos="2279"/>
              <w:tab w:val="right" w:leader="dot" w:pos="10380"/>
            </w:tabs>
            <w:rPr>
              <w:rFonts w:asciiTheme="minorHAnsi" w:eastAsiaTheme="minorEastAsia" w:hAnsiTheme="minorHAnsi" w:cstheme="minorBidi"/>
              <w:noProof/>
              <w:sz w:val="22"/>
              <w:szCs w:val="22"/>
            </w:rPr>
          </w:pPr>
          <w:hyperlink w:anchor="_Toc114739176" w:history="1">
            <w:r w:rsidR="000867F7" w:rsidRPr="00500773">
              <w:rPr>
                <w:rStyle w:val="Hyperlink"/>
                <w:noProof/>
              </w:rPr>
              <w:t>2.2.17</w:t>
            </w:r>
            <w:r w:rsidR="000867F7">
              <w:rPr>
                <w:rFonts w:asciiTheme="minorHAnsi" w:eastAsiaTheme="minorEastAsia" w:hAnsiTheme="minorHAnsi" w:cstheme="minorBidi"/>
                <w:noProof/>
                <w:sz w:val="22"/>
                <w:szCs w:val="22"/>
              </w:rPr>
              <w:tab/>
            </w:r>
            <w:r w:rsidR="000867F7" w:rsidRPr="00500773">
              <w:rPr>
                <w:rStyle w:val="Hyperlink"/>
                <w:noProof/>
              </w:rPr>
              <w:t>Readiness Reviews</w:t>
            </w:r>
            <w:r w:rsidR="000867F7">
              <w:rPr>
                <w:noProof/>
                <w:webHidden/>
              </w:rPr>
              <w:tab/>
            </w:r>
            <w:r w:rsidR="000867F7">
              <w:rPr>
                <w:noProof/>
                <w:webHidden/>
              </w:rPr>
              <w:fldChar w:fldCharType="begin"/>
            </w:r>
            <w:r w:rsidR="000867F7">
              <w:rPr>
                <w:noProof/>
                <w:webHidden/>
              </w:rPr>
              <w:instrText xml:space="preserve"> PAGEREF _Toc114739176 \h </w:instrText>
            </w:r>
            <w:r w:rsidR="000867F7">
              <w:rPr>
                <w:noProof/>
                <w:webHidden/>
              </w:rPr>
            </w:r>
            <w:r w:rsidR="000867F7">
              <w:rPr>
                <w:noProof/>
                <w:webHidden/>
              </w:rPr>
              <w:fldChar w:fldCharType="separate"/>
            </w:r>
            <w:r w:rsidR="000867F7">
              <w:rPr>
                <w:noProof/>
                <w:webHidden/>
              </w:rPr>
              <w:t>22</w:t>
            </w:r>
            <w:r w:rsidR="000867F7">
              <w:rPr>
                <w:noProof/>
                <w:webHidden/>
              </w:rPr>
              <w:fldChar w:fldCharType="end"/>
            </w:r>
          </w:hyperlink>
        </w:p>
        <w:p w14:paraId="1C25A7C6" w14:textId="2D97A1EF" w:rsidR="000867F7" w:rsidRDefault="0083476E">
          <w:pPr>
            <w:pStyle w:val="TOC2"/>
            <w:tabs>
              <w:tab w:val="left" w:pos="1379"/>
              <w:tab w:val="right" w:leader="dot" w:pos="10380"/>
            </w:tabs>
            <w:rPr>
              <w:rFonts w:asciiTheme="minorHAnsi" w:eastAsiaTheme="minorEastAsia" w:hAnsiTheme="minorHAnsi" w:cstheme="minorBidi"/>
              <w:noProof/>
              <w:sz w:val="22"/>
              <w:szCs w:val="22"/>
            </w:rPr>
          </w:pPr>
          <w:hyperlink w:anchor="_Toc114739177" w:history="1">
            <w:r w:rsidR="000867F7" w:rsidRPr="00500773">
              <w:rPr>
                <w:rStyle w:val="Hyperlink"/>
                <w:noProof/>
              </w:rPr>
              <w:t>2.3</w:t>
            </w:r>
            <w:r w:rsidR="000867F7">
              <w:rPr>
                <w:rFonts w:asciiTheme="minorHAnsi" w:eastAsiaTheme="minorEastAsia" w:hAnsiTheme="minorHAnsi" w:cstheme="minorBidi"/>
                <w:noProof/>
                <w:sz w:val="22"/>
                <w:szCs w:val="22"/>
              </w:rPr>
              <w:tab/>
            </w:r>
            <w:r w:rsidR="000867F7" w:rsidRPr="00500773">
              <w:rPr>
                <w:rStyle w:val="Hyperlink"/>
                <w:noProof/>
              </w:rPr>
              <w:t>General</w:t>
            </w:r>
            <w:r w:rsidR="000867F7" w:rsidRPr="00500773">
              <w:rPr>
                <w:rStyle w:val="Hyperlink"/>
                <w:noProof/>
                <w:spacing w:val="-6"/>
              </w:rPr>
              <w:t xml:space="preserve"> </w:t>
            </w:r>
            <w:r w:rsidR="000867F7" w:rsidRPr="00500773">
              <w:rPr>
                <w:rStyle w:val="Hyperlink"/>
                <w:noProof/>
              </w:rPr>
              <w:t>Requirements</w:t>
            </w:r>
            <w:r w:rsidR="000867F7">
              <w:rPr>
                <w:noProof/>
                <w:webHidden/>
              </w:rPr>
              <w:tab/>
            </w:r>
            <w:r w:rsidR="000867F7">
              <w:rPr>
                <w:noProof/>
                <w:webHidden/>
              </w:rPr>
              <w:fldChar w:fldCharType="begin"/>
            </w:r>
            <w:r w:rsidR="000867F7">
              <w:rPr>
                <w:noProof/>
                <w:webHidden/>
              </w:rPr>
              <w:instrText xml:space="preserve"> PAGEREF _Toc114739177 \h </w:instrText>
            </w:r>
            <w:r w:rsidR="000867F7">
              <w:rPr>
                <w:noProof/>
                <w:webHidden/>
              </w:rPr>
            </w:r>
            <w:r w:rsidR="000867F7">
              <w:rPr>
                <w:noProof/>
                <w:webHidden/>
              </w:rPr>
              <w:fldChar w:fldCharType="separate"/>
            </w:r>
            <w:r w:rsidR="000867F7">
              <w:rPr>
                <w:noProof/>
                <w:webHidden/>
              </w:rPr>
              <w:t>22</w:t>
            </w:r>
            <w:r w:rsidR="000867F7">
              <w:rPr>
                <w:noProof/>
                <w:webHidden/>
              </w:rPr>
              <w:fldChar w:fldCharType="end"/>
            </w:r>
          </w:hyperlink>
        </w:p>
        <w:p w14:paraId="6BA213B2" w14:textId="668DFC94" w:rsidR="000867F7" w:rsidRDefault="0083476E">
          <w:pPr>
            <w:pStyle w:val="TOC3"/>
            <w:tabs>
              <w:tab w:val="left" w:pos="1919"/>
              <w:tab w:val="right" w:leader="dot" w:pos="10380"/>
            </w:tabs>
            <w:rPr>
              <w:rFonts w:asciiTheme="minorHAnsi" w:eastAsiaTheme="minorEastAsia" w:hAnsiTheme="minorHAnsi" w:cstheme="minorBidi"/>
              <w:noProof/>
              <w:sz w:val="22"/>
              <w:szCs w:val="22"/>
            </w:rPr>
          </w:pPr>
          <w:hyperlink w:anchor="_Toc114739178" w:history="1">
            <w:r w:rsidR="000867F7" w:rsidRPr="00500773">
              <w:rPr>
                <w:rStyle w:val="Hyperlink"/>
                <w:noProof/>
              </w:rPr>
              <w:t>2.3.1</w:t>
            </w:r>
            <w:r w:rsidR="000867F7">
              <w:rPr>
                <w:rFonts w:asciiTheme="minorHAnsi" w:eastAsiaTheme="minorEastAsia" w:hAnsiTheme="minorHAnsi" w:cstheme="minorBidi"/>
                <w:noProof/>
                <w:sz w:val="22"/>
                <w:szCs w:val="22"/>
              </w:rPr>
              <w:tab/>
            </w:r>
            <w:r w:rsidR="000867F7" w:rsidRPr="00500773">
              <w:rPr>
                <w:rStyle w:val="Hyperlink"/>
                <w:noProof/>
              </w:rPr>
              <w:t>Acceptance</w:t>
            </w:r>
            <w:r w:rsidR="000867F7" w:rsidRPr="00500773">
              <w:rPr>
                <w:rStyle w:val="Hyperlink"/>
                <w:noProof/>
                <w:spacing w:val="-5"/>
              </w:rPr>
              <w:t xml:space="preserve"> </w:t>
            </w:r>
            <w:r w:rsidR="000867F7" w:rsidRPr="00500773">
              <w:rPr>
                <w:rStyle w:val="Hyperlink"/>
                <w:noProof/>
              </w:rPr>
              <w:t>of</w:t>
            </w:r>
            <w:r w:rsidR="000867F7" w:rsidRPr="00500773">
              <w:rPr>
                <w:rStyle w:val="Hyperlink"/>
                <w:noProof/>
                <w:spacing w:val="-3"/>
              </w:rPr>
              <w:t xml:space="preserve"> </w:t>
            </w:r>
            <w:r w:rsidR="000867F7" w:rsidRPr="00500773">
              <w:rPr>
                <w:rStyle w:val="Hyperlink"/>
                <w:noProof/>
              </w:rPr>
              <w:t>Conditions</w:t>
            </w:r>
            <w:r w:rsidR="000867F7" w:rsidRPr="00500773">
              <w:rPr>
                <w:rStyle w:val="Hyperlink"/>
                <w:noProof/>
                <w:spacing w:val="-4"/>
              </w:rPr>
              <w:t xml:space="preserve"> </w:t>
            </w:r>
            <w:r w:rsidR="000867F7" w:rsidRPr="00500773">
              <w:rPr>
                <w:rStyle w:val="Hyperlink"/>
                <w:noProof/>
              </w:rPr>
              <w:t>Governing</w:t>
            </w:r>
            <w:r w:rsidR="000867F7" w:rsidRPr="00500773">
              <w:rPr>
                <w:rStyle w:val="Hyperlink"/>
                <w:noProof/>
                <w:spacing w:val="-1"/>
              </w:rPr>
              <w:t xml:space="preserve"> </w:t>
            </w:r>
            <w:r w:rsidR="000867F7" w:rsidRPr="00500773">
              <w:rPr>
                <w:rStyle w:val="Hyperlink"/>
                <w:noProof/>
              </w:rPr>
              <w:t>the</w:t>
            </w:r>
            <w:r w:rsidR="000867F7" w:rsidRPr="00500773">
              <w:rPr>
                <w:rStyle w:val="Hyperlink"/>
                <w:noProof/>
                <w:spacing w:val="-1"/>
              </w:rPr>
              <w:t xml:space="preserve"> </w:t>
            </w:r>
            <w:r w:rsidR="000867F7" w:rsidRPr="00500773">
              <w:rPr>
                <w:rStyle w:val="Hyperlink"/>
                <w:noProof/>
              </w:rPr>
              <w:t>Procurement</w:t>
            </w:r>
            <w:r w:rsidR="000867F7" w:rsidRPr="00500773">
              <w:rPr>
                <w:rStyle w:val="Hyperlink"/>
                <w:noProof/>
                <w:spacing w:val="-5"/>
              </w:rPr>
              <w:t xml:space="preserve"> </w:t>
            </w:r>
            <w:r w:rsidR="000867F7" w:rsidRPr="00500773">
              <w:rPr>
                <w:rStyle w:val="Hyperlink"/>
                <w:noProof/>
              </w:rPr>
              <w:t>and</w:t>
            </w:r>
            <w:r w:rsidR="000867F7" w:rsidRPr="00500773">
              <w:rPr>
                <w:rStyle w:val="Hyperlink"/>
                <w:noProof/>
                <w:spacing w:val="-3"/>
              </w:rPr>
              <w:t xml:space="preserve"> </w:t>
            </w:r>
            <w:r w:rsidR="000867F7" w:rsidRPr="00500773">
              <w:rPr>
                <w:rStyle w:val="Hyperlink"/>
                <w:noProof/>
              </w:rPr>
              <w:t>Other</w:t>
            </w:r>
            <w:r w:rsidR="000867F7" w:rsidRPr="00500773">
              <w:rPr>
                <w:rStyle w:val="Hyperlink"/>
                <w:noProof/>
                <w:spacing w:val="-3"/>
              </w:rPr>
              <w:t xml:space="preserve"> </w:t>
            </w:r>
            <w:r w:rsidR="000867F7" w:rsidRPr="00500773">
              <w:rPr>
                <w:rStyle w:val="Hyperlink"/>
                <w:noProof/>
              </w:rPr>
              <w:t>Factors</w:t>
            </w:r>
            <w:r w:rsidR="000867F7">
              <w:rPr>
                <w:noProof/>
                <w:webHidden/>
              </w:rPr>
              <w:tab/>
            </w:r>
            <w:r w:rsidR="000867F7">
              <w:rPr>
                <w:noProof/>
                <w:webHidden/>
              </w:rPr>
              <w:fldChar w:fldCharType="begin"/>
            </w:r>
            <w:r w:rsidR="000867F7">
              <w:rPr>
                <w:noProof/>
                <w:webHidden/>
              </w:rPr>
              <w:instrText xml:space="preserve"> PAGEREF _Toc114739178 \h </w:instrText>
            </w:r>
            <w:r w:rsidR="000867F7">
              <w:rPr>
                <w:noProof/>
                <w:webHidden/>
              </w:rPr>
            </w:r>
            <w:r w:rsidR="000867F7">
              <w:rPr>
                <w:noProof/>
                <w:webHidden/>
              </w:rPr>
              <w:fldChar w:fldCharType="separate"/>
            </w:r>
            <w:r w:rsidR="000867F7">
              <w:rPr>
                <w:noProof/>
                <w:webHidden/>
              </w:rPr>
              <w:t>22</w:t>
            </w:r>
            <w:r w:rsidR="000867F7">
              <w:rPr>
                <w:noProof/>
                <w:webHidden/>
              </w:rPr>
              <w:fldChar w:fldCharType="end"/>
            </w:r>
          </w:hyperlink>
        </w:p>
        <w:p w14:paraId="43DA796B" w14:textId="0F758B2B" w:rsidR="000867F7" w:rsidRDefault="0083476E">
          <w:pPr>
            <w:pStyle w:val="TOC3"/>
            <w:tabs>
              <w:tab w:val="left" w:pos="1919"/>
              <w:tab w:val="right" w:leader="dot" w:pos="10380"/>
            </w:tabs>
            <w:rPr>
              <w:rFonts w:asciiTheme="minorHAnsi" w:eastAsiaTheme="minorEastAsia" w:hAnsiTheme="minorHAnsi" w:cstheme="minorBidi"/>
              <w:noProof/>
              <w:sz w:val="22"/>
              <w:szCs w:val="22"/>
            </w:rPr>
          </w:pPr>
          <w:hyperlink w:anchor="_Toc114739179" w:history="1">
            <w:r w:rsidR="000867F7" w:rsidRPr="00500773">
              <w:rPr>
                <w:rStyle w:val="Hyperlink"/>
                <w:noProof/>
              </w:rPr>
              <w:t>2.3.2</w:t>
            </w:r>
            <w:r w:rsidR="000867F7">
              <w:rPr>
                <w:rFonts w:asciiTheme="minorHAnsi" w:eastAsiaTheme="minorEastAsia" w:hAnsiTheme="minorHAnsi" w:cstheme="minorBidi"/>
                <w:noProof/>
                <w:sz w:val="22"/>
                <w:szCs w:val="22"/>
              </w:rPr>
              <w:tab/>
            </w:r>
            <w:r w:rsidR="000867F7" w:rsidRPr="00500773">
              <w:rPr>
                <w:rStyle w:val="Hyperlink"/>
                <w:noProof/>
              </w:rPr>
              <w:t>Incurring Cost</w:t>
            </w:r>
            <w:r w:rsidR="000867F7">
              <w:rPr>
                <w:noProof/>
                <w:webHidden/>
              </w:rPr>
              <w:tab/>
            </w:r>
            <w:r w:rsidR="000867F7">
              <w:rPr>
                <w:noProof/>
                <w:webHidden/>
              </w:rPr>
              <w:fldChar w:fldCharType="begin"/>
            </w:r>
            <w:r w:rsidR="000867F7">
              <w:rPr>
                <w:noProof/>
                <w:webHidden/>
              </w:rPr>
              <w:instrText xml:space="preserve"> PAGEREF _Toc114739179 \h </w:instrText>
            </w:r>
            <w:r w:rsidR="000867F7">
              <w:rPr>
                <w:noProof/>
                <w:webHidden/>
              </w:rPr>
            </w:r>
            <w:r w:rsidR="000867F7">
              <w:rPr>
                <w:noProof/>
                <w:webHidden/>
              </w:rPr>
              <w:fldChar w:fldCharType="separate"/>
            </w:r>
            <w:r w:rsidR="000867F7">
              <w:rPr>
                <w:noProof/>
                <w:webHidden/>
              </w:rPr>
              <w:t>22</w:t>
            </w:r>
            <w:r w:rsidR="000867F7">
              <w:rPr>
                <w:noProof/>
                <w:webHidden/>
              </w:rPr>
              <w:fldChar w:fldCharType="end"/>
            </w:r>
          </w:hyperlink>
        </w:p>
        <w:p w14:paraId="2F70CB20" w14:textId="0316A363" w:rsidR="000867F7" w:rsidRDefault="0083476E">
          <w:pPr>
            <w:pStyle w:val="TOC3"/>
            <w:tabs>
              <w:tab w:val="left" w:pos="1919"/>
              <w:tab w:val="right" w:leader="dot" w:pos="10380"/>
            </w:tabs>
            <w:rPr>
              <w:rFonts w:asciiTheme="minorHAnsi" w:eastAsiaTheme="minorEastAsia" w:hAnsiTheme="minorHAnsi" w:cstheme="minorBidi"/>
              <w:noProof/>
              <w:sz w:val="22"/>
              <w:szCs w:val="22"/>
            </w:rPr>
          </w:pPr>
          <w:hyperlink w:anchor="_Toc114739180" w:history="1">
            <w:r w:rsidR="000867F7" w:rsidRPr="00500773">
              <w:rPr>
                <w:rStyle w:val="Hyperlink"/>
                <w:noProof/>
              </w:rPr>
              <w:t>2.3.3</w:t>
            </w:r>
            <w:r w:rsidR="000867F7">
              <w:rPr>
                <w:rFonts w:asciiTheme="minorHAnsi" w:eastAsiaTheme="minorEastAsia" w:hAnsiTheme="minorHAnsi" w:cstheme="minorBidi"/>
                <w:noProof/>
                <w:sz w:val="22"/>
                <w:szCs w:val="22"/>
              </w:rPr>
              <w:tab/>
            </w:r>
            <w:r w:rsidR="000867F7" w:rsidRPr="00500773">
              <w:rPr>
                <w:rStyle w:val="Hyperlink"/>
                <w:noProof/>
              </w:rPr>
              <w:t>Offeror/Contractor Responsibility</w:t>
            </w:r>
            <w:r w:rsidR="000867F7">
              <w:rPr>
                <w:noProof/>
                <w:webHidden/>
              </w:rPr>
              <w:tab/>
            </w:r>
            <w:r w:rsidR="000867F7">
              <w:rPr>
                <w:noProof/>
                <w:webHidden/>
              </w:rPr>
              <w:fldChar w:fldCharType="begin"/>
            </w:r>
            <w:r w:rsidR="000867F7">
              <w:rPr>
                <w:noProof/>
                <w:webHidden/>
              </w:rPr>
              <w:instrText xml:space="preserve"> PAGEREF _Toc114739180 \h </w:instrText>
            </w:r>
            <w:r w:rsidR="000867F7">
              <w:rPr>
                <w:noProof/>
                <w:webHidden/>
              </w:rPr>
            </w:r>
            <w:r w:rsidR="000867F7">
              <w:rPr>
                <w:noProof/>
                <w:webHidden/>
              </w:rPr>
              <w:fldChar w:fldCharType="separate"/>
            </w:r>
            <w:r w:rsidR="000867F7">
              <w:rPr>
                <w:noProof/>
                <w:webHidden/>
              </w:rPr>
              <w:t>22</w:t>
            </w:r>
            <w:r w:rsidR="000867F7">
              <w:rPr>
                <w:noProof/>
                <w:webHidden/>
              </w:rPr>
              <w:fldChar w:fldCharType="end"/>
            </w:r>
          </w:hyperlink>
        </w:p>
        <w:p w14:paraId="152D4885" w14:textId="5281DD66" w:rsidR="000867F7" w:rsidRDefault="0083476E">
          <w:pPr>
            <w:pStyle w:val="TOC3"/>
            <w:tabs>
              <w:tab w:val="left" w:pos="1919"/>
              <w:tab w:val="right" w:leader="dot" w:pos="10380"/>
            </w:tabs>
            <w:rPr>
              <w:rFonts w:asciiTheme="minorHAnsi" w:eastAsiaTheme="minorEastAsia" w:hAnsiTheme="minorHAnsi" w:cstheme="minorBidi"/>
              <w:noProof/>
              <w:sz w:val="22"/>
              <w:szCs w:val="22"/>
            </w:rPr>
          </w:pPr>
          <w:hyperlink w:anchor="_Toc114739181" w:history="1">
            <w:r w:rsidR="000867F7" w:rsidRPr="00500773">
              <w:rPr>
                <w:rStyle w:val="Hyperlink"/>
                <w:noProof/>
              </w:rPr>
              <w:t>2.3.4</w:t>
            </w:r>
            <w:r w:rsidR="000867F7">
              <w:rPr>
                <w:rFonts w:asciiTheme="minorHAnsi" w:eastAsiaTheme="minorEastAsia" w:hAnsiTheme="minorHAnsi" w:cstheme="minorBidi"/>
                <w:noProof/>
                <w:sz w:val="22"/>
                <w:szCs w:val="22"/>
              </w:rPr>
              <w:tab/>
            </w:r>
            <w:r w:rsidR="000867F7" w:rsidRPr="00500773">
              <w:rPr>
                <w:rStyle w:val="Hyperlink"/>
                <w:noProof/>
              </w:rPr>
              <w:t>Subcontractors</w:t>
            </w:r>
            <w:r w:rsidR="000867F7">
              <w:rPr>
                <w:noProof/>
                <w:webHidden/>
              </w:rPr>
              <w:tab/>
            </w:r>
            <w:r w:rsidR="000867F7">
              <w:rPr>
                <w:noProof/>
                <w:webHidden/>
              </w:rPr>
              <w:fldChar w:fldCharType="begin"/>
            </w:r>
            <w:r w:rsidR="000867F7">
              <w:rPr>
                <w:noProof/>
                <w:webHidden/>
              </w:rPr>
              <w:instrText xml:space="preserve"> PAGEREF _Toc114739181 \h </w:instrText>
            </w:r>
            <w:r w:rsidR="000867F7">
              <w:rPr>
                <w:noProof/>
                <w:webHidden/>
              </w:rPr>
            </w:r>
            <w:r w:rsidR="000867F7">
              <w:rPr>
                <w:noProof/>
                <w:webHidden/>
              </w:rPr>
              <w:fldChar w:fldCharType="separate"/>
            </w:r>
            <w:r w:rsidR="000867F7">
              <w:rPr>
                <w:noProof/>
                <w:webHidden/>
              </w:rPr>
              <w:t>22</w:t>
            </w:r>
            <w:r w:rsidR="000867F7">
              <w:rPr>
                <w:noProof/>
                <w:webHidden/>
              </w:rPr>
              <w:fldChar w:fldCharType="end"/>
            </w:r>
          </w:hyperlink>
        </w:p>
        <w:p w14:paraId="0543CB25" w14:textId="2A377B71" w:rsidR="000867F7" w:rsidRDefault="0083476E">
          <w:pPr>
            <w:pStyle w:val="TOC3"/>
            <w:tabs>
              <w:tab w:val="left" w:pos="1919"/>
              <w:tab w:val="right" w:leader="dot" w:pos="10380"/>
            </w:tabs>
            <w:rPr>
              <w:rFonts w:asciiTheme="minorHAnsi" w:eastAsiaTheme="minorEastAsia" w:hAnsiTheme="minorHAnsi" w:cstheme="minorBidi"/>
              <w:noProof/>
              <w:sz w:val="22"/>
              <w:szCs w:val="22"/>
            </w:rPr>
          </w:pPr>
          <w:hyperlink w:anchor="_Toc114739182" w:history="1">
            <w:r w:rsidR="000867F7" w:rsidRPr="00500773">
              <w:rPr>
                <w:rStyle w:val="Hyperlink"/>
                <w:noProof/>
              </w:rPr>
              <w:t>2.3.5</w:t>
            </w:r>
            <w:r w:rsidR="000867F7">
              <w:rPr>
                <w:rFonts w:asciiTheme="minorHAnsi" w:eastAsiaTheme="minorEastAsia" w:hAnsiTheme="minorHAnsi" w:cstheme="minorBidi"/>
                <w:noProof/>
                <w:sz w:val="22"/>
                <w:szCs w:val="22"/>
              </w:rPr>
              <w:tab/>
            </w:r>
            <w:r w:rsidR="000867F7" w:rsidRPr="00500773">
              <w:rPr>
                <w:rStyle w:val="Hyperlink"/>
                <w:noProof/>
              </w:rPr>
              <w:t>Amended Proposals</w:t>
            </w:r>
            <w:r w:rsidR="000867F7">
              <w:rPr>
                <w:noProof/>
                <w:webHidden/>
              </w:rPr>
              <w:tab/>
            </w:r>
            <w:r w:rsidR="000867F7">
              <w:rPr>
                <w:noProof/>
                <w:webHidden/>
              </w:rPr>
              <w:fldChar w:fldCharType="begin"/>
            </w:r>
            <w:r w:rsidR="000867F7">
              <w:rPr>
                <w:noProof/>
                <w:webHidden/>
              </w:rPr>
              <w:instrText xml:space="preserve"> PAGEREF _Toc114739182 \h </w:instrText>
            </w:r>
            <w:r w:rsidR="000867F7">
              <w:rPr>
                <w:noProof/>
                <w:webHidden/>
              </w:rPr>
            </w:r>
            <w:r w:rsidR="000867F7">
              <w:rPr>
                <w:noProof/>
                <w:webHidden/>
              </w:rPr>
              <w:fldChar w:fldCharType="separate"/>
            </w:r>
            <w:r w:rsidR="000867F7">
              <w:rPr>
                <w:noProof/>
                <w:webHidden/>
              </w:rPr>
              <w:t>23</w:t>
            </w:r>
            <w:r w:rsidR="000867F7">
              <w:rPr>
                <w:noProof/>
                <w:webHidden/>
              </w:rPr>
              <w:fldChar w:fldCharType="end"/>
            </w:r>
          </w:hyperlink>
        </w:p>
        <w:p w14:paraId="14D50018" w14:textId="4BAF0802" w:rsidR="000867F7" w:rsidRDefault="0083476E">
          <w:pPr>
            <w:pStyle w:val="TOC3"/>
            <w:tabs>
              <w:tab w:val="left" w:pos="1919"/>
              <w:tab w:val="right" w:leader="dot" w:pos="10380"/>
            </w:tabs>
            <w:rPr>
              <w:rFonts w:asciiTheme="minorHAnsi" w:eastAsiaTheme="minorEastAsia" w:hAnsiTheme="minorHAnsi" w:cstheme="minorBidi"/>
              <w:noProof/>
              <w:sz w:val="22"/>
              <w:szCs w:val="22"/>
            </w:rPr>
          </w:pPr>
          <w:hyperlink w:anchor="_Toc114739183" w:history="1">
            <w:r w:rsidR="000867F7" w:rsidRPr="00500773">
              <w:rPr>
                <w:rStyle w:val="Hyperlink"/>
                <w:noProof/>
              </w:rPr>
              <w:t>2.3.6</w:t>
            </w:r>
            <w:r w:rsidR="000867F7">
              <w:rPr>
                <w:rFonts w:asciiTheme="minorHAnsi" w:eastAsiaTheme="minorEastAsia" w:hAnsiTheme="minorHAnsi" w:cstheme="minorBidi"/>
                <w:noProof/>
                <w:sz w:val="22"/>
                <w:szCs w:val="22"/>
              </w:rPr>
              <w:tab/>
            </w:r>
            <w:r w:rsidR="000867F7" w:rsidRPr="00500773">
              <w:rPr>
                <w:rStyle w:val="Hyperlink"/>
                <w:noProof/>
              </w:rPr>
              <w:t>Offerors' Rights to Withdraw Proposal</w:t>
            </w:r>
            <w:r w:rsidR="000867F7">
              <w:rPr>
                <w:noProof/>
                <w:webHidden/>
              </w:rPr>
              <w:tab/>
            </w:r>
            <w:r w:rsidR="000867F7">
              <w:rPr>
                <w:noProof/>
                <w:webHidden/>
              </w:rPr>
              <w:fldChar w:fldCharType="begin"/>
            </w:r>
            <w:r w:rsidR="000867F7">
              <w:rPr>
                <w:noProof/>
                <w:webHidden/>
              </w:rPr>
              <w:instrText xml:space="preserve"> PAGEREF _Toc114739183 \h </w:instrText>
            </w:r>
            <w:r w:rsidR="000867F7">
              <w:rPr>
                <w:noProof/>
                <w:webHidden/>
              </w:rPr>
            </w:r>
            <w:r w:rsidR="000867F7">
              <w:rPr>
                <w:noProof/>
                <w:webHidden/>
              </w:rPr>
              <w:fldChar w:fldCharType="separate"/>
            </w:r>
            <w:r w:rsidR="000867F7">
              <w:rPr>
                <w:noProof/>
                <w:webHidden/>
              </w:rPr>
              <w:t>23</w:t>
            </w:r>
            <w:r w:rsidR="000867F7">
              <w:rPr>
                <w:noProof/>
                <w:webHidden/>
              </w:rPr>
              <w:fldChar w:fldCharType="end"/>
            </w:r>
          </w:hyperlink>
        </w:p>
        <w:p w14:paraId="4A714E4B" w14:textId="60256130" w:rsidR="000867F7" w:rsidRDefault="0083476E">
          <w:pPr>
            <w:pStyle w:val="TOC3"/>
            <w:tabs>
              <w:tab w:val="left" w:pos="1919"/>
              <w:tab w:val="right" w:leader="dot" w:pos="10380"/>
            </w:tabs>
            <w:rPr>
              <w:rFonts w:asciiTheme="minorHAnsi" w:eastAsiaTheme="minorEastAsia" w:hAnsiTheme="minorHAnsi" w:cstheme="minorBidi"/>
              <w:noProof/>
              <w:sz w:val="22"/>
              <w:szCs w:val="22"/>
            </w:rPr>
          </w:pPr>
          <w:hyperlink w:anchor="_Toc114739184" w:history="1">
            <w:r w:rsidR="000867F7" w:rsidRPr="00500773">
              <w:rPr>
                <w:rStyle w:val="Hyperlink"/>
                <w:noProof/>
              </w:rPr>
              <w:t>2.3.7</w:t>
            </w:r>
            <w:r w:rsidR="000867F7">
              <w:rPr>
                <w:rFonts w:asciiTheme="minorHAnsi" w:eastAsiaTheme="minorEastAsia" w:hAnsiTheme="minorHAnsi" w:cstheme="minorBidi"/>
                <w:noProof/>
                <w:sz w:val="22"/>
                <w:szCs w:val="22"/>
              </w:rPr>
              <w:tab/>
            </w:r>
            <w:r w:rsidR="000867F7" w:rsidRPr="00500773">
              <w:rPr>
                <w:rStyle w:val="Hyperlink"/>
                <w:noProof/>
              </w:rPr>
              <w:t>Proposal Offer Firm</w:t>
            </w:r>
            <w:r w:rsidR="000867F7">
              <w:rPr>
                <w:noProof/>
                <w:webHidden/>
              </w:rPr>
              <w:tab/>
            </w:r>
            <w:r w:rsidR="000867F7">
              <w:rPr>
                <w:noProof/>
                <w:webHidden/>
              </w:rPr>
              <w:fldChar w:fldCharType="begin"/>
            </w:r>
            <w:r w:rsidR="000867F7">
              <w:rPr>
                <w:noProof/>
                <w:webHidden/>
              </w:rPr>
              <w:instrText xml:space="preserve"> PAGEREF _Toc114739184 \h </w:instrText>
            </w:r>
            <w:r w:rsidR="000867F7">
              <w:rPr>
                <w:noProof/>
                <w:webHidden/>
              </w:rPr>
            </w:r>
            <w:r w:rsidR="000867F7">
              <w:rPr>
                <w:noProof/>
                <w:webHidden/>
              </w:rPr>
              <w:fldChar w:fldCharType="separate"/>
            </w:r>
            <w:r w:rsidR="000867F7">
              <w:rPr>
                <w:noProof/>
                <w:webHidden/>
              </w:rPr>
              <w:t>23</w:t>
            </w:r>
            <w:r w:rsidR="000867F7">
              <w:rPr>
                <w:noProof/>
                <w:webHidden/>
              </w:rPr>
              <w:fldChar w:fldCharType="end"/>
            </w:r>
          </w:hyperlink>
        </w:p>
        <w:p w14:paraId="77D56836" w14:textId="3E70030E" w:rsidR="000867F7" w:rsidRDefault="0083476E">
          <w:pPr>
            <w:pStyle w:val="TOC3"/>
            <w:tabs>
              <w:tab w:val="left" w:pos="1919"/>
              <w:tab w:val="right" w:leader="dot" w:pos="10380"/>
            </w:tabs>
            <w:rPr>
              <w:rFonts w:asciiTheme="minorHAnsi" w:eastAsiaTheme="minorEastAsia" w:hAnsiTheme="minorHAnsi" w:cstheme="minorBidi"/>
              <w:noProof/>
              <w:sz w:val="22"/>
              <w:szCs w:val="22"/>
            </w:rPr>
          </w:pPr>
          <w:hyperlink w:anchor="_Toc114739185" w:history="1">
            <w:r w:rsidR="000867F7" w:rsidRPr="00500773">
              <w:rPr>
                <w:rStyle w:val="Hyperlink"/>
                <w:noProof/>
              </w:rPr>
              <w:t>2.3.8</w:t>
            </w:r>
            <w:r w:rsidR="000867F7">
              <w:rPr>
                <w:rFonts w:asciiTheme="minorHAnsi" w:eastAsiaTheme="minorEastAsia" w:hAnsiTheme="minorHAnsi" w:cstheme="minorBidi"/>
                <w:noProof/>
                <w:sz w:val="22"/>
                <w:szCs w:val="22"/>
              </w:rPr>
              <w:tab/>
            </w:r>
            <w:r w:rsidR="000867F7" w:rsidRPr="00500773">
              <w:rPr>
                <w:rStyle w:val="Hyperlink"/>
                <w:noProof/>
              </w:rPr>
              <w:t>Disclosure of Proposal Contents</w:t>
            </w:r>
            <w:r w:rsidR="000867F7">
              <w:rPr>
                <w:noProof/>
                <w:webHidden/>
              </w:rPr>
              <w:tab/>
            </w:r>
            <w:r w:rsidR="000867F7">
              <w:rPr>
                <w:noProof/>
                <w:webHidden/>
              </w:rPr>
              <w:fldChar w:fldCharType="begin"/>
            </w:r>
            <w:r w:rsidR="000867F7">
              <w:rPr>
                <w:noProof/>
                <w:webHidden/>
              </w:rPr>
              <w:instrText xml:space="preserve"> PAGEREF _Toc114739185 \h </w:instrText>
            </w:r>
            <w:r w:rsidR="000867F7">
              <w:rPr>
                <w:noProof/>
                <w:webHidden/>
              </w:rPr>
            </w:r>
            <w:r w:rsidR="000867F7">
              <w:rPr>
                <w:noProof/>
                <w:webHidden/>
              </w:rPr>
              <w:fldChar w:fldCharType="separate"/>
            </w:r>
            <w:r w:rsidR="000867F7">
              <w:rPr>
                <w:noProof/>
                <w:webHidden/>
              </w:rPr>
              <w:t>23</w:t>
            </w:r>
            <w:r w:rsidR="000867F7">
              <w:rPr>
                <w:noProof/>
                <w:webHidden/>
              </w:rPr>
              <w:fldChar w:fldCharType="end"/>
            </w:r>
          </w:hyperlink>
        </w:p>
        <w:p w14:paraId="510BDF12" w14:textId="38594ACA" w:rsidR="000867F7" w:rsidRDefault="0083476E">
          <w:pPr>
            <w:pStyle w:val="TOC3"/>
            <w:tabs>
              <w:tab w:val="left" w:pos="1919"/>
              <w:tab w:val="right" w:leader="dot" w:pos="10380"/>
            </w:tabs>
            <w:rPr>
              <w:rFonts w:asciiTheme="minorHAnsi" w:eastAsiaTheme="minorEastAsia" w:hAnsiTheme="minorHAnsi" w:cstheme="minorBidi"/>
              <w:noProof/>
              <w:sz w:val="22"/>
              <w:szCs w:val="22"/>
            </w:rPr>
          </w:pPr>
          <w:hyperlink w:anchor="_Toc114739186" w:history="1">
            <w:r w:rsidR="000867F7" w:rsidRPr="00500773">
              <w:rPr>
                <w:rStyle w:val="Hyperlink"/>
                <w:noProof/>
              </w:rPr>
              <w:t>2.3.9</w:t>
            </w:r>
            <w:r w:rsidR="000867F7">
              <w:rPr>
                <w:rFonts w:asciiTheme="minorHAnsi" w:eastAsiaTheme="minorEastAsia" w:hAnsiTheme="minorHAnsi" w:cstheme="minorBidi"/>
                <w:noProof/>
                <w:sz w:val="22"/>
                <w:szCs w:val="22"/>
              </w:rPr>
              <w:tab/>
            </w:r>
            <w:r w:rsidR="000867F7" w:rsidRPr="00500773">
              <w:rPr>
                <w:rStyle w:val="Hyperlink"/>
                <w:noProof/>
              </w:rPr>
              <w:t>No Obligation</w:t>
            </w:r>
            <w:r w:rsidR="000867F7">
              <w:rPr>
                <w:noProof/>
                <w:webHidden/>
              </w:rPr>
              <w:tab/>
            </w:r>
            <w:r w:rsidR="000867F7">
              <w:rPr>
                <w:noProof/>
                <w:webHidden/>
              </w:rPr>
              <w:fldChar w:fldCharType="begin"/>
            </w:r>
            <w:r w:rsidR="000867F7">
              <w:rPr>
                <w:noProof/>
                <w:webHidden/>
              </w:rPr>
              <w:instrText xml:space="preserve"> PAGEREF _Toc114739186 \h </w:instrText>
            </w:r>
            <w:r w:rsidR="000867F7">
              <w:rPr>
                <w:noProof/>
                <w:webHidden/>
              </w:rPr>
            </w:r>
            <w:r w:rsidR="000867F7">
              <w:rPr>
                <w:noProof/>
                <w:webHidden/>
              </w:rPr>
              <w:fldChar w:fldCharType="separate"/>
            </w:r>
            <w:r w:rsidR="000867F7">
              <w:rPr>
                <w:noProof/>
                <w:webHidden/>
              </w:rPr>
              <w:t>24</w:t>
            </w:r>
            <w:r w:rsidR="000867F7">
              <w:rPr>
                <w:noProof/>
                <w:webHidden/>
              </w:rPr>
              <w:fldChar w:fldCharType="end"/>
            </w:r>
          </w:hyperlink>
        </w:p>
        <w:p w14:paraId="4F798E54" w14:textId="7422EEB9" w:rsidR="000867F7" w:rsidRDefault="0083476E">
          <w:pPr>
            <w:pStyle w:val="TOC3"/>
            <w:tabs>
              <w:tab w:val="left" w:pos="2279"/>
              <w:tab w:val="right" w:leader="dot" w:pos="10380"/>
            </w:tabs>
            <w:rPr>
              <w:rFonts w:asciiTheme="minorHAnsi" w:eastAsiaTheme="minorEastAsia" w:hAnsiTheme="minorHAnsi" w:cstheme="minorBidi"/>
              <w:noProof/>
              <w:sz w:val="22"/>
              <w:szCs w:val="22"/>
            </w:rPr>
          </w:pPr>
          <w:hyperlink w:anchor="_Toc114739187" w:history="1">
            <w:r w:rsidR="000867F7" w:rsidRPr="00500773">
              <w:rPr>
                <w:rStyle w:val="Hyperlink"/>
                <w:noProof/>
              </w:rPr>
              <w:t>2.3.10</w:t>
            </w:r>
            <w:r w:rsidR="000867F7">
              <w:rPr>
                <w:rFonts w:asciiTheme="minorHAnsi" w:eastAsiaTheme="minorEastAsia" w:hAnsiTheme="minorHAnsi" w:cstheme="minorBidi"/>
                <w:noProof/>
                <w:sz w:val="22"/>
                <w:szCs w:val="22"/>
              </w:rPr>
              <w:tab/>
            </w:r>
            <w:r w:rsidR="000867F7" w:rsidRPr="00500773">
              <w:rPr>
                <w:rStyle w:val="Hyperlink"/>
                <w:noProof/>
              </w:rPr>
              <w:t>Termination</w:t>
            </w:r>
            <w:r w:rsidR="000867F7">
              <w:rPr>
                <w:noProof/>
                <w:webHidden/>
              </w:rPr>
              <w:tab/>
            </w:r>
            <w:r w:rsidR="000867F7">
              <w:rPr>
                <w:noProof/>
                <w:webHidden/>
              </w:rPr>
              <w:fldChar w:fldCharType="begin"/>
            </w:r>
            <w:r w:rsidR="000867F7">
              <w:rPr>
                <w:noProof/>
                <w:webHidden/>
              </w:rPr>
              <w:instrText xml:space="preserve"> PAGEREF _Toc114739187 \h </w:instrText>
            </w:r>
            <w:r w:rsidR="000867F7">
              <w:rPr>
                <w:noProof/>
                <w:webHidden/>
              </w:rPr>
            </w:r>
            <w:r w:rsidR="000867F7">
              <w:rPr>
                <w:noProof/>
                <w:webHidden/>
              </w:rPr>
              <w:fldChar w:fldCharType="separate"/>
            </w:r>
            <w:r w:rsidR="000867F7">
              <w:rPr>
                <w:noProof/>
                <w:webHidden/>
              </w:rPr>
              <w:t>24</w:t>
            </w:r>
            <w:r w:rsidR="000867F7">
              <w:rPr>
                <w:noProof/>
                <w:webHidden/>
              </w:rPr>
              <w:fldChar w:fldCharType="end"/>
            </w:r>
          </w:hyperlink>
        </w:p>
        <w:p w14:paraId="05560FB9" w14:textId="4198A1F8" w:rsidR="000867F7" w:rsidRDefault="0083476E">
          <w:pPr>
            <w:pStyle w:val="TOC3"/>
            <w:tabs>
              <w:tab w:val="left" w:pos="2279"/>
              <w:tab w:val="right" w:leader="dot" w:pos="10380"/>
            </w:tabs>
            <w:rPr>
              <w:rFonts w:asciiTheme="minorHAnsi" w:eastAsiaTheme="minorEastAsia" w:hAnsiTheme="minorHAnsi" w:cstheme="minorBidi"/>
              <w:noProof/>
              <w:sz w:val="22"/>
              <w:szCs w:val="22"/>
            </w:rPr>
          </w:pPr>
          <w:hyperlink w:anchor="_Toc114739188" w:history="1">
            <w:r w:rsidR="000867F7" w:rsidRPr="00500773">
              <w:rPr>
                <w:rStyle w:val="Hyperlink"/>
                <w:noProof/>
              </w:rPr>
              <w:t>2.3.11</w:t>
            </w:r>
            <w:r w:rsidR="000867F7">
              <w:rPr>
                <w:rFonts w:asciiTheme="minorHAnsi" w:eastAsiaTheme="minorEastAsia" w:hAnsiTheme="minorHAnsi" w:cstheme="minorBidi"/>
                <w:noProof/>
                <w:sz w:val="22"/>
                <w:szCs w:val="22"/>
              </w:rPr>
              <w:tab/>
            </w:r>
            <w:r w:rsidR="000867F7" w:rsidRPr="00500773">
              <w:rPr>
                <w:rStyle w:val="Hyperlink"/>
                <w:noProof/>
              </w:rPr>
              <w:t>Sufficient Appropriation</w:t>
            </w:r>
            <w:r w:rsidR="000867F7">
              <w:rPr>
                <w:noProof/>
                <w:webHidden/>
              </w:rPr>
              <w:tab/>
            </w:r>
            <w:r w:rsidR="000867F7">
              <w:rPr>
                <w:noProof/>
                <w:webHidden/>
              </w:rPr>
              <w:fldChar w:fldCharType="begin"/>
            </w:r>
            <w:r w:rsidR="000867F7">
              <w:rPr>
                <w:noProof/>
                <w:webHidden/>
              </w:rPr>
              <w:instrText xml:space="preserve"> PAGEREF _Toc114739188 \h </w:instrText>
            </w:r>
            <w:r w:rsidR="000867F7">
              <w:rPr>
                <w:noProof/>
                <w:webHidden/>
              </w:rPr>
            </w:r>
            <w:r w:rsidR="000867F7">
              <w:rPr>
                <w:noProof/>
                <w:webHidden/>
              </w:rPr>
              <w:fldChar w:fldCharType="separate"/>
            </w:r>
            <w:r w:rsidR="000867F7">
              <w:rPr>
                <w:noProof/>
                <w:webHidden/>
              </w:rPr>
              <w:t>24</w:t>
            </w:r>
            <w:r w:rsidR="000867F7">
              <w:rPr>
                <w:noProof/>
                <w:webHidden/>
              </w:rPr>
              <w:fldChar w:fldCharType="end"/>
            </w:r>
          </w:hyperlink>
        </w:p>
        <w:p w14:paraId="51A5F290" w14:textId="2B59857C" w:rsidR="000867F7" w:rsidRDefault="0083476E">
          <w:pPr>
            <w:pStyle w:val="TOC3"/>
            <w:tabs>
              <w:tab w:val="left" w:pos="2279"/>
              <w:tab w:val="right" w:leader="dot" w:pos="10380"/>
            </w:tabs>
            <w:rPr>
              <w:rFonts w:asciiTheme="minorHAnsi" w:eastAsiaTheme="minorEastAsia" w:hAnsiTheme="minorHAnsi" w:cstheme="minorBidi"/>
              <w:noProof/>
              <w:sz w:val="22"/>
              <w:szCs w:val="22"/>
            </w:rPr>
          </w:pPr>
          <w:hyperlink w:anchor="_Toc114739189" w:history="1">
            <w:r w:rsidR="000867F7" w:rsidRPr="00500773">
              <w:rPr>
                <w:rStyle w:val="Hyperlink"/>
                <w:noProof/>
              </w:rPr>
              <w:t>2.3.12</w:t>
            </w:r>
            <w:r w:rsidR="000867F7">
              <w:rPr>
                <w:rFonts w:asciiTheme="minorHAnsi" w:eastAsiaTheme="minorEastAsia" w:hAnsiTheme="minorHAnsi" w:cstheme="minorBidi"/>
                <w:noProof/>
                <w:sz w:val="22"/>
                <w:szCs w:val="22"/>
              </w:rPr>
              <w:tab/>
            </w:r>
            <w:r w:rsidR="000867F7" w:rsidRPr="00500773">
              <w:rPr>
                <w:rStyle w:val="Hyperlink"/>
                <w:noProof/>
              </w:rPr>
              <w:t>Legal Review</w:t>
            </w:r>
            <w:r w:rsidR="000867F7">
              <w:rPr>
                <w:noProof/>
                <w:webHidden/>
              </w:rPr>
              <w:tab/>
            </w:r>
            <w:r w:rsidR="000867F7">
              <w:rPr>
                <w:noProof/>
                <w:webHidden/>
              </w:rPr>
              <w:fldChar w:fldCharType="begin"/>
            </w:r>
            <w:r w:rsidR="000867F7">
              <w:rPr>
                <w:noProof/>
                <w:webHidden/>
              </w:rPr>
              <w:instrText xml:space="preserve"> PAGEREF _Toc114739189 \h </w:instrText>
            </w:r>
            <w:r w:rsidR="000867F7">
              <w:rPr>
                <w:noProof/>
                <w:webHidden/>
              </w:rPr>
            </w:r>
            <w:r w:rsidR="000867F7">
              <w:rPr>
                <w:noProof/>
                <w:webHidden/>
              </w:rPr>
              <w:fldChar w:fldCharType="separate"/>
            </w:r>
            <w:r w:rsidR="000867F7">
              <w:rPr>
                <w:noProof/>
                <w:webHidden/>
              </w:rPr>
              <w:t>24</w:t>
            </w:r>
            <w:r w:rsidR="000867F7">
              <w:rPr>
                <w:noProof/>
                <w:webHidden/>
              </w:rPr>
              <w:fldChar w:fldCharType="end"/>
            </w:r>
          </w:hyperlink>
        </w:p>
        <w:p w14:paraId="66576DA7" w14:textId="773AD560" w:rsidR="000867F7" w:rsidRDefault="0083476E">
          <w:pPr>
            <w:pStyle w:val="TOC3"/>
            <w:tabs>
              <w:tab w:val="left" w:pos="2279"/>
              <w:tab w:val="right" w:leader="dot" w:pos="10380"/>
            </w:tabs>
            <w:rPr>
              <w:rFonts w:asciiTheme="minorHAnsi" w:eastAsiaTheme="minorEastAsia" w:hAnsiTheme="minorHAnsi" w:cstheme="minorBidi"/>
              <w:noProof/>
              <w:sz w:val="22"/>
              <w:szCs w:val="22"/>
            </w:rPr>
          </w:pPr>
          <w:hyperlink w:anchor="_Toc114739190" w:history="1">
            <w:r w:rsidR="000867F7" w:rsidRPr="00500773">
              <w:rPr>
                <w:rStyle w:val="Hyperlink"/>
                <w:noProof/>
              </w:rPr>
              <w:t>2.3.13</w:t>
            </w:r>
            <w:r w:rsidR="000867F7">
              <w:rPr>
                <w:rFonts w:asciiTheme="minorHAnsi" w:eastAsiaTheme="minorEastAsia" w:hAnsiTheme="minorHAnsi" w:cstheme="minorBidi"/>
                <w:noProof/>
                <w:sz w:val="22"/>
                <w:szCs w:val="22"/>
              </w:rPr>
              <w:tab/>
            </w:r>
            <w:r w:rsidR="000867F7" w:rsidRPr="00500773">
              <w:rPr>
                <w:rStyle w:val="Hyperlink"/>
                <w:noProof/>
              </w:rPr>
              <w:t>Governing Law</w:t>
            </w:r>
            <w:r w:rsidR="000867F7">
              <w:rPr>
                <w:noProof/>
                <w:webHidden/>
              </w:rPr>
              <w:tab/>
            </w:r>
            <w:r w:rsidR="000867F7">
              <w:rPr>
                <w:noProof/>
                <w:webHidden/>
              </w:rPr>
              <w:fldChar w:fldCharType="begin"/>
            </w:r>
            <w:r w:rsidR="000867F7">
              <w:rPr>
                <w:noProof/>
                <w:webHidden/>
              </w:rPr>
              <w:instrText xml:space="preserve"> PAGEREF _Toc114739190 \h </w:instrText>
            </w:r>
            <w:r w:rsidR="000867F7">
              <w:rPr>
                <w:noProof/>
                <w:webHidden/>
              </w:rPr>
            </w:r>
            <w:r w:rsidR="000867F7">
              <w:rPr>
                <w:noProof/>
                <w:webHidden/>
              </w:rPr>
              <w:fldChar w:fldCharType="separate"/>
            </w:r>
            <w:r w:rsidR="000867F7">
              <w:rPr>
                <w:noProof/>
                <w:webHidden/>
              </w:rPr>
              <w:t>25</w:t>
            </w:r>
            <w:r w:rsidR="000867F7">
              <w:rPr>
                <w:noProof/>
                <w:webHidden/>
              </w:rPr>
              <w:fldChar w:fldCharType="end"/>
            </w:r>
          </w:hyperlink>
        </w:p>
        <w:p w14:paraId="43169CB9" w14:textId="148F6144" w:rsidR="000867F7" w:rsidRDefault="0083476E">
          <w:pPr>
            <w:pStyle w:val="TOC3"/>
            <w:tabs>
              <w:tab w:val="left" w:pos="2279"/>
              <w:tab w:val="right" w:leader="dot" w:pos="10380"/>
            </w:tabs>
            <w:rPr>
              <w:rFonts w:asciiTheme="minorHAnsi" w:eastAsiaTheme="minorEastAsia" w:hAnsiTheme="minorHAnsi" w:cstheme="minorBidi"/>
              <w:noProof/>
              <w:sz w:val="22"/>
              <w:szCs w:val="22"/>
            </w:rPr>
          </w:pPr>
          <w:hyperlink w:anchor="_Toc114739191" w:history="1">
            <w:r w:rsidR="000867F7" w:rsidRPr="00500773">
              <w:rPr>
                <w:rStyle w:val="Hyperlink"/>
                <w:noProof/>
              </w:rPr>
              <w:t>2.3.14</w:t>
            </w:r>
            <w:r w:rsidR="000867F7">
              <w:rPr>
                <w:rFonts w:asciiTheme="minorHAnsi" w:eastAsiaTheme="minorEastAsia" w:hAnsiTheme="minorHAnsi" w:cstheme="minorBidi"/>
                <w:noProof/>
                <w:sz w:val="22"/>
                <w:szCs w:val="22"/>
              </w:rPr>
              <w:tab/>
            </w:r>
            <w:r w:rsidR="000867F7" w:rsidRPr="00500773">
              <w:rPr>
                <w:rStyle w:val="Hyperlink"/>
                <w:noProof/>
              </w:rPr>
              <w:t>Basis for Proposal</w:t>
            </w:r>
            <w:r w:rsidR="000867F7">
              <w:rPr>
                <w:noProof/>
                <w:webHidden/>
              </w:rPr>
              <w:tab/>
            </w:r>
            <w:r w:rsidR="000867F7">
              <w:rPr>
                <w:noProof/>
                <w:webHidden/>
              </w:rPr>
              <w:fldChar w:fldCharType="begin"/>
            </w:r>
            <w:r w:rsidR="000867F7">
              <w:rPr>
                <w:noProof/>
                <w:webHidden/>
              </w:rPr>
              <w:instrText xml:space="preserve"> PAGEREF _Toc114739191 \h </w:instrText>
            </w:r>
            <w:r w:rsidR="000867F7">
              <w:rPr>
                <w:noProof/>
                <w:webHidden/>
              </w:rPr>
            </w:r>
            <w:r w:rsidR="000867F7">
              <w:rPr>
                <w:noProof/>
                <w:webHidden/>
              </w:rPr>
              <w:fldChar w:fldCharType="separate"/>
            </w:r>
            <w:r w:rsidR="000867F7">
              <w:rPr>
                <w:noProof/>
                <w:webHidden/>
              </w:rPr>
              <w:t>25</w:t>
            </w:r>
            <w:r w:rsidR="000867F7">
              <w:rPr>
                <w:noProof/>
                <w:webHidden/>
              </w:rPr>
              <w:fldChar w:fldCharType="end"/>
            </w:r>
          </w:hyperlink>
        </w:p>
        <w:p w14:paraId="5587451D" w14:textId="44DE8948" w:rsidR="000867F7" w:rsidRDefault="0083476E">
          <w:pPr>
            <w:pStyle w:val="TOC3"/>
            <w:tabs>
              <w:tab w:val="left" w:pos="2279"/>
              <w:tab w:val="right" w:leader="dot" w:pos="10380"/>
            </w:tabs>
            <w:rPr>
              <w:rFonts w:asciiTheme="minorHAnsi" w:eastAsiaTheme="minorEastAsia" w:hAnsiTheme="minorHAnsi" w:cstheme="minorBidi"/>
              <w:noProof/>
              <w:sz w:val="22"/>
              <w:szCs w:val="22"/>
            </w:rPr>
          </w:pPr>
          <w:hyperlink w:anchor="_Toc114739192" w:history="1">
            <w:r w:rsidR="000867F7" w:rsidRPr="00500773">
              <w:rPr>
                <w:rStyle w:val="Hyperlink"/>
                <w:noProof/>
              </w:rPr>
              <w:t>2.3.15</w:t>
            </w:r>
            <w:r w:rsidR="000867F7">
              <w:rPr>
                <w:rFonts w:asciiTheme="minorHAnsi" w:eastAsiaTheme="minorEastAsia" w:hAnsiTheme="minorHAnsi" w:cstheme="minorBidi"/>
                <w:noProof/>
                <w:sz w:val="22"/>
                <w:szCs w:val="22"/>
              </w:rPr>
              <w:tab/>
            </w:r>
            <w:r w:rsidR="000867F7" w:rsidRPr="00500773">
              <w:rPr>
                <w:rStyle w:val="Hyperlink"/>
                <w:noProof/>
              </w:rPr>
              <w:t>Contract Terms and Conditions</w:t>
            </w:r>
            <w:r w:rsidR="000867F7">
              <w:rPr>
                <w:noProof/>
                <w:webHidden/>
              </w:rPr>
              <w:tab/>
            </w:r>
            <w:r w:rsidR="000867F7">
              <w:rPr>
                <w:noProof/>
                <w:webHidden/>
              </w:rPr>
              <w:fldChar w:fldCharType="begin"/>
            </w:r>
            <w:r w:rsidR="000867F7">
              <w:rPr>
                <w:noProof/>
                <w:webHidden/>
              </w:rPr>
              <w:instrText xml:space="preserve"> PAGEREF _Toc114739192 \h </w:instrText>
            </w:r>
            <w:r w:rsidR="000867F7">
              <w:rPr>
                <w:noProof/>
                <w:webHidden/>
              </w:rPr>
            </w:r>
            <w:r w:rsidR="000867F7">
              <w:rPr>
                <w:noProof/>
                <w:webHidden/>
              </w:rPr>
              <w:fldChar w:fldCharType="separate"/>
            </w:r>
            <w:r w:rsidR="000867F7">
              <w:rPr>
                <w:noProof/>
                <w:webHidden/>
              </w:rPr>
              <w:t>25</w:t>
            </w:r>
            <w:r w:rsidR="000867F7">
              <w:rPr>
                <w:noProof/>
                <w:webHidden/>
              </w:rPr>
              <w:fldChar w:fldCharType="end"/>
            </w:r>
          </w:hyperlink>
        </w:p>
        <w:p w14:paraId="4173568E" w14:textId="18850256" w:rsidR="000867F7" w:rsidRDefault="0083476E">
          <w:pPr>
            <w:pStyle w:val="TOC3"/>
            <w:tabs>
              <w:tab w:val="left" w:pos="2279"/>
              <w:tab w:val="right" w:leader="dot" w:pos="10380"/>
            </w:tabs>
            <w:rPr>
              <w:rFonts w:asciiTheme="minorHAnsi" w:eastAsiaTheme="minorEastAsia" w:hAnsiTheme="minorHAnsi" w:cstheme="minorBidi"/>
              <w:noProof/>
              <w:sz w:val="22"/>
              <w:szCs w:val="22"/>
            </w:rPr>
          </w:pPr>
          <w:hyperlink w:anchor="_Toc114739193" w:history="1">
            <w:r w:rsidR="000867F7" w:rsidRPr="00500773">
              <w:rPr>
                <w:rStyle w:val="Hyperlink"/>
                <w:noProof/>
              </w:rPr>
              <w:t>2.3.16</w:t>
            </w:r>
            <w:r w:rsidR="000867F7">
              <w:rPr>
                <w:rFonts w:asciiTheme="minorHAnsi" w:eastAsiaTheme="minorEastAsia" w:hAnsiTheme="minorHAnsi" w:cstheme="minorBidi"/>
                <w:noProof/>
                <w:sz w:val="22"/>
                <w:szCs w:val="22"/>
              </w:rPr>
              <w:tab/>
            </w:r>
            <w:r w:rsidR="000867F7" w:rsidRPr="00500773">
              <w:rPr>
                <w:rStyle w:val="Hyperlink"/>
                <w:noProof/>
              </w:rPr>
              <w:t>Offeror Terms and Conditions</w:t>
            </w:r>
            <w:r w:rsidR="000867F7">
              <w:rPr>
                <w:noProof/>
                <w:webHidden/>
              </w:rPr>
              <w:tab/>
            </w:r>
            <w:r w:rsidR="000867F7">
              <w:rPr>
                <w:noProof/>
                <w:webHidden/>
              </w:rPr>
              <w:fldChar w:fldCharType="begin"/>
            </w:r>
            <w:r w:rsidR="000867F7">
              <w:rPr>
                <w:noProof/>
                <w:webHidden/>
              </w:rPr>
              <w:instrText xml:space="preserve"> PAGEREF _Toc114739193 \h </w:instrText>
            </w:r>
            <w:r w:rsidR="000867F7">
              <w:rPr>
                <w:noProof/>
                <w:webHidden/>
              </w:rPr>
            </w:r>
            <w:r w:rsidR="000867F7">
              <w:rPr>
                <w:noProof/>
                <w:webHidden/>
              </w:rPr>
              <w:fldChar w:fldCharType="separate"/>
            </w:r>
            <w:r w:rsidR="000867F7">
              <w:rPr>
                <w:noProof/>
                <w:webHidden/>
              </w:rPr>
              <w:t>25</w:t>
            </w:r>
            <w:r w:rsidR="000867F7">
              <w:rPr>
                <w:noProof/>
                <w:webHidden/>
              </w:rPr>
              <w:fldChar w:fldCharType="end"/>
            </w:r>
          </w:hyperlink>
        </w:p>
        <w:p w14:paraId="00CC6A72" w14:textId="4A0B4DDC" w:rsidR="000867F7" w:rsidRDefault="0083476E">
          <w:pPr>
            <w:pStyle w:val="TOC3"/>
            <w:tabs>
              <w:tab w:val="left" w:pos="2279"/>
              <w:tab w:val="right" w:leader="dot" w:pos="10380"/>
            </w:tabs>
            <w:rPr>
              <w:rFonts w:asciiTheme="minorHAnsi" w:eastAsiaTheme="minorEastAsia" w:hAnsiTheme="minorHAnsi" w:cstheme="minorBidi"/>
              <w:noProof/>
              <w:sz w:val="22"/>
              <w:szCs w:val="22"/>
            </w:rPr>
          </w:pPr>
          <w:hyperlink w:anchor="_Toc114739194" w:history="1">
            <w:r w:rsidR="000867F7" w:rsidRPr="00500773">
              <w:rPr>
                <w:rStyle w:val="Hyperlink"/>
                <w:noProof/>
              </w:rPr>
              <w:t>2.3.17</w:t>
            </w:r>
            <w:r w:rsidR="000867F7">
              <w:rPr>
                <w:rFonts w:asciiTheme="minorHAnsi" w:eastAsiaTheme="minorEastAsia" w:hAnsiTheme="minorHAnsi" w:cstheme="minorBidi"/>
                <w:noProof/>
                <w:sz w:val="22"/>
                <w:szCs w:val="22"/>
              </w:rPr>
              <w:tab/>
            </w:r>
            <w:r w:rsidR="000867F7" w:rsidRPr="00500773">
              <w:rPr>
                <w:rStyle w:val="Hyperlink"/>
                <w:noProof/>
              </w:rPr>
              <w:t>Offeror Qualifications</w:t>
            </w:r>
            <w:r w:rsidR="000867F7">
              <w:rPr>
                <w:noProof/>
                <w:webHidden/>
              </w:rPr>
              <w:tab/>
            </w:r>
            <w:r w:rsidR="000867F7">
              <w:rPr>
                <w:noProof/>
                <w:webHidden/>
              </w:rPr>
              <w:fldChar w:fldCharType="begin"/>
            </w:r>
            <w:r w:rsidR="000867F7">
              <w:rPr>
                <w:noProof/>
                <w:webHidden/>
              </w:rPr>
              <w:instrText xml:space="preserve"> PAGEREF _Toc114739194 \h </w:instrText>
            </w:r>
            <w:r w:rsidR="000867F7">
              <w:rPr>
                <w:noProof/>
                <w:webHidden/>
              </w:rPr>
            </w:r>
            <w:r w:rsidR="000867F7">
              <w:rPr>
                <w:noProof/>
                <w:webHidden/>
              </w:rPr>
              <w:fldChar w:fldCharType="separate"/>
            </w:r>
            <w:r w:rsidR="000867F7">
              <w:rPr>
                <w:noProof/>
                <w:webHidden/>
              </w:rPr>
              <w:t>26</w:t>
            </w:r>
            <w:r w:rsidR="000867F7">
              <w:rPr>
                <w:noProof/>
                <w:webHidden/>
              </w:rPr>
              <w:fldChar w:fldCharType="end"/>
            </w:r>
          </w:hyperlink>
        </w:p>
        <w:p w14:paraId="3D1C3742" w14:textId="3D929231" w:rsidR="000867F7" w:rsidRDefault="0083476E">
          <w:pPr>
            <w:pStyle w:val="TOC3"/>
            <w:tabs>
              <w:tab w:val="left" w:pos="2279"/>
              <w:tab w:val="right" w:leader="dot" w:pos="10380"/>
            </w:tabs>
            <w:rPr>
              <w:rFonts w:asciiTheme="minorHAnsi" w:eastAsiaTheme="minorEastAsia" w:hAnsiTheme="minorHAnsi" w:cstheme="minorBidi"/>
              <w:noProof/>
              <w:sz w:val="22"/>
              <w:szCs w:val="22"/>
            </w:rPr>
          </w:pPr>
          <w:hyperlink w:anchor="_Toc114739195" w:history="1">
            <w:r w:rsidR="000867F7" w:rsidRPr="00500773">
              <w:rPr>
                <w:rStyle w:val="Hyperlink"/>
                <w:noProof/>
              </w:rPr>
              <w:t>2.3.18</w:t>
            </w:r>
            <w:r w:rsidR="000867F7">
              <w:rPr>
                <w:rFonts w:asciiTheme="minorHAnsi" w:eastAsiaTheme="minorEastAsia" w:hAnsiTheme="minorHAnsi" w:cstheme="minorBidi"/>
                <w:noProof/>
                <w:sz w:val="22"/>
                <w:szCs w:val="22"/>
              </w:rPr>
              <w:tab/>
            </w:r>
            <w:r w:rsidR="000867F7" w:rsidRPr="00500773">
              <w:rPr>
                <w:rStyle w:val="Hyperlink"/>
                <w:noProof/>
              </w:rPr>
              <w:t>Right to Waive Irregularities</w:t>
            </w:r>
            <w:r w:rsidR="000867F7">
              <w:rPr>
                <w:noProof/>
                <w:webHidden/>
              </w:rPr>
              <w:tab/>
            </w:r>
            <w:r w:rsidR="000867F7">
              <w:rPr>
                <w:noProof/>
                <w:webHidden/>
              </w:rPr>
              <w:fldChar w:fldCharType="begin"/>
            </w:r>
            <w:r w:rsidR="000867F7">
              <w:rPr>
                <w:noProof/>
                <w:webHidden/>
              </w:rPr>
              <w:instrText xml:space="preserve"> PAGEREF _Toc114739195 \h </w:instrText>
            </w:r>
            <w:r w:rsidR="000867F7">
              <w:rPr>
                <w:noProof/>
                <w:webHidden/>
              </w:rPr>
            </w:r>
            <w:r w:rsidR="000867F7">
              <w:rPr>
                <w:noProof/>
                <w:webHidden/>
              </w:rPr>
              <w:fldChar w:fldCharType="separate"/>
            </w:r>
            <w:r w:rsidR="000867F7">
              <w:rPr>
                <w:noProof/>
                <w:webHidden/>
              </w:rPr>
              <w:t>26</w:t>
            </w:r>
            <w:r w:rsidR="000867F7">
              <w:rPr>
                <w:noProof/>
                <w:webHidden/>
              </w:rPr>
              <w:fldChar w:fldCharType="end"/>
            </w:r>
          </w:hyperlink>
        </w:p>
        <w:p w14:paraId="7E80C062" w14:textId="6D9FEBE8" w:rsidR="000867F7" w:rsidRDefault="0083476E">
          <w:pPr>
            <w:pStyle w:val="TOC3"/>
            <w:tabs>
              <w:tab w:val="left" w:pos="2279"/>
              <w:tab w:val="right" w:leader="dot" w:pos="10380"/>
            </w:tabs>
            <w:rPr>
              <w:rFonts w:asciiTheme="minorHAnsi" w:eastAsiaTheme="minorEastAsia" w:hAnsiTheme="minorHAnsi" w:cstheme="minorBidi"/>
              <w:noProof/>
              <w:sz w:val="22"/>
              <w:szCs w:val="22"/>
            </w:rPr>
          </w:pPr>
          <w:hyperlink w:anchor="_Toc114739196" w:history="1">
            <w:r w:rsidR="000867F7" w:rsidRPr="00500773">
              <w:rPr>
                <w:rStyle w:val="Hyperlink"/>
                <w:noProof/>
              </w:rPr>
              <w:t>2.3.19</w:t>
            </w:r>
            <w:r w:rsidR="000867F7">
              <w:rPr>
                <w:rFonts w:asciiTheme="minorHAnsi" w:eastAsiaTheme="minorEastAsia" w:hAnsiTheme="minorHAnsi" w:cstheme="minorBidi"/>
                <w:noProof/>
                <w:sz w:val="22"/>
                <w:szCs w:val="22"/>
              </w:rPr>
              <w:tab/>
            </w:r>
            <w:r w:rsidR="000867F7" w:rsidRPr="00500773">
              <w:rPr>
                <w:rStyle w:val="Hyperlink"/>
                <w:noProof/>
              </w:rPr>
              <w:t>Change in Contractor Representatives</w:t>
            </w:r>
            <w:r w:rsidR="000867F7">
              <w:rPr>
                <w:noProof/>
                <w:webHidden/>
              </w:rPr>
              <w:tab/>
            </w:r>
            <w:r w:rsidR="000867F7">
              <w:rPr>
                <w:noProof/>
                <w:webHidden/>
              </w:rPr>
              <w:fldChar w:fldCharType="begin"/>
            </w:r>
            <w:r w:rsidR="000867F7">
              <w:rPr>
                <w:noProof/>
                <w:webHidden/>
              </w:rPr>
              <w:instrText xml:space="preserve"> PAGEREF _Toc114739196 \h </w:instrText>
            </w:r>
            <w:r w:rsidR="000867F7">
              <w:rPr>
                <w:noProof/>
                <w:webHidden/>
              </w:rPr>
            </w:r>
            <w:r w:rsidR="000867F7">
              <w:rPr>
                <w:noProof/>
                <w:webHidden/>
              </w:rPr>
              <w:fldChar w:fldCharType="separate"/>
            </w:r>
            <w:r w:rsidR="000867F7">
              <w:rPr>
                <w:noProof/>
                <w:webHidden/>
              </w:rPr>
              <w:t>26</w:t>
            </w:r>
            <w:r w:rsidR="000867F7">
              <w:rPr>
                <w:noProof/>
                <w:webHidden/>
              </w:rPr>
              <w:fldChar w:fldCharType="end"/>
            </w:r>
          </w:hyperlink>
        </w:p>
        <w:p w14:paraId="2C615A00" w14:textId="5682D3E1" w:rsidR="000867F7" w:rsidRDefault="0083476E">
          <w:pPr>
            <w:pStyle w:val="TOC3"/>
            <w:tabs>
              <w:tab w:val="left" w:pos="2279"/>
              <w:tab w:val="right" w:leader="dot" w:pos="10380"/>
            </w:tabs>
            <w:rPr>
              <w:rFonts w:asciiTheme="minorHAnsi" w:eastAsiaTheme="minorEastAsia" w:hAnsiTheme="minorHAnsi" w:cstheme="minorBidi"/>
              <w:noProof/>
              <w:sz w:val="22"/>
              <w:szCs w:val="22"/>
            </w:rPr>
          </w:pPr>
          <w:hyperlink w:anchor="_Toc114739197" w:history="1">
            <w:r w:rsidR="000867F7" w:rsidRPr="00500773">
              <w:rPr>
                <w:rStyle w:val="Hyperlink"/>
                <w:noProof/>
              </w:rPr>
              <w:t>2.3.20</w:t>
            </w:r>
            <w:r w:rsidR="000867F7">
              <w:rPr>
                <w:rFonts w:asciiTheme="minorHAnsi" w:eastAsiaTheme="minorEastAsia" w:hAnsiTheme="minorHAnsi" w:cstheme="minorBidi"/>
                <w:noProof/>
                <w:sz w:val="22"/>
                <w:szCs w:val="22"/>
              </w:rPr>
              <w:tab/>
            </w:r>
            <w:r w:rsidR="000867F7" w:rsidRPr="00500773">
              <w:rPr>
                <w:rStyle w:val="Hyperlink"/>
                <w:noProof/>
              </w:rPr>
              <w:t>Notice</w:t>
            </w:r>
            <w:r w:rsidR="000867F7">
              <w:rPr>
                <w:noProof/>
                <w:webHidden/>
              </w:rPr>
              <w:tab/>
            </w:r>
            <w:r w:rsidR="000867F7">
              <w:rPr>
                <w:noProof/>
                <w:webHidden/>
              </w:rPr>
              <w:fldChar w:fldCharType="begin"/>
            </w:r>
            <w:r w:rsidR="000867F7">
              <w:rPr>
                <w:noProof/>
                <w:webHidden/>
              </w:rPr>
              <w:instrText xml:space="preserve"> PAGEREF _Toc114739197 \h </w:instrText>
            </w:r>
            <w:r w:rsidR="000867F7">
              <w:rPr>
                <w:noProof/>
                <w:webHidden/>
              </w:rPr>
            </w:r>
            <w:r w:rsidR="000867F7">
              <w:rPr>
                <w:noProof/>
                <w:webHidden/>
              </w:rPr>
              <w:fldChar w:fldCharType="separate"/>
            </w:r>
            <w:r w:rsidR="000867F7">
              <w:rPr>
                <w:noProof/>
                <w:webHidden/>
              </w:rPr>
              <w:t>26</w:t>
            </w:r>
            <w:r w:rsidR="000867F7">
              <w:rPr>
                <w:noProof/>
                <w:webHidden/>
              </w:rPr>
              <w:fldChar w:fldCharType="end"/>
            </w:r>
          </w:hyperlink>
        </w:p>
        <w:p w14:paraId="2DC68925" w14:textId="47BC199F" w:rsidR="000867F7" w:rsidRDefault="0083476E">
          <w:pPr>
            <w:pStyle w:val="TOC3"/>
            <w:tabs>
              <w:tab w:val="left" w:pos="2279"/>
              <w:tab w:val="right" w:leader="dot" w:pos="10380"/>
            </w:tabs>
            <w:rPr>
              <w:rFonts w:asciiTheme="minorHAnsi" w:eastAsiaTheme="minorEastAsia" w:hAnsiTheme="minorHAnsi" w:cstheme="minorBidi"/>
              <w:noProof/>
              <w:sz w:val="22"/>
              <w:szCs w:val="22"/>
            </w:rPr>
          </w:pPr>
          <w:hyperlink w:anchor="_Toc114739198" w:history="1">
            <w:r w:rsidR="000867F7" w:rsidRPr="00500773">
              <w:rPr>
                <w:rStyle w:val="Hyperlink"/>
                <w:noProof/>
              </w:rPr>
              <w:t>2.3.21</w:t>
            </w:r>
            <w:r w:rsidR="000867F7">
              <w:rPr>
                <w:rFonts w:asciiTheme="minorHAnsi" w:eastAsiaTheme="minorEastAsia" w:hAnsiTheme="minorHAnsi" w:cstheme="minorBidi"/>
                <w:noProof/>
                <w:sz w:val="22"/>
                <w:szCs w:val="22"/>
              </w:rPr>
              <w:tab/>
            </w:r>
            <w:r w:rsidR="000867F7" w:rsidRPr="00500773">
              <w:rPr>
                <w:rStyle w:val="Hyperlink"/>
                <w:noProof/>
              </w:rPr>
              <w:t>HSD Rights</w:t>
            </w:r>
            <w:r w:rsidR="000867F7">
              <w:rPr>
                <w:noProof/>
                <w:webHidden/>
              </w:rPr>
              <w:tab/>
            </w:r>
            <w:r w:rsidR="000867F7">
              <w:rPr>
                <w:noProof/>
                <w:webHidden/>
              </w:rPr>
              <w:fldChar w:fldCharType="begin"/>
            </w:r>
            <w:r w:rsidR="000867F7">
              <w:rPr>
                <w:noProof/>
                <w:webHidden/>
              </w:rPr>
              <w:instrText xml:space="preserve"> PAGEREF _Toc114739198 \h </w:instrText>
            </w:r>
            <w:r w:rsidR="000867F7">
              <w:rPr>
                <w:noProof/>
                <w:webHidden/>
              </w:rPr>
            </w:r>
            <w:r w:rsidR="000867F7">
              <w:rPr>
                <w:noProof/>
                <w:webHidden/>
              </w:rPr>
              <w:fldChar w:fldCharType="separate"/>
            </w:r>
            <w:r w:rsidR="000867F7">
              <w:rPr>
                <w:noProof/>
                <w:webHidden/>
              </w:rPr>
              <w:t>27</w:t>
            </w:r>
            <w:r w:rsidR="000867F7">
              <w:rPr>
                <w:noProof/>
                <w:webHidden/>
              </w:rPr>
              <w:fldChar w:fldCharType="end"/>
            </w:r>
          </w:hyperlink>
        </w:p>
        <w:p w14:paraId="34880D6F" w14:textId="7BDADADB" w:rsidR="000867F7" w:rsidRDefault="0083476E">
          <w:pPr>
            <w:pStyle w:val="TOC3"/>
            <w:tabs>
              <w:tab w:val="left" w:pos="2279"/>
              <w:tab w:val="right" w:leader="dot" w:pos="10380"/>
            </w:tabs>
            <w:rPr>
              <w:rFonts w:asciiTheme="minorHAnsi" w:eastAsiaTheme="minorEastAsia" w:hAnsiTheme="minorHAnsi" w:cstheme="minorBidi"/>
              <w:noProof/>
              <w:sz w:val="22"/>
              <w:szCs w:val="22"/>
            </w:rPr>
          </w:pPr>
          <w:hyperlink w:anchor="_Toc114739199" w:history="1">
            <w:r w:rsidR="000867F7" w:rsidRPr="00500773">
              <w:rPr>
                <w:rStyle w:val="Hyperlink"/>
                <w:noProof/>
              </w:rPr>
              <w:t>2.3.22</w:t>
            </w:r>
            <w:r w:rsidR="000867F7">
              <w:rPr>
                <w:rFonts w:asciiTheme="minorHAnsi" w:eastAsiaTheme="minorEastAsia" w:hAnsiTheme="minorHAnsi" w:cstheme="minorBidi"/>
                <w:noProof/>
                <w:sz w:val="22"/>
                <w:szCs w:val="22"/>
              </w:rPr>
              <w:tab/>
            </w:r>
            <w:r w:rsidR="000867F7" w:rsidRPr="00500773">
              <w:rPr>
                <w:rStyle w:val="Hyperlink"/>
                <w:noProof/>
              </w:rPr>
              <w:t>Right to Publish</w:t>
            </w:r>
            <w:r w:rsidR="000867F7">
              <w:rPr>
                <w:noProof/>
                <w:webHidden/>
              </w:rPr>
              <w:tab/>
            </w:r>
            <w:r w:rsidR="000867F7">
              <w:rPr>
                <w:noProof/>
                <w:webHidden/>
              </w:rPr>
              <w:fldChar w:fldCharType="begin"/>
            </w:r>
            <w:r w:rsidR="000867F7">
              <w:rPr>
                <w:noProof/>
                <w:webHidden/>
              </w:rPr>
              <w:instrText xml:space="preserve"> PAGEREF _Toc114739199 \h </w:instrText>
            </w:r>
            <w:r w:rsidR="000867F7">
              <w:rPr>
                <w:noProof/>
                <w:webHidden/>
              </w:rPr>
            </w:r>
            <w:r w:rsidR="000867F7">
              <w:rPr>
                <w:noProof/>
                <w:webHidden/>
              </w:rPr>
              <w:fldChar w:fldCharType="separate"/>
            </w:r>
            <w:r w:rsidR="000867F7">
              <w:rPr>
                <w:noProof/>
                <w:webHidden/>
              </w:rPr>
              <w:t>27</w:t>
            </w:r>
            <w:r w:rsidR="000867F7">
              <w:rPr>
                <w:noProof/>
                <w:webHidden/>
              </w:rPr>
              <w:fldChar w:fldCharType="end"/>
            </w:r>
          </w:hyperlink>
        </w:p>
        <w:p w14:paraId="62782F9E" w14:textId="51BBA18C" w:rsidR="000867F7" w:rsidRDefault="0083476E">
          <w:pPr>
            <w:pStyle w:val="TOC3"/>
            <w:tabs>
              <w:tab w:val="left" w:pos="2279"/>
              <w:tab w:val="right" w:leader="dot" w:pos="10380"/>
            </w:tabs>
            <w:rPr>
              <w:rFonts w:asciiTheme="minorHAnsi" w:eastAsiaTheme="minorEastAsia" w:hAnsiTheme="minorHAnsi" w:cstheme="minorBidi"/>
              <w:noProof/>
              <w:sz w:val="22"/>
              <w:szCs w:val="22"/>
            </w:rPr>
          </w:pPr>
          <w:hyperlink w:anchor="_Toc114739200" w:history="1">
            <w:r w:rsidR="000867F7" w:rsidRPr="00500773">
              <w:rPr>
                <w:rStyle w:val="Hyperlink"/>
                <w:noProof/>
              </w:rPr>
              <w:t>2.3.23</w:t>
            </w:r>
            <w:r w:rsidR="000867F7">
              <w:rPr>
                <w:rFonts w:asciiTheme="minorHAnsi" w:eastAsiaTheme="minorEastAsia" w:hAnsiTheme="minorHAnsi" w:cstheme="minorBidi"/>
                <w:noProof/>
                <w:sz w:val="22"/>
                <w:szCs w:val="22"/>
              </w:rPr>
              <w:tab/>
            </w:r>
            <w:r w:rsidR="000867F7" w:rsidRPr="00500773">
              <w:rPr>
                <w:rStyle w:val="Hyperlink"/>
                <w:noProof/>
              </w:rPr>
              <w:t>Ownership of Proposals</w:t>
            </w:r>
            <w:r w:rsidR="000867F7">
              <w:rPr>
                <w:noProof/>
                <w:webHidden/>
              </w:rPr>
              <w:tab/>
            </w:r>
            <w:r w:rsidR="000867F7">
              <w:rPr>
                <w:noProof/>
                <w:webHidden/>
              </w:rPr>
              <w:fldChar w:fldCharType="begin"/>
            </w:r>
            <w:r w:rsidR="000867F7">
              <w:rPr>
                <w:noProof/>
                <w:webHidden/>
              </w:rPr>
              <w:instrText xml:space="preserve"> PAGEREF _Toc114739200 \h </w:instrText>
            </w:r>
            <w:r w:rsidR="000867F7">
              <w:rPr>
                <w:noProof/>
                <w:webHidden/>
              </w:rPr>
            </w:r>
            <w:r w:rsidR="000867F7">
              <w:rPr>
                <w:noProof/>
                <w:webHidden/>
              </w:rPr>
              <w:fldChar w:fldCharType="separate"/>
            </w:r>
            <w:r w:rsidR="000867F7">
              <w:rPr>
                <w:noProof/>
                <w:webHidden/>
              </w:rPr>
              <w:t>27</w:t>
            </w:r>
            <w:r w:rsidR="000867F7">
              <w:rPr>
                <w:noProof/>
                <w:webHidden/>
              </w:rPr>
              <w:fldChar w:fldCharType="end"/>
            </w:r>
          </w:hyperlink>
        </w:p>
        <w:p w14:paraId="37C7A780" w14:textId="4821DEB2" w:rsidR="000867F7" w:rsidRDefault="0083476E">
          <w:pPr>
            <w:pStyle w:val="TOC3"/>
            <w:tabs>
              <w:tab w:val="left" w:pos="2279"/>
              <w:tab w:val="right" w:leader="dot" w:pos="10380"/>
            </w:tabs>
            <w:rPr>
              <w:rFonts w:asciiTheme="minorHAnsi" w:eastAsiaTheme="minorEastAsia" w:hAnsiTheme="minorHAnsi" w:cstheme="minorBidi"/>
              <w:noProof/>
              <w:sz w:val="22"/>
              <w:szCs w:val="22"/>
            </w:rPr>
          </w:pPr>
          <w:hyperlink w:anchor="_Toc114739201" w:history="1">
            <w:r w:rsidR="000867F7" w:rsidRPr="00500773">
              <w:rPr>
                <w:rStyle w:val="Hyperlink"/>
                <w:noProof/>
              </w:rPr>
              <w:t>2.3.24</w:t>
            </w:r>
            <w:r w:rsidR="000867F7">
              <w:rPr>
                <w:rFonts w:asciiTheme="minorHAnsi" w:eastAsiaTheme="minorEastAsia" w:hAnsiTheme="minorHAnsi" w:cstheme="minorBidi"/>
                <w:noProof/>
                <w:sz w:val="22"/>
                <w:szCs w:val="22"/>
              </w:rPr>
              <w:tab/>
            </w:r>
            <w:r w:rsidR="000867F7" w:rsidRPr="00500773">
              <w:rPr>
                <w:rStyle w:val="Hyperlink"/>
                <w:noProof/>
              </w:rPr>
              <w:t>Electronic Mail Address Requirement</w:t>
            </w:r>
            <w:r w:rsidR="000867F7">
              <w:rPr>
                <w:noProof/>
                <w:webHidden/>
              </w:rPr>
              <w:tab/>
            </w:r>
            <w:r w:rsidR="000867F7">
              <w:rPr>
                <w:noProof/>
                <w:webHidden/>
              </w:rPr>
              <w:fldChar w:fldCharType="begin"/>
            </w:r>
            <w:r w:rsidR="000867F7">
              <w:rPr>
                <w:noProof/>
                <w:webHidden/>
              </w:rPr>
              <w:instrText xml:space="preserve"> PAGEREF _Toc114739201 \h </w:instrText>
            </w:r>
            <w:r w:rsidR="000867F7">
              <w:rPr>
                <w:noProof/>
                <w:webHidden/>
              </w:rPr>
            </w:r>
            <w:r w:rsidR="000867F7">
              <w:rPr>
                <w:noProof/>
                <w:webHidden/>
              </w:rPr>
              <w:fldChar w:fldCharType="separate"/>
            </w:r>
            <w:r w:rsidR="000867F7">
              <w:rPr>
                <w:noProof/>
                <w:webHidden/>
              </w:rPr>
              <w:t>27</w:t>
            </w:r>
            <w:r w:rsidR="000867F7">
              <w:rPr>
                <w:noProof/>
                <w:webHidden/>
              </w:rPr>
              <w:fldChar w:fldCharType="end"/>
            </w:r>
          </w:hyperlink>
        </w:p>
        <w:p w14:paraId="0171B0F2" w14:textId="17F2A032" w:rsidR="000867F7" w:rsidRDefault="0083476E">
          <w:pPr>
            <w:pStyle w:val="TOC3"/>
            <w:tabs>
              <w:tab w:val="left" w:pos="2279"/>
              <w:tab w:val="right" w:leader="dot" w:pos="10380"/>
            </w:tabs>
            <w:rPr>
              <w:rFonts w:asciiTheme="minorHAnsi" w:eastAsiaTheme="minorEastAsia" w:hAnsiTheme="minorHAnsi" w:cstheme="minorBidi"/>
              <w:noProof/>
              <w:sz w:val="22"/>
              <w:szCs w:val="22"/>
            </w:rPr>
          </w:pPr>
          <w:hyperlink w:anchor="_Toc114739202" w:history="1">
            <w:r w:rsidR="000867F7" w:rsidRPr="00500773">
              <w:rPr>
                <w:rStyle w:val="Hyperlink"/>
                <w:noProof/>
              </w:rPr>
              <w:t>2.3.25</w:t>
            </w:r>
            <w:r w:rsidR="000867F7">
              <w:rPr>
                <w:rFonts w:asciiTheme="minorHAnsi" w:eastAsiaTheme="minorEastAsia" w:hAnsiTheme="minorHAnsi" w:cstheme="minorBidi"/>
                <w:noProof/>
                <w:sz w:val="22"/>
                <w:szCs w:val="22"/>
              </w:rPr>
              <w:tab/>
            </w:r>
            <w:r w:rsidR="000867F7" w:rsidRPr="00500773">
              <w:rPr>
                <w:rStyle w:val="Hyperlink"/>
                <w:noProof/>
              </w:rPr>
              <w:t>Use of Electronic Versions of this RFP</w:t>
            </w:r>
            <w:r w:rsidR="000867F7">
              <w:rPr>
                <w:noProof/>
                <w:webHidden/>
              </w:rPr>
              <w:tab/>
            </w:r>
            <w:r w:rsidR="000867F7">
              <w:rPr>
                <w:noProof/>
                <w:webHidden/>
              </w:rPr>
              <w:fldChar w:fldCharType="begin"/>
            </w:r>
            <w:r w:rsidR="000867F7">
              <w:rPr>
                <w:noProof/>
                <w:webHidden/>
              </w:rPr>
              <w:instrText xml:space="preserve"> PAGEREF _Toc114739202 \h </w:instrText>
            </w:r>
            <w:r w:rsidR="000867F7">
              <w:rPr>
                <w:noProof/>
                <w:webHidden/>
              </w:rPr>
            </w:r>
            <w:r w:rsidR="000867F7">
              <w:rPr>
                <w:noProof/>
                <w:webHidden/>
              </w:rPr>
              <w:fldChar w:fldCharType="separate"/>
            </w:r>
            <w:r w:rsidR="000867F7">
              <w:rPr>
                <w:noProof/>
                <w:webHidden/>
              </w:rPr>
              <w:t>27</w:t>
            </w:r>
            <w:r w:rsidR="000867F7">
              <w:rPr>
                <w:noProof/>
                <w:webHidden/>
              </w:rPr>
              <w:fldChar w:fldCharType="end"/>
            </w:r>
          </w:hyperlink>
        </w:p>
        <w:p w14:paraId="019DE66B" w14:textId="26146042" w:rsidR="000867F7" w:rsidRDefault="0083476E">
          <w:pPr>
            <w:pStyle w:val="TOC3"/>
            <w:tabs>
              <w:tab w:val="left" w:pos="2279"/>
              <w:tab w:val="right" w:leader="dot" w:pos="10380"/>
            </w:tabs>
            <w:rPr>
              <w:rFonts w:asciiTheme="minorHAnsi" w:eastAsiaTheme="minorEastAsia" w:hAnsiTheme="minorHAnsi" w:cstheme="minorBidi"/>
              <w:noProof/>
              <w:sz w:val="22"/>
              <w:szCs w:val="22"/>
            </w:rPr>
          </w:pPr>
          <w:hyperlink w:anchor="_Toc114739203" w:history="1">
            <w:r w:rsidR="000867F7" w:rsidRPr="00500773">
              <w:rPr>
                <w:rStyle w:val="Hyperlink"/>
                <w:noProof/>
              </w:rPr>
              <w:t>2.3.26</w:t>
            </w:r>
            <w:r w:rsidR="000867F7">
              <w:rPr>
                <w:rFonts w:asciiTheme="minorHAnsi" w:eastAsiaTheme="minorEastAsia" w:hAnsiTheme="minorHAnsi" w:cstheme="minorBidi"/>
                <w:noProof/>
                <w:sz w:val="22"/>
                <w:szCs w:val="22"/>
              </w:rPr>
              <w:tab/>
            </w:r>
            <w:r w:rsidR="000867F7" w:rsidRPr="00500773">
              <w:rPr>
                <w:rStyle w:val="Hyperlink"/>
                <w:noProof/>
              </w:rPr>
              <w:t>Lobbying</w:t>
            </w:r>
            <w:r w:rsidR="000867F7">
              <w:rPr>
                <w:noProof/>
                <w:webHidden/>
              </w:rPr>
              <w:tab/>
            </w:r>
            <w:r w:rsidR="000867F7">
              <w:rPr>
                <w:noProof/>
                <w:webHidden/>
              </w:rPr>
              <w:fldChar w:fldCharType="begin"/>
            </w:r>
            <w:r w:rsidR="000867F7">
              <w:rPr>
                <w:noProof/>
                <w:webHidden/>
              </w:rPr>
              <w:instrText xml:space="preserve"> PAGEREF _Toc114739203 \h </w:instrText>
            </w:r>
            <w:r w:rsidR="000867F7">
              <w:rPr>
                <w:noProof/>
                <w:webHidden/>
              </w:rPr>
            </w:r>
            <w:r w:rsidR="000867F7">
              <w:rPr>
                <w:noProof/>
                <w:webHidden/>
              </w:rPr>
              <w:fldChar w:fldCharType="separate"/>
            </w:r>
            <w:r w:rsidR="000867F7">
              <w:rPr>
                <w:noProof/>
                <w:webHidden/>
              </w:rPr>
              <w:t>27</w:t>
            </w:r>
            <w:r w:rsidR="000867F7">
              <w:rPr>
                <w:noProof/>
                <w:webHidden/>
              </w:rPr>
              <w:fldChar w:fldCharType="end"/>
            </w:r>
          </w:hyperlink>
        </w:p>
        <w:p w14:paraId="219D5AAF" w14:textId="6F86A947" w:rsidR="000867F7" w:rsidRDefault="0083476E">
          <w:pPr>
            <w:pStyle w:val="TOC3"/>
            <w:tabs>
              <w:tab w:val="left" w:pos="2279"/>
              <w:tab w:val="right" w:leader="dot" w:pos="10380"/>
            </w:tabs>
            <w:rPr>
              <w:rFonts w:asciiTheme="minorHAnsi" w:eastAsiaTheme="minorEastAsia" w:hAnsiTheme="minorHAnsi" w:cstheme="minorBidi"/>
              <w:noProof/>
              <w:sz w:val="22"/>
              <w:szCs w:val="22"/>
            </w:rPr>
          </w:pPr>
          <w:hyperlink w:anchor="_Toc114739204" w:history="1">
            <w:r w:rsidR="000867F7" w:rsidRPr="00500773">
              <w:rPr>
                <w:rStyle w:val="Hyperlink"/>
                <w:noProof/>
              </w:rPr>
              <w:t>2.3.27</w:t>
            </w:r>
            <w:r w:rsidR="000867F7">
              <w:rPr>
                <w:rFonts w:asciiTheme="minorHAnsi" w:eastAsiaTheme="minorEastAsia" w:hAnsiTheme="minorHAnsi" w:cstheme="minorBidi"/>
                <w:noProof/>
                <w:sz w:val="22"/>
                <w:szCs w:val="22"/>
              </w:rPr>
              <w:tab/>
            </w:r>
            <w:r w:rsidR="000867F7" w:rsidRPr="00500773">
              <w:rPr>
                <w:rStyle w:val="Hyperlink"/>
                <w:noProof/>
              </w:rPr>
              <w:t>Conflict of Interest</w:t>
            </w:r>
            <w:r w:rsidR="000867F7">
              <w:rPr>
                <w:noProof/>
                <w:webHidden/>
              </w:rPr>
              <w:tab/>
            </w:r>
            <w:r w:rsidR="000867F7">
              <w:rPr>
                <w:noProof/>
                <w:webHidden/>
              </w:rPr>
              <w:fldChar w:fldCharType="begin"/>
            </w:r>
            <w:r w:rsidR="000867F7">
              <w:rPr>
                <w:noProof/>
                <w:webHidden/>
              </w:rPr>
              <w:instrText xml:space="preserve"> PAGEREF _Toc114739204 \h </w:instrText>
            </w:r>
            <w:r w:rsidR="000867F7">
              <w:rPr>
                <w:noProof/>
                <w:webHidden/>
              </w:rPr>
            </w:r>
            <w:r w:rsidR="000867F7">
              <w:rPr>
                <w:noProof/>
                <w:webHidden/>
              </w:rPr>
              <w:fldChar w:fldCharType="separate"/>
            </w:r>
            <w:r w:rsidR="000867F7">
              <w:rPr>
                <w:noProof/>
                <w:webHidden/>
              </w:rPr>
              <w:t>28</w:t>
            </w:r>
            <w:r w:rsidR="000867F7">
              <w:rPr>
                <w:noProof/>
                <w:webHidden/>
              </w:rPr>
              <w:fldChar w:fldCharType="end"/>
            </w:r>
          </w:hyperlink>
        </w:p>
        <w:p w14:paraId="2CACB950" w14:textId="63C60DCA" w:rsidR="000867F7" w:rsidRDefault="0083476E">
          <w:pPr>
            <w:pStyle w:val="TOC1"/>
            <w:tabs>
              <w:tab w:val="right" w:leader="dot" w:pos="10380"/>
            </w:tabs>
            <w:rPr>
              <w:rFonts w:asciiTheme="minorHAnsi" w:eastAsiaTheme="minorEastAsia" w:hAnsiTheme="minorHAnsi" w:cstheme="minorBidi"/>
              <w:b w:val="0"/>
              <w:bCs w:val="0"/>
              <w:noProof/>
              <w:sz w:val="22"/>
              <w:szCs w:val="22"/>
            </w:rPr>
          </w:pPr>
          <w:hyperlink w:anchor="_Toc114739205" w:history="1">
            <w:r w:rsidR="000867F7" w:rsidRPr="00500773">
              <w:rPr>
                <w:rStyle w:val="Hyperlink"/>
                <w:noProof/>
              </w:rPr>
              <w:t>SECTION 3: PROPOSAL SUBMISSION REQUIREMENTS</w:t>
            </w:r>
            <w:r w:rsidR="000867F7">
              <w:rPr>
                <w:noProof/>
                <w:webHidden/>
              </w:rPr>
              <w:tab/>
            </w:r>
            <w:r w:rsidR="000867F7">
              <w:rPr>
                <w:noProof/>
                <w:webHidden/>
              </w:rPr>
              <w:fldChar w:fldCharType="begin"/>
            </w:r>
            <w:r w:rsidR="000867F7">
              <w:rPr>
                <w:noProof/>
                <w:webHidden/>
              </w:rPr>
              <w:instrText xml:space="preserve"> PAGEREF _Toc114739205 \h </w:instrText>
            </w:r>
            <w:r w:rsidR="000867F7">
              <w:rPr>
                <w:noProof/>
                <w:webHidden/>
              </w:rPr>
            </w:r>
            <w:r w:rsidR="000867F7">
              <w:rPr>
                <w:noProof/>
                <w:webHidden/>
              </w:rPr>
              <w:fldChar w:fldCharType="separate"/>
            </w:r>
            <w:r w:rsidR="000867F7">
              <w:rPr>
                <w:noProof/>
                <w:webHidden/>
              </w:rPr>
              <w:t>28</w:t>
            </w:r>
            <w:r w:rsidR="000867F7">
              <w:rPr>
                <w:noProof/>
                <w:webHidden/>
              </w:rPr>
              <w:fldChar w:fldCharType="end"/>
            </w:r>
          </w:hyperlink>
        </w:p>
        <w:p w14:paraId="794DF30F" w14:textId="30D45C06" w:rsidR="000867F7" w:rsidRDefault="0083476E">
          <w:pPr>
            <w:pStyle w:val="TOC2"/>
            <w:tabs>
              <w:tab w:val="left" w:pos="1379"/>
              <w:tab w:val="right" w:leader="dot" w:pos="10380"/>
            </w:tabs>
            <w:rPr>
              <w:rFonts w:asciiTheme="minorHAnsi" w:eastAsiaTheme="minorEastAsia" w:hAnsiTheme="minorHAnsi" w:cstheme="minorBidi"/>
              <w:noProof/>
              <w:sz w:val="22"/>
              <w:szCs w:val="22"/>
            </w:rPr>
          </w:pPr>
          <w:hyperlink w:anchor="_Toc114739206" w:history="1">
            <w:r w:rsidR="000867F7" w:rsidRPr="00500773">
              <w:rPr>
                <w:rStyle w:val="Hyperlink"/>
                <w:noProof/>
              </w:rPr>
              <w:t>3.1</w:t>
            </w:r>
            <w:r w:rsidR="000867F7">
              <w:rPr>
                <w:rFonts w:asciiTheme="minorHAnsi" w:eastAsiaTheme="minorEastAsia" w:hAnsiTheme="minorHAnsi" w:cstheme="minorBidi"/>
                <w:noProof/>
                <w:sz w:val="22"/>
                <w:szCs w:val="22"/>
              </w:rPr>
              <w:tab/>
            </w:r>
            <w:r w:rsidR="000867F7" w:rsidRPr="00500773">
              <w:rPr>
                <w:rStyle w:val="Hyperlink"/>
                <w:noProof/>
              </w:rPr>
              <w:t>Number</w:t>
            </w:r>
            <w:r w:rsidR="000867F7" w:rsidRPr="00500773">
              <w:rPr>
                <w:rStyle w:val="Hyperlink"/>
                <w:noProof/>
                <w:spacing w:val="-3"/>
              </w:rPr>
              <w:t xml:space="preserve"> </w:t>
            </w:r>
            <w:r w:rsidR="000867F7" w:rsidRPr="00500773">
              <w:rPr>
                <w:rStyle w:val="Hyperlink"/>
                <w:noProof/>
              </w:rPr>
              <w:t>of</w:t>
            </w:r>
            <w:r w:rsidR="000867F7" w:rsidRPr="00500773">
              <w:rPr>
                <w:rStyle w:val="Hyperlink"/>
                <w:noProof/>
                <w:spacing w:val="-1"/>
              </w:rPr>
              <w:t xml:space="preserve"> Proposals</w:t>
            </w:r>
            <w:r w:rsidR="000867F7">
              <w:rPr>
                <w:noProof/>
                <w:webHidden/>
              </w:rPr>
              <w:tab/>
            </w:r>
            <w:r w:rsidR="000867F7">
              <w:rPr>
                <w:noProof/>
                <w:webHidden/>
              </w:rPr>
              <w:fldChar w:fldCharType="begin"/>
            </w:r>
            <w:r w:rsidR="000867F7">
              <w:rPr>
                <w:noProof/>
                <w:webHidden/>
              </w:rPr>
              <w:instrText xml:space="preserve"> PAGEREF _Toc114739206 \h </w:instrText>
            </w:r>
            <w:r w:rsidR="000867F7">
              <w:rPr>
                <w:noProof/>
                <w:webHidden/>
              </w:rPr>
            </w:r>
            <w:r w:rsidR="000867F7">
              <w:rPr>
                <w:noProof/>
                <w:webHidden/>
              </w:rPr>
              <w:fldChar w:fldCharType="separate"/>
            </w:r>
            <w:r w:rsidR="000867F7">
              <w:rPr>
                <w:noProof/>
                <w:webHidden/>
              </w:rPr>
              <w:t>28</w:t>
            </w:r>
            <w:r w:rsidR="000867F7">
              <w:rPr>
                <w:noProof/>
                <w:webHidden/>
              </w:rPr>
              <w:fldChar w:fldCharType="end"/>
            </w:r>
          </w:hyperlink>
        </w:p>
        <w:p w14:paraId="3E728976" w14:textId="351286D4" w:rsidR="000867F7" w:rsidRDefault="0083476E">
          <w:pPr>
            <w:pStyle w:val="TOC2"/>
            <w:tabs>
              <w:tab w:val="left" w:pos="1379"/>
              <w:tab w:val="right" w:leader="dot" w:pos="10380"/>
            </w:tabs>
            <w:rPr>
              <w:rFonts w:asciiTheme="minorHAnsi" w:eastAsiaTheme="minorEastAsia" w:hAnsiTheme="minorHAnsi" w:cstheme="minorBidi"/>
              <w:noProof/>
              <w:sz w:val="22"/>
              <w:szCs w:val="22"/>
            </w:rPr>
          </w:pPr>
          <w:hyperlink w:anchor="_Toc114739207" w:history="1">
            <w:r w:rsidR="000867F7" w:rsidRPr="00500773">
              <w:rPr>
                <w:rStyle w:val="Hyperlink"/>
                <w:noProof/>
              </w:rPr>
              <w:t>3.2</w:t>
            </w:r>
            <w:r w:rsidR="000867F7">
              <w:rPr>
                <w:rFonts w:asciiTheme="minorHAnsi" w:eastAsiaTheme="minorEastAsia" w:hAnsiTheme="minorHAnsi" w:cstheme="minorBidi"/>
                <w:noProof/>
                <w:sz w:val="22"/>
                <w:szCs w:val="22"/>
              </w:rPr>
              <w:tab/>
            </w:r>
            <w:r w:rsidR="000867F7" w:rsidRPr="00500773">
              <w:rPr>
                <w:rStyle w:val="Hyperlink"/>
                <w:noProof/>
              </w:rPr>
              <w:t>Proposal Format</w:t>
            </w:r>
            <w:r w:rsidR="000867F7">
              <w:rPr>
                <w:noProof/>
                <w:webHidden/>
              </w:rPr>
              <w:tab/>
            </w:r>
            <w:r w:rsidR="000867F7">
              <w:rPr>
                <w:noProof/>
                <w:webHidden/>
              </w:rPr>
              <w:fldChar w:fldCharType="begin"/>
            </w:r>
            <w:r w:rsidR="000867F7">
              <w:rPr>
                <w:noProof/>
                <w:webHidden/>
              </w:rPr>
              <w:instrText xml:space="preserve"> PAGEREF _Toc114739207 \h </w:instrText>
            </w:r>
            <w:r w:rsidR="000867F7">
              <w:rPr>
                <w:noProof/>
                <w:webHidden/>
              </w:rPr>
            </w:r>
            <w:r w:rsidR="000867F7">
              <w:rPr>
                <w:noProof/>
                <w:webHidden/>
              </w:rPr>
              <w:fldChar w:fldCharType="separate"/>
            </w:r>
            <w:r w:rsidR="000867F7">
              <w:rPr>
                <w:noProof/>
                <w:webHidden/>
              </w:rPr>
              <w:t>28</w:t>
            </w:r>
            <w:r w:rsidR="000867F7">
              <w:rPr>
                <w:noProof/>
                <w:webHidden/>
              </w:rPr>
              <w:fldChar w:fldCharType="end"/>
            </w:r>
          </w:hyperlink>
        </w:p>
        <w:p w14:paraId="4B10519A" w14:textId="0A5E6751" w:rsidR="000867F7" w:rsidRDefault="0083476E">
          <w:pPr>
            <w:pStyle w:val="TOC2"/>
            <w:tabs>
              <w:tab w:val="left" w:pos="1379"/>
              <w:tab w:val="right" w:leader="dot" w:pos="10380"/>
            </w:tabs>
            <w:rPr>
              <w:rFonts w:asciiTheme="minorHAnsi" w:eastAsiaTheme="minorEastAsia" w:hAnsiTheme="minorHAnsi" w:cstheme="minorBidi"/>
              <w:noProof/>
              <w:sz w:val="22"/>
              <w:szCs w:val="22"/>
            </w:rPr>
          </w:pPr>
          <w:hyperlink w:anchor="_Toc114739208" w:history="1">
            <w:r w:rsidR="000867F7" w:rsidRPr="00500773">
              <w:rPr>
                <w:rStyle w:val="Hyperlink"/>
                <w:noProof/>
              </w:rPr>
              <w:t>3.3</w:t>
            </w:r>
            <w:r w:rsidR="000867F7">
              <w:rPr>
                <w:rFonts w:asciiTheme="minorHAnsi" w:eastAsiaTheme="minorEastAsia" w:hAnsiTheme="minorHAnsi" w:cstheme="minorBidi"/>
                <w:noProof/>
                <w:sz w:val="22"/>
                <w:szCs w:val="22"/>
              </w:rPr>
              <w:tab/>
            </w:r>
            <w:r w:rsidR="000867F7" w:rsidRPr="00500773">
              <w:rPr>
                <w:rStyle w:val="Hyperlink"/>
                <w:noProof/>
              </w:rPr>
              <w:t>Electronic Submission and Formatting Requirements</w:t>
            </w:r>
            <w:r w:rsidR="000867F7">
              <w:rPr>
                <w:noProof/>
                <w:webHidden/>
              </w:rPr>
              <w:tab/>
            </w:r>
            <w:r w:rsidR="000867F7">
              <w:rPr>
                <w:noProof/>
                <w:webHidden/>
              </w:rPr>
              <w:fldChar w:fldCharType="begin"/>
            </w:r>
            <w:r w:rsidR="000867F7">
              <w:rPr>
                <w:noProof/>
                <w:webHidden/>
              </w:rPr>
              <w:instrText xml:space="preserve"> PAGEREF _Toc114739208 \h </w:instrText>
            </w:r>
            <w:r w:rsidR="000867F7">
              <w:rPr>
                <w:noProof/>
                <w:webHidden/>
              </w:rPr>
            </w:r>
            <w:r w:rsidR="000867F7">
              <w:rPr>
                <w:noProof/>
                <w:webHidden/>
              </w:rPr>
              <w:fldChar w:fldCharType="separate"/>
            </w:r>
            <w:r w:rsidR="000867F7">
              <w:rPr>
                <w:noProof/>
                <w:webHidden/>
              </w:rPr>
              <w:t>29</w:t>
            </w:r>
            <w:r w:rsidR="000867F7">
              <w:rPr>
                <w:noProof/>
                <w:webHidden/>
              </w:rPr>
              <w:fldChar w:fldCharType="end"/>
            </w:r>
          </w:hyperlink>
        </w:p>
        <w:p w14:paraId="4C1763B3" w14:textId="765887EB" w:rsidR="000867F7" w:rsidRDefault="0083476E">
          <w:pPr>
            <w:pStyle w:val="TOC3"/>
            <w:tabs>
              <w:tab w:val="left" w:pos="1919"/>
              <w:tab w:val="right" w:leader="dot" w:pos="10380"/>
            </w:tabs>
            <w:rPr>
              <w:rFonts w:asciiTheme="minorHAnsi" w:eastAsiaTheme="minorEastAsia" w:hAnsiTheme="minorHAnsi" w:cstheme="minorBidi"/>
              <w:noProof/>
              <w:sz w:val="22"/>
              <w:szCs w:val="22"/>
            </w:rPr>
          </w:pPr>
          <w:hyperlink w:anchor="_Toc114739209" w:history="1">
            <w:r w:rsidR="000867F7" w:rsidRPr="00500773">
              <w:rPr>
                <w:rStyle w:val="Hyperlink"/>
                <w:noProof/>
              </w:rPr>
              <w:t>3.3.1</w:t>
            </w:r>
            <w:r w:rsidR="000867F7">
              <w:rPr>
                <w:rFonts w:asciiTheme="minorHAnsi" w:eastAsiaTheme="minorEastAsia" w:hAnsiTheme="minorHAnsi" w:cstheme="minorBidi"/>
                <w:noProof/>
                <w:sz w:val="22"/>
                <w:szCs w:val="22"/>
              </w:rPr>
              <w:tab/>
            </w:r>
            <w:r w:rsidR="000867F7" w:rsidRPr="00500773">
              <w:rPr>
                <w:rStyle w:val="Hyperlink"/>
                <w:noProof/>
              </w:rPr>
              <w:t>Mandatory Requirements</w:t>
            </w:r>
            <w:r w:rsidR="000867F7">
              <w:rPr>
                <w:noProof/>
                <w:webHidden/>
              </w:rPr>
              <w:tab/>
            </w:r>
            <w:r w:rsidR="000867F7">
              <w:rPr>
                <w:noProof/>
                <w:webHidden/>
              </w:rPr>
              <w:fldChar w:fldCharType="begin"/>
            </w:r>
            <w:r w:rsidR="000867F7">
              <w:rPr>
                <w:noProof/>
                <w:webHidden/>
              </w:rPr>
              <w:instrText xml:space="preserve"> PAGEREF _Toc114739209 \h </w:instrText>
            </w:r>
            <w:r w:rsidR="000867F7">
              <w:rPr>
                <w:noProof/>
                <w:webHidden/>
              </w:rPr>
            </w:r>
            <w:r w:rsidR="000867F7">
              <w:rPr>
                <w:noProof/>
                <w:webHidden/>
              </w:rPr>
              <w:fldChar w:fldCharType="separate"/>
            </w:r>
            <w:r w:rsidR="000867F7">
              <w:rPr>
                <w:noProof/>
                <w:webHidden/>
              </w:rPr>
              <w:t>30</w:t>
            </w:r>
            <w:r w:rsidR="000867F7">
              <w:rPr>
                <w:noProof/>
                <w:webHidden/>
              </w:rPr>
              <w:fldChar w:fldCharType="end"/>
            </w:r>
          </w:hyperlink>
        </w:p>
        <w:p w14:paraId="3858B34D" w14:textId="1D226278" w:rsidR="000867F7" w:rsidRDefault="0083476E">
          <w:pPr>
            <w:pStyle w:val="TOC3"/>
            <w:tabs>
              <w:tab w:val="left" w:pos="1919"/>
              <w:tab w:val="right" w:leader="dot" w:pos="10380"/>
            </w:tabs>
            <w:rPr>
              <w:rFonts w:asciiTheme="minorHAnsi" w:eastAsiaTheme="minorEastAsia" w:hAnsiTheme="minorHAnsi" w:cstheme="minorBidi"/>
              <w:noProof/>
              <w:sz w:val="22"/>
              <w:szCs w:val="22"/>
            </w:rPr>
          </w:pPr>
          <w:hyperlink w:anchor="_Toc114739210" w:history="1">
            <w:r w:rsidR="000867F7" w:rsidRPr="00500773">
              <w:rPr>
                <w:rStyle w:val="Hyperlink"/>
                <w:noProof/>
              </w:rPr>
              <w:t>3.3.2</w:t>
            </w:r>
            <w:r w:rsidR="000867F7">
              <w:rPr>
                <w:rFonts w:asciiTheme="minorHAnsi" w:eastAsiaTheme="minorEastAsia" w:hAnsiTheme="minorHAnsi" w:cstheme="minorBidi"/>
                <w:noProof/>
                <w:sz w:val="22"/>
                <w:szCs w:val="22"/>
              </w:rPr>
              <w:tab/>
            </w:r>
            <w:r w:rsidR="000867F7" w:rsidRPr="00500773">
              <w:rPr>
                <w:rStyle w:val="Hyperlink"/>
                <w:noProof/>
              </w:rPr>
              <w:t>Technical Proposal</w:t>
            </w:r>
            <w:r w:rsidR="000867F7">
              <w:rPr>
                <w:noProof/>
                <w:webHidden/>
              </w:rPr>
              <w:tab/>
            </w:r>
            <w:r w:rsidR="000867F7">
              <w:rPr>
                <w:noProof/>
                <w:webHidden/>
              </w:rPr>
              <w:fldChar w:fldCharType="begin"/>
            </w:r>
            <w:r w:rsidR="000867F7">
              <w:rPr>
                <w:noProof/>
                <w:webHidden/>
              </w:rPr>
              <w:instrText xml:space="preserve"> PAGEREF _Toc114739210 \h </w:instrText>
            </w:r>
            <w:r w:rsidR="000867F7">
              <w:rPr>
                <w:noProof/>
                <w:webHidden/>
              </w:rPr>
            </w:r>
            <w:r w:rsidR="000867F7">
              <w:rPr>
                <w:noProof/>
                <w:webHidden/>
              </w:rPr>
              <w:fldChar w:fldCharType="separate"/>
            </w:r>
            <w:r w:rsidR="000867F7">
              <w:rPr>
                <w:noProof/>
                <w:webHidden/>
              </w:rPr>
              <w:t>30</w:t>
            </w:r>
            <w:r w:rsidR="000867F7">
              <w:rPr>
                <w:noProof/>
                <w:webHidden/>
              </w:rPr>
              <w:fldChar w:fldCharType="end"/>
            </w:r>
          </w:hyperlink>
        </w:p>
        <w:p w14:paraId="3DE372AE" w14:textId="6FFDFC8B" w:rsidR="000867F7" w:rsidRDefault="0083476E">
          <w:pPr>
            <w:pStyle w:val="TOC3"/>
            <w:tabs>
              <w:tab w:val="left" w:pos="1919"/>
              <w:tab w:val="right" w:leader="dot" w:pos="10380"/>
            </w:tabs>
            <w:rPr>
              <w:rFonts w:asciiTheme="minorHAnsi" w:eastAsiaTheme="minorEastAsia" w:hAnsiTheme="minorHAnsi" w:cstheme="minorBidi"/>
              <w:noProof/>
              <w:sz w:val="22"/>
              <w:szCs w:val="22"/>
            </w:rPr>
          </w:pPr>
          <w:hyperlink w:anchor="_Toc114739211" w:history="1">
            <w:r w:rsidR="000867F7" w:rsidRPr="00500773">
              <w:rPr>
                <w:rStyle w:val="Hyperlink"/>
                <w:noProof/>
              </w:rPr>
              <w:t>3.3.3</w:t>
            </w:r>
            <w:r w:rsidR="000867F7">
              <w:rPr>
                <w:rFonts w:asciiTheme="minorHAnsi" w:eastAsiaTheme="minorEastAsia" w:hAnsiTheme="minorHAnsi" w:cstheme="minorBidi"/>
                <w:noProof/>
                <w:sz w:val="22"/>
                <w:szCs w:val="22"/>
              </w:rPr>
              <w:tab/>
            </w:r>
            <w:r w:rsidR="000867F7" w:rsidRPr="00500773">
              <w:rPr>
                <w:rStyle w:val="Hyperlink"/>
                <w:noProof/>
              </w:rPr>
              <w:t>Technical Proposal Supporting Exhibits</w:t>
            </w:r>
            <w:r w:rsidR="000867F7">
              <w:rPr>
                <w:noProof/>
                <w:webHidden/>
              </w:rPr>
              <w:tab/>
            </w:r>
            <w:r w:rsidR="000867F7">
              <w:rPr>
                <w:noProof/>
                <w:webHidden/>
              </w:rPr>
              <w:fldChar w:fldCharType="begin"/>
            </w:r>
            <w:r w:rsidR="000867F7">
              <w:rPr>
                <w:noProof/>
                <w:webHidden/>
              </w:rPr>
              <w:instrText xml:space="preserve"> PAGEREF _Toc114739211 \h </w:instrText>
            </w:r>
            <w:r w:rsidR="000867F7">
              <w:rPr>
                <w:noProof/>
                <w:webHidden/>
              </w:rPr>
            </w:r>
            <w:r w:rsidR="000867F7">
              <w:rPr>
                <w:noProof/>
                <w:webHidden/>
              </w:rPr>
              <w:fldChar w:fldCharType="separate"/>
            </w:r>
            <w:r w:rsidR="000867F7">
              <w:rPr>
                <w:noProof/>
                <w:webHidden/>
              </w:rPr>
              <w:t>30</w:t>
            </w:r>
            <w:r w:rsidR="000867F7">
              <w:rPr>
                <w:noProof/>
                <w:webHidden/>
              </w:rPr>
              <w:fldChar w:fldCharType="end"/>
            </w:r>
          </w:hyperlink>
        </w:p>
        <w:p w14:paraId="59B351A7" w14:textId="701E72AF" w:rsidR="000867F7" w:rsidRDefault="0083476E">
          <w:pPr>
            <w:pStyle w:val="TOC3"/>
            <w:tabs>
              <w:tab w:val="left" w:pos="1919"/>
              <w:tab w:val="right" w:leader="dot" w:pos="10380"/>
            </w:tabs>
            <w:rPr>
              <w:rFonts w:asciiTheme="minorHAnsi" w:eastAsiaTheme="minorEastAsia" w:hAnsiTheme="minorHAnsi" w:cstheme="minorBidi"/>
              <w:noProof/>
              <w:sz w:val="22"/>
              <w:szCs w:val="22"/>
            </w:rPr>
          </w:pPr>
          <w:hyperlink w:anchor="_Toc114739212" w:history="1">
            <w:r w:rsidR="000867F7" w:rsidRPr="00500773">
              <w:rPr>
                <w:rStyle w:val="Hyperlink"/>
                <w:noProof/>
              </w:rPr>
              <w:t>3.3.4</w:t>
            </w:r>
            <w:r w:rsidR="000867F7">
              <w:rPr>
                <w:rFonts w:asciiTheme="minorHAnsi" w:eastAsiaTheme="minorEastAsia" w:hAnsiTheme="minorHAnsi" w:cstheme="minorBidi"/>
                <w:noProof/>
                <w:sz w:val="22"/>
                <w:szCs w:val="22"/>
              </w:rPr>
              <w:tab/>
            </w:r>
            <w:r w:rsidR="000867F7" w:rsidRPr="00500773">
              <w:rPr>
                <w:rStyle w:val="Hyperlink"/>
                <w:noProof/>
              </w:rPr>
              <w:t>CISC Technical Proposal</w:t>
            </w:r>
            <w:r w:rsidR="000867F7">
              <w:rPr>
                <w:noProof/>
                <w:webHidden/>
              </w:rPr>
              <w:tab/>
            </w:r>
            <w:r w:rsidR="000867F7">
              <w:rPr>
                <w:noProof/>
                <w:webHidden/>
              </w:rPr>
              <w:fldChar w:fldCharType="begin"/>
            </w:r>
            <w:r w:rsidR="000867F7">
              <w:rPr>
                <w:noProof/>
                <w:webHidden/>
              </w:rPr>
              <w:instrText xml:space="preserve"> PAGEREF _Toc114739212 \h </w:instrText>
            </w:r>
            <w:r w:rsidR="000867F7">
              <w:rPr>
                <w:noProof/>
                <w:webHidden/>
              </w:rPr>
            </w:r>
            <w:r w:rsidR="000867F7">
              <w:rPr>
                <w:noProof/>
                <w:webHidden/>
              </w:rPr>
              <w:fldChar w:fldCharType="separate"/>
            </w:r>
            <w:r w:rsidR="000867F7">
              <w:rPr>
                <w:noProof/>
                <w:webHidden/>
              </w:rPr>
              <w:t>31</w:t>
            </w:r>
            <w:r w:rsidR="000867F7">
              <w:rPr>
                <w:noProof/>
                <w:webHidden/>
              </w:rPr>
              <w:fldChar w:fldCharType="end"/>
            </w:r>
          </w:hyperlink>
        </w:p>
        <w:p w14:paraId="4F5068B5" w14:textId="4C8384C9" w:rsidR="000867F7" w:rsidRDefault="0083476E">
          <w:pPr>
            <w:pStyle w:val="TOC3"/>
            <w:tabs>
              <w:tab w:val="left" w:pos="1919"/>
              <w:tab w:val="right" w:leader="dot" w:pos="10380"/>
            </w:tabs>
            <w:rPr>
              <w:rFonts w:asciiTheme="minorHAnsi" w:eastAsiaTheme="minorEastAsia" w:hAnsiTheme="minorHAnsi" w:cstheme="minorBidi"/>
              <w:noProof/>
              <w:sz w:val="22"/>
              <w:szCs w:val="22"/>
            </w:rPr>
          </w:pPr>
          <w:hyperlink w:anchor="_Toc114739213" w:history="1">
            <w:r w:rsidR="000867F7" w:rsidRPr="00500773">
              <w:rPr>
                <w:rStyle w:val="Hyperlink"/>
                <w:noProof/>
              </w:rPr>
              <w:t>3.3.5</w:t>
            </w:r>
            <w:r w:rsidR="000867F7">
              <w:rPr>
                <w:rFonts w:asciiTheme="minorHAnsi" w:eastAsiaTheme="minorEastAsia" w:hAnsiTheme="minorHAnsi" w:cstheme="minorBidi"/>
                <w:noProof/>
                <w:sz w:val="22"/>
                <w:szCs w:val="22"/>
              </w:rPr>
              <w:tab/>
            </w:r>
            <w:r w:rsidR="000867F7" w:rsidRPr="00500773">
              <w:rPr>
                <w:rStyle w:val="Hyperlink"/>
                <w:noProof/>
              </w:rPr>
              <w:t>CISC Technical Proposal Supporting Exhibits</w:t>
            </w:r>
            <w:r w:rsidR="000867F7">
              <w:rPr>
                <w:noProof/>
                <w:webHidden/>
              </w:rPr>
              <w:tab/>
            </w:r>
            <w:r w:rsidR="000867F7">
              <w:rPr>
                <w:noProof/>
                <w:webHidden/>
              </w:rPr>
              <w:fldChar w:fldCharType="begin"/>
            </w:r>
            <w:r w:rsidR="000867F7">
              <w:rPr>
                <w:noProof/>
                <w:webHidden/>
              </w:rPr>
              <w:instrText xml:space="preserve"> PAGEREF _Toc114739213 \h </w:instrText>
            </w:r>
            <w:r w:rsidR="000867F7">
              <w:rPr>
                <w:noProof/>
                <w:webHidden/>
              </w:rPr>
            </w:r>
            <w:r w:rsidR="000867F7">
              <w:rPr>
                <w:noProof/>
                <w:webHidden/>
              </w:rPr>
              <w:fldChar w:fldCharType="separate"/>
            </w:r>
            <w:r w:rsidR="000867F7">
              <w:rPr>
                <w:noProof/>
                <w:webHidden/>
              </w:rPr>
              <w:t>31</w:t>
            </w:r>
            <w:r w:rsidR="000867F7">
              <w:rPr>
                <w:noProof/>
                <w:webHidden/>
              </w:rPr>
              <w:fldChar w:fldCharType="end"/>
            </w:r>
          </w:hyperlink>
        </w:p>
        <w:p w14:paraId="5ACDB6F4" w14:textId="14C059F2" w:rsidR="000867F7" w:rsidRDefault="0083476E">
          <w:pPr>
            <w:pStyle w:val="TOC2"/>
            <w:tabs>
              <w:tab w:val="left" w:pos="1379"/>
              <w:tab w:val="right" w:leader="dot" w:pos="10380"/>
            </w:tabs>
            <w:rPr>
              <w:rFonts w:asciiTheme="minorHAnsi" w:eastAsiaTheme="minorEastAsia" w:hAnsiTheme="minorHAnsi" w:cstheme="minorBidi"/>
              <w:noProof/>
              <w:sz w:val="22"/>
              <w:szCs w:val="22"/>
            </w:rPr>
          </w:pPr>
          <w:hyperlink w:anchor="_Toc114739214" w:history="1">
            <w:r w:rsidR="000867F7" w:rsidRPr="00500773">
              <w:rPr>
                <w:rStyle w:val="Hyperlink"/>
                <w:noProof/>
              </w:rPr>
              <w:t>3.4</w:t>
            </w:r>
            <w:r w:rsidR="000867F7">
              <w:rPr>
                <w:rFonts w:asciiTheme="minorHAnsi" w:eastAsiaTheme="minorEastAsia" w:hAnsiTheme="minorHAnsi" w:cstheme="minorBidi"/>
                <w:noProof/>
                <w:sz w:val="22"/>
                <w:szCs w:val="22"/>
              </w:rPr>
              <w:tab/>
            </w:r>
            <w:r w:rsidR="000867F7" w:rsidRPr="00500773">
              <w:rPr>
                <w:rStyle w:val="Hyperlink"/>
                <w:noProof/>
              </w:rPr>
              <w:t>Proposal Organization</w:t>
            </w:r>
            <w:r w:rsidR="000867F7">
              <w:rPr>
                <w:noProof/>
                <w:webHidden/>
              </w:rPr>
              <w:tab/>
            </w:r>
            <w:r w:rsidR="000867F7">
              <w:rPr>
                <w:noProof/>
                <w:webHidden/>
              </w:rPr>
              <w:fldChar w:fldCharType="begin"/>
            </w:r>
            <w:r w:rsidR="000867F7">
              <w:rPr>
                <w:noProof/>
                <w:webHidden/>
              </w:rPr>
              <w:instrText xml:space="preserve"> PAGEREF _Toc114739214 \h </w:instrText>
            </w:r>
            <w:r w:rsidR="000867F7">
              <w:rPr>
                <w:noProof/>
                <w:webHidden/>
              </w:rPr>
            </w:r>
            <w:r w:rsidR="000867F7">
              <w:rPr>
                <w:noProof/>
                <w:webHidden/>
              </w:rPr>
              <w:fldChar w:fldCharType="separate"/>
            </w:r>
            <w:r w:rsidR="000867F7">
              <w:rPr>
                <w:noProof/>
                <w:webHidden/>
              </w:rPr>
              <w:t>31</w:t>
            </w:r>
            <w:r w:rsidR="000867F7">
              <w:rPr>
                <w:noProof/>
                <w:webHidden/>
              </w:rPr>
              <w:fldChar w:fldCharType="end"/>
            </w:r>
          </w:hyperlink>
        </w:p>
        <w:p w14:paraId="20F08842" w14:textId="57948F73" w:rsidR="000867F7" w:rsidRDefault="0083476E">
          <w:pPr>
            <w:pStyle w:val="TOC3"/>
            <w:tabs>
              <w:tab w:val="left" w:pos="1919"/>
              <w:tab w:val="right" w:leader="dot" w:pos="10380"/>
            </w:tabs>
            <w:rPr>
              <w:rFonts w:asciiTheme="minorHAnsi" w:eastAsiaTheme="minorEastAsia" w:hAnsiTheme="minorHAnsi" w:cstheme="minorBidi"/>
              <w:noProof/>
              <w:sz w:val="22"/>
              <w:szCs w:val="22"/>
            </w:rPr>
          </w:pPr>
          <w:hyperlink w:anchor="_Toc114739215" w:history="1">
            <w:r w:rsidR="000867F7" w:rsidRPr="00500773">
              <w:rPr>
                <w:rStyle w:val="Hyperlink"/>
                <w:noProof/>
              </w:rPr>
              <w:t>3.4.1</w:t>
            </w:r>
            <w:r w:rsidR="000867F7">
              <w:rPr>
                <w:rFonts w:asciiTheme="minorHAnsi" w:eastAsiaTheme="minorEastAsia" w:hAnsiTheme="minorHAnsi" w:cstheme="minorBidi"/>
                <w:noProof/>
                <w:sz w:val="22"/>
                <w:szCs w:val="22"/>
              </w:rPr>
              <w:tab/>
            </w:r>
            <w:r w:rsidR="000867F7" w:rsidRPr="00500773">
              <w:rPr>
                <w:rStyle w:val="Hyperlink"/>
                <w:noProof/>
              </w:rPr>
              <w:t>Table of Contents</w:t>
            </w:r>
            <w:r w:rsidR="000867F7">
              <w:rPr>
                <w:noProof/>
                <w:webHidden/>
              </w:rPr>
              <w:tab/>
            </w:r>
            <w:r w:rsidR="000867F7">
              <w:rPr>
                <w:noProof/>
                <w:webHidden/>
              </w:rPr>
              <w:fldChar w:fldCharType="begin"/>
            </w:r>
            <w:r w:rsidR="000867F7">
              <w:rPr>
                <w:noProof/>
                <w:webHidden/>
              </w:rPr>
              <w:instrText xml:space="preserve"> PAGEREF _Toc114739215 \h </w:instrText>
            </w:r>
            <w:r w:rsidR="000867F7">
              <w:rPr>
                <w:noProof/>
                <w:webHidden/>
              </w:rPr>
            </w:r>
            <w:r w:rsidR="000867F7">
              <w:rPr>
                <w:noProof/>
                <w:webHidden/>
              </w:rPr>
              <w:fldChar w:fldCharType="separate"/>
            </w:r>
            <w:r w:rsidR="000867F7">
              <w:rPr>
                <w:noProof/>
                <w:webHidden/>
              </w:rPr>
              <w:t>31</w:t>
            </w:r>
            <w:r w:rsidR="000867F7">
              <w:rPr>
                <w:noProof/>
                <w:webHidden/>
              </w:rPr>
              <w:fldChar w:fldCharType="end"/>
            </w:r>
          </w:hyperlink>
        </w:p>
        <w:p w14:paraId="46A808BE" w14:textId="0F5C9D1D" w:rsidR="000867F7" w:rsidRDefault="0083476E">
          <w:pPr>
            <w:pStyle w:val="TOC3"/>
            <w:tabs>
              <w:tab w:val="left" w:pos="1919"/>
              <w:tab w:val="right" w:leader="dot" w:pos="10380"/>
            </w:tabs>
            <w:rPr>
              <w:rFonts w:asciiTheme="minorHAnsi" w:eastAsiaTheme="minorEastAsia" w:hAnsiTheme="minorHAnsi" w:cstheme="minorBidi"/>
              <w:noProof/>
              <w:sz w:val="22"/>
              <w:szCs w:val="22"/>
            </w:rPr>
          </w:pPr>
          <w:hyperlink w:anchor="_Toc114739216" w:history="1">
            <w:r w:rsidR="000867F7" w:rsidRPr="00500773">
              <w:rPr>
                <w:rStyle w:val="Hyperlink"/>
                <w:noProof/>
              </w:rPr>
              <w:t>3.4.2</w:t>
            </w:r>
            <w:r w:rsidR="000867F7">
              <w:rPr>
                <w:rFonts w:asciiTheme="minorHAnsi" w:eastAsiaTheme="minorEastAsia" w:hAnsiTheme="minorHAnsi" w:cstheme="minorBidi"/>
                <w:noProof/>
                <w:sz w:val="22"/>
                <w:szCs w:val="22"/>
              </w:rPr>
              <w:tab/>
            </w:r>
            <w:r w:rsidR="000867F7" w:rsidRPr="00500773">
              <w:rPr>
                <w:rStyle w:val="Hyperlink"/>
                <w:noProof/>
              </w:rPr>
              <w:t>Dividers</w:t>
            </w:r>
            <w:r w:rsidR="000867F7">
              <w:rPr>
                <w:noProof/>
                <w:webHidden/>
              </w:rPr>
              <w:tab/>
            </w:r>
            <w:r w:rsidR="000867F7">
              <w:rPr>
                <w:noProof/>
                <w:webHidden/>
              </w:rPr>
              <w:fldChar w:fldCharType="begin"/>
            </w:r>
            <w:r w:rsidR="000867F7">
              <w:rPr>
                <w:noProof/>
                <w:webHidden/>
              </w:rPr>
              <w:instrText xml:space="preserve"> PAGEREF _Toc114739216 \h </w:instrText>
            </w:r>
            <w:r w:rsidR="000867F7">
              <w:rPr>
                <w:noProof/>
                <w:webHidden/>
              </w:rPr>
            </w:r>
            <w:r w:rsidR="000867F7">
              <w:rPr>
                <w:noProof/>
                <w:webHidden/>
              </w:rPr>
              <w:fldChar w:fldCharType="separate"/>
            </w:r>
            <w:r w:rsidR="000867F7">
              <w:rPr>
                <w:noProof/>
                <w:webHidden/>
              </w:rPr>
              <w:t>31</w:t>
            </w:r>
            <w:r w:rsidR="000867F7">
              <w:rPr>
                <w:noProof/>
                <w:webHidden/>
              </w:rPr>
              <w:fldChar w:fldCharType="end"/>
            </w:r>
          </w:hyperlink>
        </w:p>
        <w:p w14:paraId="376446C7" w14:textId="09F083B5" w:rsidR="000867F7" w:rsidRDefault="0083476E">
          <w:pPr>
            <w:pStyle w:val="TOC3"/>
            <w:tabs>
              <w:tab w:val="left" w:pos="1919"/>
              <w:tab w:val="right" w:leader="dot" w:pos="10380"/>
            </w:tabs>
            <w:rPr>
              <w:rFonts w:asciiTheme="minorHAnsi" w:eastAsiaTheme="minorEastAsia" w:hAnsiTheme="minorHAnsi" w:cstheme="minorBidi"/>
              <w:noProof/>
              <w:sz w:val="22"/>
              <w:szCs w:val="22"/>
            </w:rPr>
          </w:pPr>
          <w:hyperlink w:anchor="_Toc114739217" w:history="1">
            <w:r w:rsidR="000867F7" w:rsidRPr="00500773">
              <w:rPr>
                <w:rStyle w:val="Hyperlink"/>
                <w:noProof/>
              </w:rPr>
              <w:t>3.4.3</w:t>
            </w:r>
            <w:r w:rsidR="000867F7">
              <w:rPr>
                <w:rFonts w:asciiTheme="minorHAnsi" w:eastAsiaTheme="minorEastAsia" w:hAnsiTheme="minorHAnsi" w:cstheme="minorBidi"/>
                <w:noProof/>
                <w:sz w:val="22"/>
                <w:szCs w:val="22"/>
              </w:rPr>
              <w:tab/>
            </w:r>
            <w:r w:rsidR="000867F7" w:rsidRPr="00500773">
              <w:rPr>
                <w:rStyle w:val="Hyperlink"/>
                <w:noProof/>
              </w:rPr>
              <w:t>Page Numbers</w:t>
            </w:r>
            <w:r w:rsidR="000867F7">
              <w:rPr>
                <w:noProof/>
                <w:webHidden/>
              </w:rPr>
              <w:tab/>
            </w:r>
            <w:r w:rsidR="000867F7">
              <w:rPr>
                <w:noProof/>
                <w:webHidden/>
              </w:rPr>
              <w:fldChar w:fldCharType="begin"/>
            </w:r>
            <w:r w:rsidR="000867F7">
              <w:rPr>
                <w:noProof/>
                <w:webHidden/>
              </w:rPr>
              <w:instrText xml:space="preserve"> PAGEREF _Toc114739217 \h </w:instrText>
            </w:r>
            <w:r w:rsidR="000867F7">
              <w:rPr>
                <w:noProof/>
                <w:webHidden/>
              </w:rPr>
            </w:r>
            <w:r w:rsidR="000867F7">
              <w:rPr>
                <w:noProof/>
                <w:webHidden/>
              </w:rPr>
              <w:fldChar w:fldCharType="separate"/>
            </w:r>
            <w:r w:rsidR="000867F7">
              <w:rPr>
                <w:noProof/>
                <w:webHidden/>
              </w:rPr>
              <w:t>33</w:t>
            </w:r>
            <w:r w:rsidR="000867F7">
              <w:rPr>
                <w:noProof/>
                <w:webHidden/>
              </w:rPr>
              <w:fldChar w:fldCharType="end"/>
            </w:r>
          </w:hyperlink>
        </w:p>
        <w:p w14:paraId="1CFC0D66" w14:textId="66F36D59" w:rsidR="000867F7" w:rsidRDefault="0083476E">
          <w:pPr>
            <w:pStyle w:val="TOC2"/>
            <w:tabs>
              <w:tab w:val="left" w:pos="1379"/>
              <w:tab w:val="right" w:leader="dot" w:pos="10380"/>
            </w:tabs>
            <w:rPr>
              <w:rFonts w:asciiTheme="minorHAnsi" w:eastAsiaTheme="minorEastAsia" w:hAnsiTheme="minorHAnsi" w:cstheme="minorBidi"/>
              <w:noProof/>
              <w:sz w:val="22"/>
              <w:szCs w:val="22"/>
            </w:rPr>
          </w:pPr>
          <w:hyperlink w:anchor="_Toc114739218" w:history="1">
            <w:r w:rsidR="000867F7" w:rsidRPr="00500773">
              <w:rPr>
                <w:rStyle w:val="Hyperlink"/>
                <w:noProof/>
              </w:rPr>
              <w:t>3.5</w:t>
            </w:r>
            <w:r w:rsidR="000867F7">
              <w:rPr>
                <w:rFonts w:asciiTheme="minorHAnsi" w:eastAsiaTheme="minorEastAsia" w:hAnsiTheme="minorHAnsi" w:cstheme="minorBidi"/>
                <w:noProof/>
                <w:sz w:val="22"/>
                <w:szCs w:val="22"/>
              </w:rPr>
              <w:tab/>
            </w:r>
            <w:r w:rsidR="000867F7" w:rsidRPr="00500773">
              <w:rPr>
                <w:rStyle w:val="Hyperlink"/>
                <w:noProof/>
              </w:rPr>
              <w:t>Proposal Response</w:t>
            </w:r>
            <w:r w:rsidR="000867F7">
              <w:rPr>
                <w:noProof/>
                <w:webHidden/>
              </w:rPr>
              <w:tab/>
            </w:r>
            <w:r w:rsidR="000867F7">
              <w:rPr>
                <w:noProof/>
                <w:webHidden/>
              </w:rPr>
              <w:fldChar w:fldCharType="begin"/>
            </w:r>
            <w:r w:rsidR="000867F7">
              <w:rPr>
                <w:noProof/>
                <w:webHidden/>
              </w:rPr>
              <w:instrText xml:space="preserve"> PAGEREF _Toc114739218 \h </w:instrText>
            </w:r>
            <w:r w:rsidR="000867F7">
              <w:rPr>
                <w:noProof/>
                <w:webHidden/>
              </w:rPr>
            </w:r>
            <w:r w:rsidR="000867F7">
              <w:rPr>
                <w:noProof/>
                <w:webHidden/>
              </w:rPr>
              <w:fldChar w:fldCharType="separate"/>
            </w:r>
            <w:r w:rsidR="000867F7">
              <w:rPr>
                <w:noProof/>
                <w:webHidden/>
              </w:rPr>
              <w:t>33</w:t>
            </w:r>
            <w:r w:rsidR="000867F7">
              <w:rPr>
                <w:noProof/>
                <w:webHidden/>
              </w:rPr>
              <w:fldChar w:fldCharType="end"/>
            </w:r>
          </w:hyperlink>
        </w:p>
        <w:p w14:paraId="0C9AB203" w14:textId="096E2C6B" w:rsidR="000867F7" w:rsidRDefault="0083476E">
          <w:pPr>
            <w:pStyle w:val="TOC1"/>
            <w:tabs>
              <w:tab w:val="right" w:leader="dot" w:pos="10380"/>
            </w:tabs>
            <w:rPr>
              <w:rFonts w:asciiTheme="minorHAnsi" w:eastAsiaTheme="minorEastAsia" w:hAnsiTheme="minorHAnsi" w:cstheme="minorBidi"/>
              <w:b w:val="0"/>
              <w:bCs w:val="0"/>
              <w:noProof/>
              <w:sz w:val="22"/>
              <w:szCs w:val="22"/>
            </w:rPr>
          </w:pPr>
          <w:hyperlink w:anchor="_Toc114739219" w:history="1">
            <w:r w:rsidR="000867F7" w:rsidRPr="00500773">
              <w:rPr>
                <w:rStyle w:val="Hyperlink"/>
                <w:noProof/>
              </w:rPr>
              <w:t>SECTION</w:t>
            </w:r>
            <w:r w:rsidR="000867F7" w:rsidRPr="00500773">
              <w:rPr>
                <w:rStyle w:val="Hyperlink"/>
                <w:noProof/>
                <w:spacing w:val="-2"/>
              </w:rPr>
              <w:t xml:space="preserve"> </w:t>
            </w:r>
            <w:r w:rsidR="000867F7" w:rsidRPr="00500773">
              <w:rPr>
                <w:rStyle w:val="Hyperlink"/>
                <w:noProof/>
              </w:rPr>
              <w:t>4:</w:t>
            </w:r>
            <w:r w:rsidR="000867F7" w:rsidRPr="00500773">
              <w:rPr>
                <w:rStyle w:val="Hyperlink"/>
                <w:noProof/>
                <w:spacing w:val="36"/>
              </w:rPr>
              <w:t xml:space="preserve"> </w:t>
            </w:r>
            <w:r w:rsidR="000867F7" w:rsidRPr="00500773">
              <w:rPr>
                <w:rStyle w:val="Hyperlink"/>
                <w:noProof/>
              </w:rPr>
              <w:t>EVALUATION</w:t>
            </w:r>
            <w:r w:rsidR="000867F7" w:rsidRPr="00500773">
              <w:rPr>
                <w:rStyle w:val="Hyperlink"/>
                <w:noProof/>
                <w:spacing w:val="-2"/>
              </w:rPr>
              <w:t xml:space="preserve"> </w:t>
            </w:r>
            <w:r w:rsidR="000867F7" w:rsidRPr="00500773">
              <w:rPr>
                <w:rStyle w:val="Hyperlink"/>
                <w:noProof/>
              </w:rPr>
              <w:t>PROCESS</w:t>
            </w:r>
            <w:r w:rsidR="000867F7" w:rsidRPr="00500773">
              <w:rPr>
                <w:rStyle w:val="Hyperlink"/>
                <w:noProof/>
                <w:spacing w:val="2"/>
              </w:rPr>
              <w:t xml:space="preserve"> </w:t>
            </w:r>
            <w:r w:rsidR="000867F7" w:rsidRPr="00500773">
              <w:rPr>
                <w:rStyle w:val="Hyperlink"/>
                <w:noProof/>
              </w:rPr>
              <w:t>AND</w:t>
            </w:r>
            <w:r w:rsidR="000867F7" w:rsidRPr="00500773">
              <w:rPr>
                <w:rStyle w:val="Hyperlink"/>
                <w:noProof/>
                <w:spacing w:val="-2"/>
              </w:rPr>
              <w:t xml:space="preserve"> </w:t>
            </w:r>
            <w:r w:rsidR="000867F7" w:rsidRPr="00500773">
              <w:rPr>
                <w:rStyle w:val="Hyperlink"/>
                <w:noProof/>
              </w:rPr>
              <w:t>SCORING</w:t>
            </w:r>
            <w:r w:rsidR="000867F7">
              <w:rPr>
                <w:noProof/>
                <w:webHidden/>
              </w:rPr>
              <w:tab/>
            </w:r>
            <w:r w:rsidR="000867F7">
              <w:rPr>
                <w:noProof/>
                <w:webHidden/>
              </w:rPr>
              <w:fldChar w:fldCharType="begin"/>
            </w:r>
            <w:r w:rsidR="000867F7">
              <w:rPr>
                <w:noProof/>
                <w:webHidden/>
              </w:rPr>
              <w:instrText xml:space="preserve"> PAGEREF _Toc114739219 \h </w:instrText>
            </w:r>
            <w:r w:rsidR="000867F7">
              <w:rPr>
                <w:noProof/>
                <w:webHidden/>
              </w:rPr>
            </w:r>
            <w:r w:rsidR="000867F7">
              <w:rPr>
                <w:noProof/>
                <w:webHidden/>
              </w:rPr>
              <w:fldChar w:fldCharType="separate"/>
            </w:r>
            <w:r w:rsidR="000867F7">
              <w:rPr>
                <w:noProof/>
                <w:webHidden/>
              </w:rPr>
              <w:t>34</w:t>
            </w:r>
            <w:r w:rsidR="000867F7">
              <w:rPr>
                <w:noProof/>
                <w:webHidden/>
              </w:rPr>
              <w:fldChar w:fldCharType="end"/>
            </w:r>
          </w:hyperlink>
        </w:p>
        <w:p w14:paraId="25ABDA29" w14:textId="3F8B862D" w:rsidR="000867F7" w:rsidRDefault="0083476E">
          <w:pPr>
            <w:pStyle w:val="TOC2"/>
            <w:tabs>
              <w:tab w:val="left" w:pos="1379"/>
              <w:tab w:val="right" w:leader="dot" w:pos="10380"/>
            </w:tabs>
            <w:rPr>
              <w:rFonts w:asciiTheme="minorHAnsi" w:eastAsiaTheme="minorEastAsia" w:hAnsiTheme="minorHAnsi" w:cstheme="minorBidi"/>
              <w:noProof/>
              <w:sz w:val="22"/>
              <w:szCs w:val="22"/>
            </w:rPr>
          </w:pPr>
          <w:hyperlink w:anchor="_Toc114739220" w:history="1">
            <w:r w:rsidR="000867F7" w:rsidRPr="00500773">
              <w:rPr>
                <w:rStyle w:val="Hyperlink"/>
                <w:noProof/>
              </w:rPr>
              <w:t>4.1</w:t>
            </w:r>
            <w:r w:rsidR="000867F7">
              <w:rPr>
                <w:rFonts w:asciiTheme="minorHAnsi" w:eastAsiaTheme="minorEastAsia" w:hAnsiTheme="minorHAnsi" w:cstheme="minorBidi"/>
                <w:noProof/>
                <w:sz w:val="22"/>
                <w:szCs w:val="22"/>
              </w:rPr>
              <w:tab/>
            </w:r>
            <w:r w:rsidR="000867F7" w:rsidRPr="00500773">
              <w:rPr>
                <w:rStyle w:val="Hyperlink"/>
                <w:noProof/>
              </w:rPr>
              <w:t>Evaluation</w:t>
            </w:r>
            <w:r w:rsidR="000867F7" w:rsidRPr="00500773">
              <w:rPr>
                <w:rStyle w:val="Hyperlink"/>
                <w:noProof/>
                <w:spacing w:val="-3"/>
              </w:rPr>
              <w:t xml:space="preserve"> </w:t>
            </w:r>
            <w:r w:rsidR="000867F7" w:rsidRPr="00500773">
              <w:rPr>
                <w:rStyle w:val="Hyperlink"/>
                <w:noProof/>
              </w:rPr>
              <w:t>Process</w:t>
            </w:r>
            <w:r w:rsidR="000867F7">
              <w:rPr>
                <w:noProof/>
                <w:webHidden/>
              </w:rPr>
              <w:tab/>
            </w:r>
            <w:r w:rsidR="000867F7">
              <w:rPr>
                <w:noProof/>
                <w:webHidden/>
              </w:rPr>
              <w:fldChar w:fldCharType="begin"/>
            </w:r>
            <w:r w:rsidR="000867F7">
              <w:rPr>
                <w:noProof/>
                <w:webHidden/>
              </w:rPr>
              <w:instrText xml:space="preserve"> PAGEREF _Toc114739220 \h </w:instrText>
            </w:r>
            <w:r w:rsidR="000867F7">
              <w:rPr>
                <w:noProof/>
                <w:webHidden/>
              </w:rPr>
            </w:r>
            <w:r w:rsidR="000867F7">
              <w:rPr>
                <w:noProof/>
                <w:webHidden/>
              </w:rPr>
              <w:fldChar w:fldCharType="separate"/>
            </w:r>
            <w:r w:rsidR="000867F7">
              <w:rPr>
                <w:noProof/>
                <w:webHidden/>
              </w:rPr>
              <w:t>34</w:t>
            </w:r>
            <w:r w:rsidR="000867F7">
              <w:rPr>
                <w:noProof/>
                <w:webHidden/>
              </w:rPr>
              <w:fldChar w:fldCharType="end"/>
            </w:r>
          </w:hyperlink>
        </w:p>
        <w:p w14:paraId="4CDD0BCB" w14:textId="5D4BEC61" w:rsidR="000867F7" w:rsidRDefault="0083476E">
          <w:pPr>
            <w:pStyle w:val="TOC2"/>
            <w:tabs>
              <w:tab w:val="left" w:pos="1379"/>
              <w:tab w:val="right" w:leader="dot" w:pos="10380"/>
            </w:tabs>
            <w:rPr>
              <w:rFonts w:asciiTheme="minorHAnsi" w:eastAsiaTheme="minorEastAsia" w:hAnsiTheme="minorHAnsi" w:cstheme="minorBidi"/>
              <w:noProof/>
              <w:sz w:val="22"/>
              <w:szCs w:val="22"/>
            </w:rPr>
          </w:pPr>
          <w:hyperlink w:anchor="_Toc114739221" w:history="1">
            <w:r w:rsidR="000867F7" w:rsidRPr="00500773">
              <w:rPr>
                <w:rStyle w:val="Hyperlink"/>
                <w:noProof/>
              </w:rPr>
              <w:t>4.2</w:t>
            </w:r>
            <w:r w:rsidR="000867F7">
              <w:rPr>
                <w:rFonts w:asciiTheme="minorHAnsi" w:eastAsiaTheme="minorEastAsia" w:hAnsiTheme="minorHAnsi" w:cstheme="minorBidi"/>
                <w:noProof/>
                <w:sz w:val="22"/>
                <w:szCs w:val="22"/>
              </w:rPr>
              <w:tab/>
            </w:r>
            <w:r w:rsidR="000867F7" w:rsidRPr="00500773">
              <w:rPr>
                <w:rStyle w:val="Hyperlink"/>
                <w:noProof/>
              </w:rPr>
              <w:t>Evaluation</w:t>
            </w:r>
            <w:r w:rsidR="000867F7" w:rsidRPr="00500773">
              <w:rPr>
                <w:rStyle w:val="Hyperlink"/>
                <w:noProof/>
                <w:spacing w:val="-4"/>
              </w:rPr>
              <w:t xml:space="preserve"> </w:t>
            </w:r>
            <w:r w:rsidR="000867F7" w:rsidRPr="00500773">
              <w:rPr>
                <w:rStyle w:val="Hyperlink"/>
                <w:noProof/>
              </w:rPr>
              <w:t>Committee</w:t>
            </w:r>
            <w:r w:rsidR="000867F7">
              <w:rPr>
                <w:noProof/>
                <w:webHidden/>
              </w:rPr>
              <w:tab/>
            </w:r>
            <w:r w:rsidR="000867F7">
              <w:rPr>
                <w:noProof/>
                <w:webHidden/>
              </w:rPr>
              <w:fldChar w:fldCharType="begin"/>
            </w:r>
            <w:r w:rsidR="000867F7">
              <w:rPr>
                <w:noProof/>
                <w:webHidden/>
              </w:rPr>
              <w:instrText xml:space="preserve"> PAGEREF _Toc114739221 \h </w:instrText>
            </w:r>
            <w:r w:rsidR="000867F7">
              <w:rPr>
                <w:noProof/>
                <w:webHidden/>
              </w:rPr>
            </w:r>
            <w:r w:rsidR="000867F7">
              <w:rPr>
                <w:noProof/>
                <w:webHidden/>
              </w:rPr>
              <w:fldChar w:fldCharType="separate"/>
            </w:r>
            <w:r w:rsidR="000867F7">
              <w:rPr>
                <w:noProof/>
                <w:webHidden/>
              </w:rPr>
              <w:t>37</w:t>
            </w:r>
            <w:r w:rsidR="000867F7">
              <w:rPr>
                <w:noProof/>
                <w:webHidden/>
              </w:rPr>
              <w:fldChar w:fldCharType="end"/>
            </w:r>
          </w:hyperlink>
        </w:p>
        <w:p w14:paraId="571A4DBA" w14:textId="1099044D" w:rsidR="000867F7" w:rsidRDefault="0083476E">
          <w:pPr>
            <w:pStyle w:val="TOC3"/>
            <w:tabs>
              <w:tab w:val="left" w:pos="1919"/>
              <w:tab w:val="right" w:leader="dot" w:pos="10380"/>
            </w:tabs>
            <w:rPr>
              <w:rFonts w:asciiTheme="minorHAnsi" w:eastAsiaTheme="minorEastAsia" w:hAnsiTheme="minorHAnsi" w:cstheme="minorBidi"/>
              <w:noProof/>
              <w:sz w:val="22"/>
              <w:szCs w:val="22"/>
            </w:rPr>
          </w:pPr>
          <w:hyperlink w:anchor="_Toc114739222" w:history="1">
            <w:r w:rsidR="000867F7" w:rsidRPr="00500773">
              <w:rPr>
                <w:rStyle w:val="Hyperlink"/>
                <w:noProof/>
              </w:rPr>
              <w:t>4.2.1</w:t>
            </w:r>
            <w:r w:rsidR="000867F7">
              <w:rPr>
                <w:rFonts w:asciiTheme="minorHAnsi" w:eastAsiaTheme="minorEastAsia" w:hAnsiTheme="minorHAnsi" w:cstheme="minorBidi"/>
                <w:noProof/>
                <w:sz w:val="22"/>
                <w:szCs w:val="22"/>
              </w:rPr>
              <w:tab/>
            </w:r>
            <w:r w:rsidR="000867F7" w:rsidRPr="00500773">
              <w:rPr>
                <w:rStyle w:val="Hyperlink"/>
                <w:noProof/>
              </w:rPr>
              <w:t>Scoring Summary</w:t>
            </w:r>
            <w:r w:rsidR="000867F7">
              <w:rPr>
                <w:noProof/>
                <w:webHidden/>
              </w:rPr>
              <w:tab/>
            </w:r>
            <w:r w:rsidR="000867F7">
              <w:rPr>
                <w:noProof/>
                <w:webHidden/>
              </w:rPr>
              <w:fldChar w:fldCharType="begin"/>
            </w:r>
            <w:r w:rsidR="000867F7">
              <w:rPr>
                <w:noProof/>
                <w:webHidden/>
              </w:rPr>
              <w:instrText xml:space="preserve"> PAGEREF _Toc114739222 \h </w:instrText>
            </w:r>
            <w:r w:rsidR="000867F7">
              <w:rPr>
                <w:noProof/>
                <w:webHidden/>
              </w:rPr>
            </w:r>
            <w:r w:rsidR="000867F7">
              <w:rPr>
                <w:noProof/>
                <w:webHidden/>
              </w:rPr>
              <w:fldChar w:fldCharType="separate"/>
            </w:r>
            <w:r w:rsidR="000867F7">
              <w:rPr>
                <w:noProof/>
                <w:webHidden/>
              </w:rPr>
              <w:t>37</w:t>
            </w:r>
            <w:r w:rsidR="000867F7">
              <w:rPr>
                <w:noProof/>
                <w:webHidden/>
              </w:rPr>
              <w:fldChar w:fldCharType="end"/>
            </w:r>
          </w:hyperlink>
        </w:p>
        <w:p w14:paraId="2724B063" w14:textId="7E9B6A6E" w:rsidR="000867F7" w:rsidRDefault="0083476E">
          <w:pPr>
            <w:pStyle w:val="TOC1"/>
            <w:tabs>
              <w:tab w:val="right" w:leader="dot" w:pos="10380"/>
            </w:tabs>
            <w:rPr>
              <w:rFonts w:asciiTheme="minorHAnsi" w:eastAsiaTheme="minorEastAsia" w:hAnsiTheme="minorHAnsi" w:cstheme="minorBidi"/>
              <w:b w:val="0"/>
              <w:bCs w:val="0"/>
              <w:noProof/>
              <w:sz w:val="22"/>
              <w:szCs w:val="22"/>
            </w:rPr>
          </w:pPr>
          <w:hyperlink w:anchor="_Toc114739223" w:history="1">
            <w:r w:rsidR="000867F7" w:rsidRPr="00500773">
              <w:rPr>
                <w:rStyle w:val="Hyperlink"/>
                <w:noProof/>
              </w:rPr>
              <w:t>SECTION</w:t>
            </w:r>
            <w:r w:rsidR="000867F7" w:rsidRPr="00500773">
              <w:rPr>
                <w:rStyle w:val="Hyperlink"/>
                <w:noProof/>
                <w:spacing w:val="-2"/>
              </w:rPr>
              <w:t xml:space="preserve"> </w:t>
            </w:r>
            <w:r w:rsidR="000867F7" w:rsidRPr="00500773">
              <w:rPr>
                <w:rStyle w:val="Hyperlink"/>
                <w:noProof/>
              </w:rPr>
              <w:t>5:</w:t>
            </w:r>
            <w:r w:rsidR="000867F7" w:rsidRPr="00500773">
              <w:rPr>
                <w:rStyle w:val="Hyperlink"/>
                <w:noProof/>
                <w:spacing w:val="36"/>
              </w:rPr>
              <w:t xml:space="preserve"> </w:t>
            </w:r>
            <w:r w:rsidR="000867F7" w:rsidRPr="00500773">
              <w:rPr>
                <w:rStyle w:val="Hyperlink"/>
                <w:noProof/>
              </w:rPr>
              <w:t>MANDATORY</w:t>
            </w:r>
            <w:r w:rsidR="000867F7" w:rsidRPr="00500773">
              <w:rPr>
                <w:rStyle w:val="Hyperlink"/>
                <w:noProof/>
                <w:spacing w:val="-2"/>
              </w:rPr>
              <w:t xml:space="preserve"> </w:t>
            </w:r>
            <w:r w:rsidR="000867F7" w:rsidRPr="00500773">
              <w:rPr>
                <w:rStyle w:val="Hyperlink"/>
                <w:noProof/>
              </w:rPr>
              <w:t>REQUIREMENTS</w:t>
            </w:r>
            <w:r w:rsidR="000867F7">
              <w:rPr>
                <w:noProof/>
                <w:webHidden/>
              </w:rPr>
              <w:tab/>
            </w:r>
            <w:r w:rsidR="000867F7">
              <w:rPr>
                <w:noProof/>
                <w:webHidden/>
              </w:rPr>
              <w:fldChar w:fldCharType="begin"/>
            </w:r>
            <w:r w:rsidR="000867F7">
              <w:rPr>
                <w:noProof/>
                <w:webHidden/>
              </w:rPr>
              <w:instrText xml:space="preserve"> PAGEREF _Toc114739223 \h </w:instrText>
            </w:r>
            <w:r w:rsidR="000867F7">
              <w:rPr>
                <w:noProof/>
                <w:webHidden/>
              </w:rPr>
            </w:r>
            <w:r w:rsidR="000867F7">
              <w:rPr>
                <w:noProof/>
                <w:webHidden/>
              </w:rPr>
              <w:fldChar w:fldCharType="separate"/>
            </w:r>
            <w:r w:rsidR="000867F7">
              <w:rPr>
                <w:noProof/>
                <w:webHidden/>
              </w:rPr>
              <w:t>37</w:t>
            </w:r>
            <w:r w:rsidR="000867F7">
              <w:rPr>
                <w:noProof/>
                <w:webHidden/>
              </w:rPr>
              <w:fldChar w:fldCharType="end"/>
            </w:r>
          </w:hyperlink>
        </w:p>
        <w:p w14:paraId="458F9B4F" w14:textId="5EB82D41" w:rsidR="000867F7" w:rsidRDefault="0083476E">
          <w:pPr>
            <w:pStyle w:val="TOC2"/>
            <w:tabs>
              <w:tab w:val="left" w:pos="1379"/>
              <w:tab w:val="right" w:leader="dot" w:pos="10380"/>
            </w:tabs>
            <w:rPr>
              <w:rFonts w:asciiTheme="minorHAnsi" w:eastAsiaTheme="minorEastAsia" w:hAnsiTheme="minorHAnsi" w:cstheme="minorBidi"/>
              <w:noProof/>
              <w:sz w:val="22"/>
              <w:szCs w:val="22"/>
            </w:rPr>
          </w:pPr>
          <w:hyperlink w:anchor="_Toc114739224" w:history="1">
            <w:r w:rsidR="000867F7" w:rsidRPr="00500773">
              <w:rPr>
                <w:rStyle w:val="Hyperlink"/>
                <w:noProof/>
              </w:rPr>
              <w:t>5.1</w:t>
            </w:r>
            <w:r w:rsidR="000867F7">
              <w:rPr>
                <w:rFonts w:asciiTheme="minorHAnsi" w:eastAsiaTheme="minorEastAsia" w:hAnsiTheme="minorHAnsi" w:cstheme="minorBidi"/>
                <w:noProof/>
                <w:sz w:val="22"/>
                <w:szCs w:val="22"/>
              </w:rPr>
              <w:tab/>
            </w:r>
            <w:r w:rsidR="000867F7" w:rsidRPr="00500773">
              <w:rPr>
                <w:rStyle w:val="Hyperlink"/>
                <w:noProof/>
              </w:rPr>
              <w:t>Letter of Transmittal</w:t>
            </w:r>
            <w:r w:rsidR="000867F7">
              <w:rPr>
                <w:noProof/>
                <w:webHidden/>
              </w:rPr>
              <w:tab/>
            </w:r>
            <w:r w:rsidR="000867F7">
              <w:rPr>
                <w:noProof/>
                <w:webHidden/>
              </w:rPr>
              <w:fldChar w:fldCharType="begin"/>
            </w:r>
            <w:r w:rsidR="000867F7">
              <w:rPr>
                <w:noProof/>
                <w:webHidden/>
              </w:rPr>
              <w:instrText xml:space="preserve"> PAGEREF _Toc114739224 \h </w:instrText>
            </w:r>
            <w:r w:rsidR="000867F7">
              <w:rPr>
                <w:noProof/>
                <w:webHidden/>
              </w:rPr>
            </w:r>
            <w:r w:rsidR="000867F7">
              <w:rPr>
                <w:noProof/>
                <w:webHidden/>
              </w:rPr>
              <w:fldChar w:fldCharType="separate"/>
            </w:r>
            <w:r w:rsidR="000867F7">
              <w:rPr>
                <w:noProof/>
                <w:webHidden/>
              </w:rPr>
              <w:t>38</w:t>
            </w:r>
            <w:r w:rsidR="000867F7">
              <w:rPr>
                <w:noProof/>
                <w:webHidden/>
              </w:rPr>
              <w:fldChar w:fldCharType="end"/>
            </w:r>
          </w:hyperlink>
        </w:p>
        <w:p w14:paraId="3145FB45" w14:textId="1AAB9B29" w:rsidR="000867F7" w:rsidRDefault="0083476E">
          <w:pPr>
            <w:pStyle w:val="TOC2"/>
            <w:tabs>
              <w:tab w:val="left" w:pos="1379"/>
              <w:tab w:val="right" w:leader="dot" w:pos="10380"/>
            </w:tabs>
            <w:rPr>
              <w:rFonts w:asciiTheme="minorHAnsi" w:eastAsiaTheme="minorEastAsia" w:hAnsiTheme="minorHAnsi" w:cstheme="minorBidi"/>
              <w:noProof/>
              <w:sz w:val="22"/>
              <w:szCs w:val="22"/>
            </w:rPr>
          </w:pPr>
          <w:hyperlink w:anchor="_Toc114739225" w:history="1">
            <w:r w:rsidR="000867F7" w:rsidRPr="00500773">
              <w:rPr>
                <w:rStyle w:val="Hyperlink"/>
                <w:noProof/>
              </w:rPr>
              <w:t>5.2</w:t>
            </w:r>
            <w:r w:rsidR="000867F7">
              <w:rPr>
                <w:rFonts w:asciiTheme="minorHAnsi" w:eastAsiaTheme="minorEastAsia" w:hAnsiTheme="minorHAnsi" w:cstheme="minorBidi"/>
                <w:noProof/>
                <w:sz w:val="22"/>
                <w:szCs w:val="22"/>
              </w:rPr>
              <w:tab/>
            </w:r>
            <w:r w:rsidR="000867F7" w:rsidRPr="00500773">
              <w:rPr>
                <w:rStyle w:val="Hyperlink"/>
                <w:noProof/>
              </w:rPr>
              <w:t>Compliance and Acceptance Statement</w:t>
            </w:r>
            <w:r w:rsidR="000867F7">
              <w:rPr>
                <w:noProof/>
                <w:webHidden/>
              </w:rPr>
              <w:tab/>
            </w:r>
            <w:r w:rsidR="000867F7">
              <w:rPr>
                <w:noProof/>
                <w:webHidden/>
              </w:rPr>
              <w:fldChar w:fldCharType="begin"/>
            </w:r>
            <w:r w:rsidR="000867F7">
              <w:rPr>
                <w:noProof/>
                <w:webHidden/>
              </w:rPr>
              <w:instrText xml:space="preserve"> PAGEREF _Toc114739225 \h </w:instrText>
            </w:r>
            <w:r w:rsidR="000867F7">
              <w:rPr>
                <w:noProof/>
                <w:webHidden/>
              </w:rPr>
            </w:r>
            <w:r w:rsidR="000867F7">
              <w:rPr>
                <w:noProof/>
                <w:webHidden/>
              </w:rPr>
              <w:fldChar w:fldCharType="separate"/>
            </w:r>
            <w:r w:rsidR="000867F7">
              <w:rPr>
                <w:noProof/>
                <w:webHidden/>
              </w:rPr>
              <w:t>38</w:t>
            </w:r>
            <w:r w:rsidR="000867F7">
              <w:rPr>
                <w:noProof/>
                <w:webHidden/>
              </w:rPr>
              <w:fldChar w:fldCharType="end"/>
            </w:r>
          </w:hyperlink>
        </w:p>
        <w:p w14:paraId="64C54A2D" w14:textId="08687FA4" w:rsidR="000867F7" w:rsidRDefault="0083476E">
          <w:pPr>
            <w:pStyle w:val="TOC2"/>
            <w:tabs>
              <w:tab w:val="left" w:pos="1379"/>
              <w:tab w:val="right" w:leader="dot" w:pos="10380"/>
            </w:tabs>
            <w:rPr>
              <w:rFonts w:asciiTheme="minorHAnsi" w:eastAsiaTheme="minorEastAsia" w:hAnsiTheme="minorHAnsi" w:cstheme="minorBidi"/>
              <w:noProof/>
              <w:sz w:val="22"/>
              <w:szCs w:val="22"/>
            </w:rPr>
          </w:pPr>
          <w:hyperlink w:anchor="_Toc114739226" w:history="1">
            <w:r w:rsidR="000867F7" w:rsidRPr="00500773">
              <w:rPr>
                <w:rStyle w:val="Hyperlink"/>
                <w:noProof/>
              </w:rPr>
              <w:t>5.3</w:t>
            </w:r>
            <w:r w:rsidR="000867F7">
              <w:rPr>
                <w:rFonts w:asciiTheme="minorHAnsi" w:eastAsiaTheme="minorEastAsia" w:hAnsiTheme="minorHAnsi" w:cstheme="minorBidi"/>
                <w:noProof/>
                <w:sz w:val="22"/>
                <w:szCs w:val="22"/>
              </w:rPr>
              <w:tab/>
            </w:r>
            <w:r w:rsidR="000867F7" w:rsidRPr="00500773">
              <w:rPr>
                <w:rStyle w:val="Hyperlink"/>
                <w:noProof/>
              </w:rPr>
              <w:t>Certification Regarding Debarment, Suspension, Proposed Debarment, and Other</w:t>
            </w:r>
            <w:r w:rsidR="000867F7" w:rsidRPr="00500773">
              <w:rPr>
                <w:rStyle w:val="Hyperlink"/>
                <w:noProof/>
                <w:spacing w:val="-57"/>
              </w:rPr>
              <w:t xml:space="preserve"> </w:t>
            </w:r>
            <w:r w:rsidR="000867F7" w:rsidRPr="00500773">
              <w:rPr>
                <w:rStyle w:val="Hyperlink"/>
                <w:noProof/>
              </w:rPr>
              <w:t>Responsibility</w:t>
            </w:r>
            <w:r w:rsidR="000867F7" w:rsidRPr="00500773">
              <w:rPr>
                <w:rStyle w:val="Hyperlink"/>
                <w:noProof/>
                <w:spacing w:val="-1"/>
              </w:rPr>
              <w:t xml:space="preserve"> </w:t>
            </w:r>
            <w:r w:rsidR="000867F7" w:rsidRPr="00500773">
              <w:rPr>
                <w:rStyle w:val="Hyperlink"/>
                <w:noProof/>
              </w:rPr>
              <w:t>Matters</w:t>
            </w:r>
            <w:r w:rsidR="000867F7">
              <w:rPr>
                <w:noProof/>
                <w:webHidden/>
              </w:rPr>
              <w:tab/>
            </w:r>
            <w:r w:rsidR="000867F7">
              <w:rPr>
                <w:noProof/>
                <w:webHidden/>
              </w:rPr>
              <w:fldChar w:fldCharType="begin"/>
            </w:r>
            <w:r w:rsidR="000867F7">
              <w:rPr>
                <w:noProof/>
                <w:webHidden/>
              </w:rPr>
              <w:instrText xml:space="preserve"> PAGEREF _Toc114739226 \h </w:instrText>
            </w:r>
            <w:r w:rsidR="000867F7">
              <w:rPr>
                <w:noProof/>
                <w:webHidden/>
              </w:rPr>
            </w:r>
            <w:r w:rsidR="000867F7">
              <w:rPr>
                <w:noProof/>
                <w:webHidden/>
              </w:rPr>
              <w:fldChar w:fldCharType="separate"/>
            </w:r>
            <w:r w:rsidR="000867F7">
              <w:rPr>
                <w:noProof/>
                <w:webHidden/>
              </w:rPr>
              <w:t>38</w:t>
            </w:r>
            <w:r w:rsidR="000867F7">
              <w:rPr>
                <w:noProof/>
                <w:webHidden/>
              </w:rPr>
              <w:fldChar w:fldCharType="end"/>
            </w:r>
          </w:hyperlink>
        </w:p>
        <w:p w14:paraId="7FBB7E74" w14:textId="7ACEFDEF" w:rsidR="000867F7" w:rsidRDefault="0083476E">
          <w:pPr>
            <w:pStyle w:val="TOC2"/>
            <w:tabs>
              <w:tab w:val="left" w:pos="1379"/>
              <w:tab w:val="right" w:leader="dot" w:pos="10380"/>
            </w:tabs>
            <w:rPr>
              <w:rFonts w:asciiTheme="minorHAnsi" w:eastAsiaTheme="minorEastAsia" w:hAnsiTheme="minorHAnsi" w:cstheme="minorBidi"/>
              <w:noProof/>
              <w:sz w:val="22"/>
              <w:szCs w:val="22"/>
            </w:rPr>
          </w:pPr>
          <w:hyperlink w:anchor="_Toc114739227" w:history="1">
            <w:r w:rsidR="000867F7" w:rsidRPr="00500773">
              <w:rPr>
                <w:rStyle w:val="Hyperlink"/>
                <w:noProof/>
              </w:rPr>
              <w:t>5.4</w:t>
            </w:r>
            <w:r w:rsidR="000867F7">
              <w:rPr>
                <w:rFonts w:asciiTheme="minorHAnsi" w:eastAsiaTheme="minorEastAsia" w:hAnsiTheme="minorHAnsi" w:cstheme="minorBidi"/>
                <w:noProof/>
                <w:sz w:val="22"/>
                <w:szCs w:val="22"/>
              </w:rPr>
              <w:tab/>
            </w:r>
            <w:r w:rsidR="000867F7" w:rsidRPr="00500773">
              <w:rPr>
                <w:rStyle w:val="Hyperlink"/>
                <w:noProof/>
              </w:rPr>
              <w:t>Campaign</w:t>
            </w:r>
            <w:r w:rsidR="000867F7" w:rsidRPr="00500773">
              <w:rPr>
                <w:rStyle w:val="Hyperlink"/>
                <w:noProof/>
                <w:spacing w:val="-3"/>
              </w:rPr>
              <w:t xml:space="preserve"> </w:t>
            </w:r>
            <w:r w:rsidR="000867F7" w:rsidRPr="00500773">
              <w:rPr>
                <w:rStyle w:val="Hyperlink"/>
                <w:noProof/>
              </w:rPr>
              <w:t>Contribution</w:t>
            </w:r>
            <w:r w:rsidR="000867F7" w:rsidRPr="00500773">
              <w:rPr>
                <w:rStyle w:val="Hyperlink"/>
                <w:noProof/>
                <w:spacing w:val="-3"/>
              </w:rPr>
              <w:t xml:space="preserve"> </w:t>
            </w:r>
            <w:r w:rsidR="000867F7" w:rsidRPr="00500773">
              <w:rPr>
                <w:rStyle w:val="Hyperlink"/>
                <w:noProof/>
              </w:rPr>
              <w:t>Disclosure</w:t>
            </w:r>
            <w:r w:rsidR="000867F7">
              <w:rPr>
                <w:noProof/>
                <w:webHidden/>
              </w:rPr>
              <w:tab/>
            </w:r>
            <w:r w:rsidR="000867F7">
              <w:rPr>
                <w:noProof/>
                <w:webHidden/>
              </w:rPr>
              <w:fldChar w:fldCharType="begin"/>
            </w:r>
            <w:r w:rsidR="000867F7">
              <w:rPr>
                <w:noProof/>
                <w:webHidden/>
              </w:rPr>
              <w:instrText xml:space="preserve"> PAGEREF _Toc114739227 \h </w:instrText>
            </w:r>
            <w:r w:rsidR="000867F7">
              <w:rPr>
                <w:noProof/>
                <w:webHidden/>
              </w:rPr>
            </w:r>
            <w:r w:rsidR="000867F7">
              <w:rPr>
                <w:noProof/>
                <w:webHidden/>
              </w:rPr>
              <w:fldChar w:fldCharType="separate"/>
            </w:r>
            <w:r w:rsidR="000867F7">
              <w:rPr>
                <w:noProof/>
                <w:webHidden/>
              </w:rPr>
              <w:t>38</w:t>
            </w:r>
            <w:r w:rsidR="000867F7">
              <w:rPr>
                <w:noProof/>
                <w:webHidden/>
              </w:rPr>
              <w:fldChar w:fldCharType="end"/>
            </w:r>
          </w:hyperlink>
        </w:p>
        <w:p w14:paraId="56EF2DBD" w14:textId="57A3F5C3" w:rsidR="000867F7" w:rsidRDefault="0083476E">
          <w:pPr>
            <w:pStyle w:val="TOC2"/>
            <w:tabs>
              <w:tab w:val="left" w:pos="1379"/>
              <w:tab w:val="right" w:leader="dot" w:pos="10380"/>
            </w:tabs>
            <w:rPr>
              <w:rFonts w:asciiTheme="minorHAnsi" w:eastAsiaTheme="minorEastAsia" w:hAnsiTheme="minorHAnsi" w:cstheme="minorBidi"/>
              <w:noProof/>
              <w:sz w:val="22"/>
              <w:szCs w:val="22"/>
            </w:rPr>
          </w:pPr>
          <w:hyperlink w:anchor="_Toc114739228" w:history="1">
            <w:r w:rsidR="000867F7" w:rsidRPr="00500773">
              <w:rPr>
                <w:rStyle w:val="Hyperlink"/>
                <w:noProof/>
              </w:rPr>
              <w:t>5.5</w:t>
            </w:r>
            <w:r w:rsidR="000867F7">
              <w:rPr>
                <w:rFonts w:asciiTheme="minorHAnsi" w:eastAsiaTheme="minorEastAsia" w:hAnsiTheme="minorHAnsi" w:cstheme="minorBidi"/>
                <w:noProof/>
                <w:sz w:val="22"/>
                <w:szCs w:val="22"/>
              </w:rPr>
              <w:tab/>
            </w:r>
            <w:r w:rsidR="000867F7" w:rsidRPr="00500773">
              <w:rPr>
                <w:rStyle w:val="Hyperlink"/>
                <w:noProof/>
              </w:rPr>
              <w:t>New Mexico</w:t>
            </w:r>
            <w:r w:rsidR="000867F7" w:rsidRPr="00500773">
              <w:rPr>
                <w:rStyle w:val="Hyperlink"/>
                <w:noProof/>
                <w:spacing w:val="-5"/>
              </w:rPr>
              <w:t xml:space="preserve"> </w:t>
            </w:r>
            <w:r w:rsidR="000867F7" w:rsidRPr="00500773">
              <w:rPr>
                <w:rStyle w:val="Hyperlink"/>
                <w:noProof/>
              </w:rPr>
              <w:t>Employees</w:t>
            </w:r>
            <w:r w:rsidR="000867F7" w:rsidRPr="00500773">
              <w:rPr>
                <w:rStyle w:val="Hyperlink"/>
                <w:noProof/>
                <w:spacing w:val="-1"/>
              </w:rPr>
              <w:t xml:space="preserve"> </w:t>
            </w:r>
            <w:r w:rsidR="000867F7" w:rsidRPr="00500773">
              <w:rPr>
                <w:rStyle w:val="Hyperlink"/>
                <w:noProof/>
              </w:rPr>
              <w:t>Health</w:t>
            </w:r>
            <w:r w:rsidR="000867F7" w:rsidRPr="00500773">
              <w:rPr>
                <w:rStyle w:val="Hyperlink"/>
                <w:noProof/>
                <w:spacing w:val="-3"/>
              </w:rPr>
              <w:t xml:space="preserve"> </w:t>
            </w:r>
            <w:r w:rsidR="000867F7" w:rsidRPr="00500773">
              <w:rPr>
                <w:rStyle w:val="Hyperlink"/>
                <w:noProof/>
              </w:rPr>
              <w:t>Coverage</w:t>
            </w:r>
            <w:r w:rsidR="000867F7">
              <w:rPr>
                <w:noProof/>
                <w:webHidden/>
              </w:rPr>
              <w:tab/>
            </w:r>
            <w:r w:rsidR="000867F7">
              <w:rPr>
                <w:noProof/>
                <w:webHidden/>
              </w:rPr>
              <w:fldChar w:fldCharType="begin"/>
            </w:r>
            <w:r w:rsidR="000867F7">
              <w:rPr>
                <w:noProof/>
                <w:webHidden/>
              </w:rPr>
              <w:instrText xml:space="preserve"> PAGEREF _Toc114739228 \h </w:instrText>
            </w:r>
            <w:r w:rsidR="000867F7">
              <w:rPr>
                <w:noProof/>
                <w:webHidden/>
              </w:rPr>
            </w:r>
            <w:r w:rsidR="000867F7">
              <w:rPr>
                <w:noProof/>
                <w:webHidden/>
              </w:rPr>
              <w:fldChar w:fldCharType="separate"/>
            </w:r>
            <w:r w:rsidR="000867F7">
              <w:rPr>
                <w:noProof/>
                <w:webHidden/>
              </w:rPr>
              <w:t>38</w:t>
            </w:r>
            <w:r w:rsidR="000867F7">
              <w:rPr>
                <w:noProof/>
                <w:webHidden/>
              </w:rPr>
              <w:fldChar w:fldCharType="end"/>
            </w:r>
          </w:hyperlink>
        </w:p>
        <w:p w14:paraId="30BA8068" w14:textId="1C04ABC7" w:rsidR="000867F7" w:rsidRDefault="0083476E">
          <w:pPr>
            <w:pStyle w:val="TOC2"/>
            <w:tabs>
              <w:tab w:val="left" w:pos="1379"/>
              <w:tab w:val="right" w:leader="dot" w:pos="10380"/>
            </w:tabs>
            <w:rPr>
              <w:rFonts w:asciiTheme="minorHAnsi" w:eastAsiaTheme="minorEastAsia" w:hAnsiTheme="minorHAnsi" w:cstheme="minorBidi"/>
              <w:noProof/>
              <w:sz w:val="22"/>
              <w:szCs w:val="22"/>
            </w:rPr>
          </w:pPr>
          <w:hyperlink w:anchor="_Toc114739229" w:history="1">
            <w:r w:rsidR="000867F7" w:rsidRPr="00500773">
              <w:rPr>
                <w:rStyle w:val="Hyperlink"/>
                <w:noProof/>
              </w:rPr>
              <w:t>5.6</w:t>
            </w:r>
            <w:r w:rsidR="000867F7">
              <w:rPr>
                <w:rFonts w:asciiTheme="minorHAnsi" w:eastAsiaTheme="minorEastAsia" w:hAnsiTheme="minorHAnsi" w:cstheme="minorBidi"/>
                <w:noProof/>
                <w:sz w:val="22"/>
                <w:szCs w:val="22"/>
              </w:rPr>
              <w:tab/>
            </w:r>
            <w:r w:rsidR="000867F7" w:rsidRPr="00500773">
              <w:rPr>
                <w:rStyle w:val="Hyperlink"/>
                <w:noProof/>
              </w:rPr>
              <w:t>Conflict of Interest Affidavit</w:t>
            </w:r>
            <w:r w:rsidR="000867F7">
              <w:rPr>
                <w:noProof/>
                <w:webHidden/>
              </w:rPr>
              <w:tab/>
            </w:r>
            <w:r w:rsidR="000867F7">
              <w:rPr>
                <w:noProof/>
                <w:webHidden/>
              </w:rPr>
              <w:fldChar w:fldCharType="begin"/>
            </w:r>
            <w:r w:rsidR="000867F7">
              <w:rPr>
                <w:noProof/>
                <w:webHidden/>
              </w:rPr>
              <w:instrText xml:space="preserve"> PAGEREF _Toc114739229 \h </w:instrText>
            </w:r>
            <w:r w:rsidR="000867F7">
              <w:rPr>
                <w:noProof/>
                <w:webHidden/>
              </w:rPr>
            </w:r>
            <w:r w:rsidR="000867F7">
              <w:rPr>
                <w:noProof/>
                <w:webHidden/>
              </w:rPr>
              <w:fldChar w:fldCharType="separate"/>
            </w:r>
            <w:r w:rsidR="000867F7">
              <w:rPr>
                <w:noProof/>
                <w:webHidden/>
              </w:rPr>
              <w:t>38</w:t>
            </w:r>
            <w:r w:rsidR="000867F7">
              <w:rPr>
                <w:noProof/>
                <w:webHidden/>
              </w:rPr>
              <w:fldChar w:fldCharType="end"/>
            </w:r>
          </w:hyperlink>
        </w:p>
        <w:p w14:paraId="7DDCD9F6" w14:textId="6744CB62" w:rsidR="000867F7" w:rsidRDefault="0083476E">
          <w:pPr>
            <w:pStyle w:val="TOC2"/>
            <w:tabs>
              <w:tab w:val="left" w:pos="1379"/>
              <w:tab w:val="right" w:leader="dot" w:pos="10380"/>
            </w:tabs>
            <w:rPr>
              <w:rFonts w:asciiTheme="minorHAnsi" w:eastAsiaTheme="minorEastAsia" w:hAnsiTheme="minorHAnsi" w:cstheme="minorBidi"/>
              <w:noProof/>
              <w:sz w:val="22"/>
              <w:szCs w:val="22"/>
            </w:rPr>
          </w:pPr>
          <w:hyperlink w:anchor="_Toc114739230" w:history="1">
            <w:r w:rsidR="000867F7" w:rsidRPr="00500773">
              <w:rPr>
                <w:rStyle w:val="Hyperlink"/>
                <w:noProof/>
              </w:rPr>
              <w:t>5.7</w:t>
            </w:r>
            <w:r w:rsidR="000867F7">
              <w:rPr>
                <w:rFonts w:asciiTheme="minorHAnsi" w:eastAsiaTheme="minorEastAsia" w:hAnsiTheme="minorHAnsi" w:cstheme="minorBidi"/>
                <w:noProof/>
                <w:sz w:val="22"/>
                <w:szCs w:val="22"/>
              </w:rPr>
              <w:tab/>
            </w:r>
            <w:r w:rsidR="000867F7" w:rsidRPr="00500773">
              <w:rPr>
                <w:rStyle w:val="Hyperlink"/>
                <w:noProof/>
              </w:rPr>
              <w:t>Statement of Pending or Recent Litigation</w:t>
            </w:r>
            <w:r w:rsidR="000867F7">
              <w:rPr>
                <w:noProof/>
                <w:webHidden/>
              </w:rPr>
              <w:tab/>
            </w:r>
            <w:r w:rsidR="000867F7">
              <w:rPr>
                <w:noProof/>
                <w:webHidden/>
              </w:rPr>
              <w:fldChar w:fldCharType="begin"/>
            </w:r>
            <w:r w:rsidR="000867F7">
              <w:rPr>
                <w:noProof/>
                <w:webHidden/>
              </w:rPr>
              <w:instrText xml:space="preserve"> PAGEREF _Toc114739230 \h </w:instrText>
            </w:r>
            <w:r w:rsidR="000867F7">
              <w:rPr>
                <w:noProof/>
                <w:webHidden/>
              </w:rPr>
            </w:r>
            <w:r w:rsidR="000867F7">
              <w:rPr>
                <w:noProof/>
                <w:webHidden/>
              </w:rPr>
              <w:fldChar w:fldCharType="separate"/>
            </w:r>
            <w:r w:rsidR="000867F7">
              <w:rPr>
                <w:noProof/>
                <w:webHidden/>
              </w:rPr>
              <w:t>39</w:t>
            </w:r>
            <w:r w:rsidR="000867F7">
              <w:rPr>
                <w:noProof/>
                <w:webHidden/>
              </w:rPr>
              <w:fldChar w:fldCharType="end"/>
            </w:r>
          </w:hyperlink>
        </w:p>
        <w:p w14:paraId="1CA2BDD0" w14:textId="42BECAC8" w:rsidR="000867F7" w:rsidRDefault="0083476E">
          <w:pPr>
            <w:pStyle w:val="TOC2"/>
            <w:tabs>
              <w:tab w:val="left" w:pos="1379"/>
              <w:tab w:val="right" w:leader="dot" w:pos="10380"/>
            </w:tabs>
            <w:rPr>
              <w:rFonts w:asciiTheme="minorHAnsi" w:eastAsiaTheme="minorEastAsia" w:hAnsiTheme="minorHAnsi" w:cstheme="minorBidi"/>
              <w:noProof/>
              <w:sz w:val="22"/>
              <w:szCs w:val="22"/>
            </w:rPr>
          </w:pPr>
          <w:hyperlink w:anchor="_Toc114739231" w:history="1">
            <w:r w:rsidR="000867F7" w:rsidRPr="00500773">
              <w:rPr>
                <w:rStyle w:val="Hyperlink"/>
                <w:noProof/>
              </w:rPr>
              <w:t>5.8</w:t>
            </w:r>
            <w:r w:rsidR="000867F7">
              <w:rPr>
                <w:rFonts w:asciiTheme="minorHAnsi" w:eastAsiaTheme="minorEastAsia" w:hAnsiTheme="minorHAnsi" w:cstheme="minorBidi"/>
                <w:noProof/>
                <w:sz w:val="22"/>
                <w:szCs w:val="22"/>
              </w:rPr>
              <w:tab/>
            </w:r>
            <w:r w:rsidR="000867F7" w:rsidRPr="00500773">
              <w:rPr>
                <w:rStyle w:val="Hyperlink"/>
                <w:noProof/>
              </w:rPr>
              <w:t>Statement of Filed Bankruptcy or Insolvency Proceeding</w:t>
            </w:r>
            <w:r w:rsidR="000867F7">
              <w:rPr>
                <w:noProof/>
                <w:webHidden/>
              </w:rPr>
              <w:tab/>
            </w:r>
            <w:r w:rsidR="000867F7">
              <w:rPr>
                <w:noProof/>
                <w:webHidden/>
              </w:rPr>
              <w:fldChar w:fldCharType="begin"/>
            </w:r>
            <w:r w:rsidR="000867F7">
              <w:rPr>
                <w:noProof/>
                <w:webHidden/>
              </w:rPr>
              <w:instrText xml:space="preserve"> PAGEREF _Toc114739231 \h </w:instrText>
            </w:r>
            <w:r w:rsidR="000867F7">
              <w:rPr>
                <w:noProof/>
                <w:webHidden/>
              </w:rPr>
            </w:r>
            <w:r w:rsidR="000867F7">
              <w:rPr>
                <w:noProof/>
                <w:webHidden/>
              </w:rPr>
              <w:fldChar w:fldCharType="separate"/>
            </w:r>
            <w:r w:rsidR="000867F7">
              <w:rPr>
                <w:noProof/>
                <w:webHidden/>
              </w:rPr>
              <w:t>39</w:t>
            </w:r>
            <w:r w:rsidR="000867F7">
              <w:rPr>
                <w:noProof/>
                <w:webHidden/>
              </w:rPr>
              <w:fldChar w:fldCharType="end"/>
            </w:r>
          </w:hyperlink>
        </w:p>
        <w:p w14:paraId="2A588963" w14:textId="5D7629F7" w:rsidR="000867F7" w:rsidRDefault="0083476E">
          <w:pPr>
            <w:pStyle w:val="TOC2"/>
            <w:tabs>
              <w:tab w:val="left" w:pos="1379"/>
              <w:tab w:val="right" w:leader="dot" w:pos="10380"/>
            </w:tabs>
            <w:rPr>
              <w:rFonts w:asciiTheme="minorHAnsi" w:eastAsiaTheme="minorEastAsia" w:hAnsiTheme="minorHAnsi" w:cstheme="minorBidi"/>
              <w:noProof/>
              <w:sz w:val="22"/>
              <w:szCs w:val="22"/>
            </w:rPr>
          </w:pPr>
          <w:hyperlink w:anchor="_Toc114739232" w:history="1">
            <w:r w:rsidR="000867F7" w:rsidRPr="00500773">
              <w:rPr>
                <w:rStyle w:val="Hyperlink"/>
                <w:noProof/>
              </w:rPr>
              <w:t>5.9</w:t>
            </w:r>
            <w:r w:rsidR="000867F7">
              <w:rPr>
                <w:rFonts w:asciiTheme="minorHAnsi" w:eastAsiaTheme="minorEastAsia" w:hAnsiTheme="minorHAnsi" w:cstheme="minorBidi"/>
                <w:noProof/>
                <w:sz w:val="22"/>
                <w:szCs w:val="22"/>
              </w:rPr>
              <w:tab/>
            </w:r>
            <w:r w:rsidR="000867F7" w:rsidRPr="00500773">
              <w:rPr>
                <w:rStyle w:val="Hyperlink"/>
                <w:noProof/>
              </w:rPr>
              <w:t>Audited Financial Statements</w:t>
            </w:r>
            <w:r w:rsidR="000867F7">
              <w:rPr>
                <w:noProof/>
                <w:webHidden/>
              </w:rPr>
              <w:tab/>
            </w:r>
            <w:r w:rsidR="000867F7">
              <w:rPr>
                <w:noProof/>
                <w:webHidden/>
              </w:rPr>
              <w:fldChar w:fldCharType="begin"/>
            </w:r>
            <w:r w:rsidR="000867F7">
              <w:rPr>
                <w:noProof/>
                <w:webHidden/>
              </w:rPr>
              <w:instrText xml:space="preserve"> PAGEREF _Toc114739232 \h </w:instrText>
            </w:r>
            <w:r w:rsidR="000867F7">
              <w:rPr>
                <w:noProof/>
                <w:webHidden/>
              </w:rPr>
            </w:r>
            <w:r w:rsidR="000867F7">
              <w:rPr>
                <w:noProof/>
                <w:webHidden/>
              </w:rPr>
              <w:fldChar w:fldCharType="separate"/>
            </w:r>
            <w:r w:rsidR="000867F7">
              <w:rPr>
                <w:noProof/>
                <w:webHidden/>
              </w:rPr>
              <w:t>39</w:t>
            </w:r>
            <w:r w:rsidR="000867F7">
              <w:rPr>
                <w:noProof/>
                <w:webHidden/>
              </w:rPr>
              <w:fldChar w:fldCharType="end"/>
            </w:r>
          </w:hyperlink>
        </w:p>
        <w:p w14:paraId="219B76FB" w14:textId="000B812F" w:rsidR="000867F7" w:rsidRDefault="0083476E">
          <w:pPr>
            <w:pStyle w:val="TOC2"/>
            <w:tabs>
              <w:tab w:val="left" w:pos="1919"/>
              <w:tab w:val="right" w:leader="dot" w:pos="10380"/>
            </w:tabs>
            <w:rPr>
              <w:rFonts w:asciiTheme="minorHAnsi" w:eastAsiaTheme="minorEastAsia" w:hAnsiTheme="minorHAnsi" w:cstheme="minorBidi"/>
              <w:noProof/>
              <w:sz w:val="22"/>
              <w:szCs w:val="22"/>
            </w:rPr>
          </w:pPr>
          <w:hyperlink w:anchor="_Toc114739233" w:history="1">
            <w:r w:rsidR="000867F7" w:rsidRPr="00500773">
              <w:rPr>
                <w:rStyle w:val="Hyperlink"/>
                <w:noProof/>
              </w:rPr>
              <w:t>5.10</w:t>
            </w:r>
            <w:r w:rsidR="000867F7">
              <w:rPr>
                <w:rFonts w:asciiTheme="minorHAnsi" w:eastAsiaTheme="minorEastAsia" w:hAnsiTheme="minorHAnsi" w:cstheme="minorBidi"/>
                <w:noProof/>
                <w:sz w:val="22"/>
                <w:szCs w:val="22"/>
              </w:rPr>
              <w:tab/>
            </w:r>
            <w:r w:rsidR="000867F7" w:rsidRPr="00500773">
              <w:rPr>
                <w:rStyle w:val="Hyperlink"/>
                <w:noProof/>
              </w:rPr>
              <w:t>New Mexico Licensure</w:t>
            </w:r>
            <w:r w:rsidR="000867F7">
              <w:rPr>
                <w:noProof/>
                <w:webHidden/>
              </w:rPr>
              <w:tab/>
            </w:r>
            <w:r w:rsidR="000867F7">
              <w:rPr>
                <w:noProof/>
                <w:webHidden/>
              </w:rPr>
              <w:fldChar w:fldCharType="begin"/>
            </w:r>
            <w:r w:rsidR="000867F7">
              <w:rPr>
                <w:noProof/>
                <w:webHidden/>
              </w:rPr>
              <w:instrText xml:space="preserve"> PAGEREF _Toc114739233 \h </w:instrText>
            </w:r>
            <w:r w:rsidR="000867F7">
              <w:rPr>
                <w:noProof/>
                <w:webHidden/>
              </w:rPr>
            </w:r>
            <w:r w:rsidR="000867F7">
              <w:rPr>
                <w:noProof/>
                <w:webHidden/>
              </w:rPr>
              <w:fldChar w:fldCharType="separate"/>
            </w:r>
            <w:r w:rsidR="000867F7">
              <w:rPr>
                <w:noProof/>
                <w:webHidden/>
              </w:rPr>
              <w:t>40</w:t>
            </w:r>
            <w:r w:rsidR="000867F7">
              <w:rPr>
                <w:noProof/>
                <w:webHidden/>
              </w:rPr>
              <w:fldChar w:fldCharType="end"/>
            </w:r>
          </w:hyperlink>
        </w:p>
        <w:p w14:paraId="643030C1" w14:textId="3EB46C15" w:rsidR="000867F7" w:rsidRDefault="0083476E">
          <w:pPr>
            <w:pStyle w:val="TOC2"/>
            <w:tabs>
              <w:tab w:val="left" w:pos="1919"/>
              <w:tab w:val="right" w:leader="dot" w:pos="10380"/>
            </w:tabs>
            <w:rPr>
              <w:rFonts w:asciiTheme="minorHAnsi" w:eastAsiaTheme="minorEastAsia" w:hAnsiTheme="minorHAnsi" w:cstheme="minorBidi"/>
              <w:noProof/>
              <w:sz w:val="22"/>
              <w:szCs w:val="22"/>
            </w:rPr>
          </w:pPr>
          <w:hyperlink w:anchor="_Toc114739234" w:history="1">
            <w:r w:rsidR="000867F7" w:rsidRPr="00500773">
              <w:rPr>
                <w:rStyle w:val="Hyperlink"/>
                <w:noProof/>
              </w:rPr>
              <w:t>5.11</w:t>
            </w:r>
            <w:r w:rsidR="000867F7">
              <w:rPr>
                <w:rFonts w:asciiTheme="minorHAnsi" w:eastAsiaTheme="minorEastAsia" w:hAnsiTheme="minorHAnsi" w:cstheme="minorBidi"/>
                <w:noProof/>
                <w:sz w:val="22"/>
                <w:szCs w:val="22"/>
              </w:rPr>
              <w:tab/>
            </w:r>
            <w:r w:rsidR="000867F7" w:rsidRPr="00500773">
              <w:rPr>
                <w:rStyle w:val="Hyperlink"/>
                <w:noProof/>
              </w:rPr>
              <w:t>D-SNP</w:t>
            </w:r>
            <w:r w:rsidR="000867F7" w:rsidRPr="00500773">
              <w:rPr>
                <w:rStyle w:val="Hyperlink"/>
                <w:noProof/>
                <w:spacing w:val="-3"/>
              </w:rPr>
              <w:t xml:space="preserve"> </w:t>
            </w:r>
            <w:r w:rsidR="000867F7" w:rsidRPr="00500773">
              <w:rPr>
                <w:rStyle w:val="Hyperlink"/>
                <w:noProof/>
              </w:rPr>
              <w:t>Agreement</w:t>
            </w:r>
            <w:r w:rsidR="000867F7">
              <w:rPr>
                <w:noProof/>
                <w:webHidden/>
              </w:rPr>
              <w:tab/>
            </w:r>
            <w:r w:rsidR="000867F7">
              <w:rPr>
                <w:noProof/>
                <w:webHidden/>
              </w:rPr>
              <w:fldChar w:fldCharType="begin"/>
            </w:r>
            <w:r w:rsidR="000867F7">
              <w:rPr>
                <w:noProof/>
                <w:webHidden/>
              </w:rPr>
              <w:instrText xml:space="preserve"> PAGEREF _Toc114739234 \h </w:instrText>
            </w:r>
            <w:r w:rsidR="000867F7">
              <w:rPr>
                <w:noProof/>
                <w:webHidden/>
              </w:rPr>
            </w:r>
            <w:r w:rsidR="000867F7">
              <w:rPr>
                <w:noProof/>
                <w:webHidden/>
              </w:rPr>
              <w:fldChar w:fldCharType="separate"/>
            </w:r>
            <w:r w:rsidR="000867F7">
              <w:rPr>
                <w:noProof/>
                <w:webHidden/>
              </w:rPr>
              <w:t>40</w:t>
            </w:r>
            <w:r w:rsidR="000867F7">
              <w:rPr>
                <w:noProof/>
                <w:webHidden/>
              </w:rPr>
              <w:fldChar w:fldCharType="end"/>
            </w:r>
          </w:hyperlink>
        </w:p>
        <w:p w14:paraId="27CB5772" w14:textId="35EB0740" w:rsidR="000867F7" w:rsidRDefault="0083476E">
          <w:pPr>
            <w:pStyle w:val="TOC2"/>
            <w:tabs>
              <w:tab w:val="left" w:pos="1919"/>
              <w:tab w:val="right" w:leader="dot" w:pos="10380"/>
            </w:tabs>
            <w:rPr>
              <w:rFonts w:asciiTheme="minorHAnsi" w:eastAsiaTheme="minorEastAsia" w:hAnsiTheme="minorHAnsi" w:cstheme="minorBidi"/>
              <w:noProof/>
              <w:sz w:val="22"/>
              <w:szCs w:val="22"/>
            </w:rPr>
          </w:pPr>
          <w:hyperlink w:anchor="_Toc114739235" w:history="1">
            <w:r w:rsidR="000867F7" w:rsidRPr="00500773">
              <w:rPr>
                <w:rStyle w:val="Hyperlink"/>
                <w:noProof/>
              </w:rPr>
              <w:t>5.12</w:t>
            </w:r>
            <w:r w:rsidR="000867F7">
              <w:rPr>
                <w:rFonts w:asciiTheme="minorHAnsi" w:eastAsiaTheme="minorEastAsia" w:hAnsiTheme="minorHAnsi" w:cstheme="minorBidi"/>
                <w:noProof/>
                <w:sz w:val="22"/>
                <w:szCs w:val="22"/>
              </w:rPr>
              <w:tab/>
            </w:r>
            <w:r w:rsidR="000867F7" w:rsidRPr="00500773">
              <w:rPr>
                <w:rStyle w:val="Hyperlink"/>
                <w:noProof/>
              </w:rPr>
              <w:t>Systems</w:t>
            </w:r>
            <w:r w:rsidR="000867F7" w:rsidRPr="00500773">
              <w:rPr>
                <w:rStyle w:val="Hyperlink"/>
                <w:noProof/>
                <w:spacing w:val="-10"/>
              </w:rPr>
              <w:t xml:space="preserve"> </w:t>
            </w:r>
            <w:r w:rsidR="000867F7" w:rsidRPr="00500773">
              <w:rPr>
                <w:rStyle w:val="Hyperlink"/>
                <w:noProof/>
              </w:rPr>
              <w:t>Manual</w:t>
            </w:r>
            <w:r w:rsidR="000867F7" w:rsidRPr="00500773">
              <w:rPr>
                <w:rStyle w:val="Hyperlink"/>
                <w:noProof/>
                <w:spacing w:val="-10"/>
              </w:rPr>
              <w:t xml:space="preserve"> </w:t>
            </w:r>
            <w:r w:rsidR="000867F7" w:rsidRPr="00500773">
              <w:rPr>
                <w:rStyle w:val="Hyperlink"/>
                <w:noProof/>
              </w:rPr>
              <w:t>Agreement</w:t>
            </w:r>
            <w:r w:rsidR="000867F7">
              <w:rPr>
                <w:noProof/>
                <w:webHidden/>
              </w:rPr>
              <w:tab/>
            </w:r>
            <w:r w:rsidR="000867F7">
              <w:rPr>
                <w:noProof/>
                <w:webHidden/>
              </w:rPr>
              <w:fldChar w:fldCharType="begin"/>
            </w:r>
            <w:r w:rsidR="000867F7">
              <w:rPr>
                <w:noProof/>
                <w:webHidden/>
              </w:rPr>
              <w:instrText xml:space="preserve"> PAGEREF _Toc114739235 \h </w:instrText>
            </w:r>
            <w:r w:rsidR="000867F7">
              <w:rPr>
                <w:noProof/>
                <w:webHidden/>
              </w:rPr>
            </w:r>
            <w:r w:rsidR="000867F7">
              <w:rPr>
                <w:noProof/>
                <w:webHidden/>
              </w:rPr>
              <w:fldChar w:fldCharType="separate"/>
            </w:r>
            <w:r w:rsidR="000867F7">
              <w:rPr>
                <w:noProof/>
                <w:webHidden/>
              </w:rPr>
              <w:t>40</w:t>
            </w:r>
            <w:r w:rsidR="000867F7">
              <w:rPr>
                <w:noProof/>
                <w:webHidden/>
              </w:rPr>
              <w:fldChar w:fldCharType="end"/>
            </w:r>
          </w:hyperlink>
        </w:p>
        <w:p w14:paraId="3EE68981" w14:textId="538DE456" w:rsidR="000867F7" w:rsidRDefault="0083476E">
          <w:pPr>
            <w:pStyle w:val="TOC2"/>
            <w:tabs>
              <w:tab w:val="left" w:pos="1919"/>
              <w:tab w:val="right" w:leader="dot" w:pos="10380"/>
            </w:tabs>
            <w:rPr>
              <w:rFonts w:asciiTheme="minorHAnsi" w:eastAsiaTheme="minorEastAsia" w:hAnsiTheme="minorHAnsi" w:cstheme="minorBidi"/>
              <w:noProof/>
              <w:sz w:val="22"/>
              <w:szCs w:val="22"/>
            </w:rPr>
          </w:pPr>
          <w:hyperlink w:anchor="_Toc114739236" w:history="1">
            <w:r w:rsidR="000867F7" w:rsidRPr="00500773">
              <w:rPr>
                <w:rStyle w:val="Hyperlink"/>
                <w:noProof/>
              </w:rPr>
              <w:t>5.13</w:t>
            </w:r>
            <w:r w:rsidR="000867F7">
              <w:rPr>
                <w:rFonts w:asciiTheme="minorHAnsi" w:eastAsiaTheme="minorEastAsia" w:hAnsiTheme="minorHAnsi" w:cstheme="minorBidi"/>
                <w:noProof/>
                <w:sz w:val="22"/>
                <w:szCs w:val="22"/>
              </w:rPr>
              <w:tab/>
            </w:r>
            <w:r w:rsidR="000867F7" w:rsidRPr="00500773">
              <w:rPr>
                <w:rStyle w:val="Hyperlink"/>
                <w:noProof/>
              </w:rPr>
              <w:t>Disclosure of Lobbying Activities</w:t>
            </w:r>
            <w:r w:rsidR="000867F7">
              <w:rPr>
                <w:noProof/>
                <w:webHidden/>
              </w:rPr>
              <w:tab/>
            </w:r>
            <w:r w:rsidR="000867F7">
              <w:rPr>
                <w:noProof/>
                <w:webHidden/>
              </w:rPr>
              <w:fldChar w:fldCharType="begin"/>
            </w:r>
            <w:r w:rsidR="000867F7">
              <w:rPr>
                <w:noProof/>
                <w:webHidden/>
              </w:rPr>
              <w:instrText xml:space="preserve"> PAGEREF _Toc114739236 \h </w:instrText>
            </w:r>
            <w:r w:rsidR="000867F7">
              <w:rPr>
                <w:noProof/>
                <w:webHidden/>
              </w:rPr>
            </w:r>
            <w:r w:rsidR="000867F7">
              <w:rPr>
                <w:noProof/>
                <w:webHidden/>
              </w:rPr>
              <w:fldChar w:fldCharType="separate"/>
            </w:r>
            <w:r w:rsidR="000867F7">
              <w:rPr>
                <w:noProof/>
                <w:webHidden/>
              </w:rPr>
              <w:t>40</w:t>
            </w:r>
            <w:r w:rsidR="000867F7">
              <w:rPr>
                <w:noProof/>
                <w:webHidden/>
              </w:rPr>
              <w:fldChar w:fldCharType="end"/>
            </w:r>
          </w:hyperlink>
        </w:p>
        <w:p w14:paraId="2D35F294" w14:textId="7CFD2761" w:rsidR="000867F7" w:rsidRDefault="0083476E">
          <w:pPr>
            <w:pStyle w:val="TOC2"/>
            <w:tabs>
              <w:tab w:val="left" w:pos="1919"/>
              <w:tab w:val="right" w:leader="dot" w:pos="10380"/>
            </w:tabs>
            <w:rPr>
              <w:rFonts w:asciiTheme="minorHAnsi" w:eastAsiaTheme="minorEastAsia" w:hAnsiTheme="minorHAnsi" w:cstheme="minorBidi"/>
              <w:noProof/>
              <w:sz w:val="22"/>
              <w:szCs w:val="22"/>
            </w:rPr>
          </w:pPr>
          <w:hyperlink w:anchor="_Toc114739237" w:history="1">
            <w:r w:rsidR="000867F7" w:rsidRPr="00500773">
              <w:rPr>
                <w:rStyle w:val="Hyperlink"/>
                <w:noProof/>
              </w:rPr>
              <w:t>5.14</w:t>
            </w:r>
            <w:r w:rsidR="000867F7">
              <w:rPr>
                <w:rFonts w:asciiTheme="minorHAnsi" w:eastAsiaTheme="minorEastAsia" w:hAnsiTheme="minorHAnsi" w:cstheme="minorBidi"/>
                <w:noProof/>
                <w:sz w:val="22"/>
                <w:szCs w:val="22"/>
              </w:rPr>
              <w:tab/>
            </w:r>
            <w:r w:rsidR="000867F7" w:rsidRPr="00500773">
              <w:rPr>
                <w:rStyle w:val="Hyperlink"/>
                <w:noProof/>
              </w:rPr>
              <w:t>Proposal Summary and Offeror Information</w:t>
            </w:r>
            <w:r w:rsidR="000867F7">
              <w:rPr>
                <w:noProof/>
                <w:webHidden/>
              </w:rPr>
              <w:tab/>
            </w:r>
            <w:r w:rsidR="000867F7">
              <w:rPr>
                <w:noProof/>
                <w:webHidden/>
              </w:rPr>
              <w:fldChar w:fldCharType="begin"/>
            </w:r>
            <w:r w:rsidR="000867F7">
              <w:rPr>
                <w:noProof/>
                <w:webHidden/>
              </w:rPr>
              <w:instrText xml:space="preserve"> PAGEREF _Toc114739237 \h </w:instrText>
            </w:r>
            <w:r w:rsidR="000867F7">
              <w:rPr>
                <w:noProof/>
                <w:webHidden/>
              </w:rPr>
            </w:r>
            <w:r w:rsidR="000867F7">
              <w:rPr>
                <w:noProof/>
                <w:webHidden/>
              </w:rPr>
              <w:fldChar w:fldCharType="separate"/>
            </w:r>
            <w:r w:rsidR="000867F7">
              <w:rPr>
                <w:noProof/>
                <w:webHidden/>
              </w:rPr>
              <w:t>40</w:t>
            </w:r>
            <w:r w:rsidR="000867F7">
              <w:rPr>
                <w:noProof/>
                <w:webHidden/>
              </w:rPr>
              <w:fldChar w:fldCharType="end"/>
            </w:r>
          </w:hyperlink>
        </w:p>
        <w:p w14:paraId="09A7F402" w14:textId="7C47D753" w:rsidR="000867F7" w:rsidRDefault="0083476E">
          <w:pPr>
            <w:pStyle w:val="TOC1"/>
            <w:tabs>
              <w:tab w:val="right" w:leader="dot" w:pos="10380"/>
            </w:tabs>
            <w:rPr>
              <w:rFonts w:asciiTheme="minorHAnsi" w:eastAsiaTheme="minorEastAsia" w:hAnsiTheme="minorHAnsi" w:cstheme="minorBidi"/>
              <w:b w:val="0"/>
              <w:bCs w:val="0"/>
              <w:noProof/>
              <w:sz w:val="22"/>
              <w:szCs w:val="22"/>
            </w:rPr>
          </w:pPr>
          <w:hyperlink w:anchor="_Toc114739238" w:history="1">
            <w:r w:rsidR="000867F7" w:rsidRPr="00500773">
              <w:rPr>
                <w:rStyle w:val="Hyperlink"/>
                <w:noProof/>
              </w:rPr>
              <w:t>SECTION</w:t>
            </w:r>
            <w:r w:rsidR="000867F7" w:rsidRPr="00500773">
              <w:rPr>
                <w:rStyle w:val="Hyperlink"/>
                <w:noProof/>
                <w:spacing w:val="-2"/>
              </w:rPr>
              <w:t xml:space="preserve"> </w:t>
            </w:r>
            <w:r w:rsidR="000867F7" w:rsidRPr="00500773">
              <w:rPr>
                <w:rStyle w:val="Hyperlink"/>
                <w:noProof/>
              </w:rPr>
              <w:t>6:</w:t>
            </w:r>
            <w:r w:rsidR="000867F7" w:rsidRPr="00500773">
              <w:rPr>
                <w:rStyle w:val="Hyperlink"/>
                <w:noProof/>
                <w:spacing w:val="36"/>
              </w:rPr>
              <w:t xml:space="preserve"> </w:t>
            </w:r>
            <w:r w:rsidR="000867F7" w:rsidRPr="00500773">
              <w:rPr>
                <w:rStyle w:val="Hyperlink"/>
                <w:noProof/>
              </w:rPr>
              <w:t>TECHNICAL PROPOSAL</w:t>
            </w:r>
            <w:r w:rsidR="000867F7">
              <w:rPr>
                <w:noProof/>
                <w:webHidden/>
              </w:rPr>
              <w:tab/>
            </w:r>
            <w:r w:rsidR="000867F7">
              <w:rPr>
                <w:noProof/>
                <w:webHidden/>
              </w:rPr>
              <w:fldChar w:fldCharType="begin"/>
            </w:r>
            <w:r w:rsidR="000867F7">
              <w:rPr>
                <w:noProof/>
                <w:webHidden/>
              </w:rPr>
              <w:instrText xml:space="preserve"> PAGEREF _Toc114739238 \h </w:instrText>
            </w:r>
            <w:r w:rsidR="000867F7">
              <w:rPr>
                <w:noProof/>
                <w:webHidden/>
              </w:rPr>
            </w:r>
            <w:r w:rsidR="000867F7">
              <w:rPr>
                <w:noProof/>
                <w:webHidden/>
              </w:rPr>
              <w:fldChar w:fldCharType="separate"/>
            </w:r>
            <w:r w:rsidR="000867F7">
              <w:rPr>
                <w:noProof/>
                <w:webHidden/>
              </w:rPr>
              <w:t>41</w:t>
            </w:r>
            <w:r w:rsidR="000867F7">
              <w:rPr>
                <w:noProof/>
                <w:webHidden/>
              </w:rPr>
              <w:fldChar w:fldCharType="end"/>
            </w:r>
          </w:hyperlink>
        </w:p>
        <w:p w14:paraId="0B4894D8" w14:textId="19572688" w:rsidR="000867F7" w:rsidRDefault="0083476E">
          <w:pPr>
            <w:pStyle w:val="TOC1"/>
            <w:tabs>
              <w:tab w:val="right" w:leader="dot" w:pos="10380"/>
            </w:tabs>
            <w:rPr>
              <w:rFonts w:asciiTheme="minorHAnsi" w:eastAsiaTheme="minorEastAsia" w:hAnsiTheme="minorHAnsi" w:cstheme="minorBidi"/>
              <w:b w:val="0"/>
              <w:bCs w:val="0"/>
              <w:noProof/>
              <w:sz w:val="22"/>
              <w:szCs w:val="22"/>
            </w:rPr>
          </w:pPr>
          <w:hyperlink w:anchor="_Toc114739239" w:history="1">
            <w:r w:rsidR="000867F7" w:rsidRPr="00500773">
              <w:rPr>
                <w:rStyle w:val="Hyperlink"/>
                <w:noProof/>
              </w:rPr>
              <w:t>SECTION 7: CISC TECHNICAL PROPOSAL</w:t>
            </w:r>
            <w:r w:rsidR="000867F7">
              <w:rPr>
                <w:noProof/>
                <w:webHidden/>
              </w:rPr>
              <w:tab/>
            </w:r>
            <w:r w:rsidR="000867F7">
              <w:rPr>
                <w:noProof/>
                <w:webHidden/>
              </w:rPr>
              <w:fldChar w:fldCharType="begin"/>
            </w:r>
            <w:r w:rsidR="000867F7">
              <w:rPr>
                <w:noProof/>
                <w:webHidden/>
              </w:rPr>
              <w:instrText xml:space="preserve"> PAGEREF _Toc114739239 \h </w:instrText>
            </w:r>
            <w:r w:rsidR="000867F7">
              <w:rPr>
                <w:noProof/>
                <w:webHidden/>
              </w:rPr>
            </w:r>
            <w:r w:rsidR="000867F7">
              <w:rPr>
                <w:noProof/>
                <w:webHidden/>
              </w:rPr>
              <w:fldChar w:fldCharType="separate"/>
            </w:r>
            <w:r w:rsidR="000867F7">
              <w:rPr>
                <w:noProof/>
                <w:webHidden/>
              </w:rPr>
              <w:t>51</w:t>
            </w:r>
            <w:r w:rsidR="000867F7">
              <w:rPr>
                <w:noProof/>
                <w:webHidden/>
              </w:rPr>
              <w:fldChar w:fldCharType="end"/>
            </w:r>
          </w:hyperlink>
        </w:p>
        <w:p w14:paraId="7A82EB12" w14:textId="4EF610A8" w:rsidR="000867F7" w:rsidRDefault="0083476E">
          <w:pPr>
            <w:pStyle w:val="TOC1"/>
            <w:tabs>
              <w:tab w:val="right" w:leader="dot" w:pos="10380"/>
            </w:tabs>
            <w:rPr>
              <w:rFonts w:asciiTheme="minorHAnsi" w:eastAsiaTheme="minorEastAsia" w:hAnsiTheme="minorHAnsi" w:cstheme="minorBidi"/>
              <w:b w:val="0"/>
              <w:bCs w:val="0"/>
              <w:noProof/>
              <w:sz w:val="22"/>
              <w:szCs w:val="22"/>
            </w:rPr>
          </w:pPr>
          <w:hyperlink w:anchor="_Toc114739240" w:history="1">
            <w:r w:rsidR="000867F7" w:rsidRPr="00500773">
              <w:rPr>
                <w:rStyle w:val="Hyperlink"/>
                <w:noProof/>
              </w:rPr>
              <w:t>SECTION</w:t>
            </w:r>
            <w:r w:rsidR="000867F7" w:rsidRPr="00500773">
              <w:rPr>
                <w:rStyle w:val="Hyperlink"/>
                <w:noProof/>
                <w:spacing w:val="54"/>
              </w:rPr>
              <w:t xml:space="preserve"> </w:t>
            </w:r>
            <w:r w:rsidR="000867F7" w:rsidRPr="00500773">
              <w:rPr>
                <w:rStyle w:val="Hyperlink"/>
                <w:noProof/>
              </w:rPr>
              <w:t>8:</w:t>
            </w:r>
            <w:r w:rsidR="000867F7" w:rsidRPr="00500773">
              <w:rPr>
                <w:rStyle w:val="Hyperlink"/>
                <w:noProof/>
                <w:spacing w:val="6"/>
              </w:rPr>
              <w:t xml:space="preserve"> </w:t>
            </w:r>
            <w:r w:rsidR="000867F7" w:rsidRPr="00500773">
              <w:rPr>
                <w:rStyle w:val="Hyperlink"/>
                <w:noProof/>
              </w:rPr>
              <w:t>APPENDICES</w:t>
            </w:r>
            <w:r w:rsidR="000867F7">
              <w:rPr>
                <w:noProof/>
                <w:webHidden/>
              </w:rPr>
              <w:tab/>
            </w:r>
            <w:r w:rsidR="000867F7">
              <w:rPr>
                <w:noProof/>
                <w:webHidden/>
              </w:rPr>
              <w:fldChar w:fldCharType="begin"/>
            </w:r>
            <w:r w:rsidR="000867F7">
              <w:rPr>
                <w:noProof/>
                <w:webHidden/>
              </w:rPr>
              <w:instrText xml:space="preserve"> PAGEREF _Toc114739240 \h </w:instrText>
            </w:r>
            <w:r w:rsidR="000867F7">
              <w:rPr>
                <w:noProof/>
                <w:webHidden/>
              </w:rPr>
            </w:r>
            <w:r w:rsidR="000867F7">
              <w:rPr>
                <w:noProof/>
                <w:webHidden/>
              </w:rPr>
              <w:fldChar w:fldCharType="separate"/>
            </w:r>
            <w:r w:rsidR="000867F7">
              <w:rPr>
                <w:noProof/>
                <w:webHidden/>
              </w:rPr>
              <w:t>57</w:t>
            </w:r>
            <w:r w:rsidR="000867F7">
              <w:rPr>
                <w:noProof/>
                <w:webHidden/>
              </w:rPr>
              <w:fldChar w:fldCharType="end"/>
            </w:r>
          </w:hyperlink>
        </w:p>
        <w:p w14:paraId="0B81121F" w14:textId="34E67344" w:rsidR="000867F7" w:rsidRDefault="0083476E">
          <w:pPr>
            <w:pStyle w:val="TOC4"/>
            <w:tabs>
              <w:tab w:val="right" w:leader="dot" w:pos="10380"/>
            </w:tabs>
            <w:rPr>
              <w:rFonts w:asciiTheme="minorHAnsi" w:eastAsiaTheme="minorEastAsia" w:hAnsiTheme="minorHAnsi" w:cstheme="minorBidi"/>
              <w:noProof/>
              <w:sz w:val="22"/>
              <w:szCs w:val="22"/>
            </w:rPr>
          </w:pPr>
          <w:hyperlink w:anchor="_Toc114739241" w:history="1">
            <w:r w:rsidR="000867F7" w:rsidRPr="00500773">
              <w:rPr>
                <w:rStyle w:val="Hyperlink"/>
                <w:noProof/>
              </w:rPr>
              <w:t>Appendix</w:t>
            </w:r>
            <w:r w:rsidR="000867F7" w:rsidRPr="00500773">
              <w:rPr>
                <w:rStyle w:val="Hyperlink"/>
                <w:noProof/>
                <w:spacing w:val="-1"/>
              </w:rPr>
              <w:t xml:space="preserve"> A    </w:t>
            </w:r>
            <w:r w:rsidR="000867F7" w:rsidRPr="00500773">
              <w:rPr>
                <w:rStyle w:val="Hyperlink"/>
                <w:noProof/>
              </w:rPr>
              <w:t xml:space="preserve">  Disclosure</w:t>
            </w:r>
            <w:r w:rsidR="000867F7" w:rsidRPr="00500773">
              <w:rPr>
                <w:rStyle w:val="Hyperlink"/>
                <w:noProof/>
                <w:spacing w:val="-4"/>
              </w:rPr>
              <w:t xml:space="preserve"> </w:t>
            </w:r>
            <w:r w:rsidR="000867F7" w:rsidRPr="00500773">
              <w:rPr>
                <w:rStyle w:val="Hyperlink"/>
                <w:noProof/>
              </w:rPr>
              <w:t>of</w:t>
            </w:r>
            <w:r w:rsidR="000867F7" w:rsidRPr="00500773">
              <w:rPr>
                <w:rStyle w:val="Hyperlink"/>
                <w:noProof/>
                <w:spacing w:val="-2"/>
              </w:rPr>
              <w:t xml:space="preserve"> </w:t>
            </w:r>
            <w:r w:rsidR="000867F7" w:rsidRPr="00500773">
              <w:rPr>
                <w:rStyle w:val="Hyperlink"/>
                <w:noProof/>
              </w:rPr>
              <w:t>Contractor</w:t>
            </w:r>
            <w:r w:rsidR="000867F7" w:rsidRPr="00500773">
              <w:rPr>
                <w:rStyle w:val="Hyperlink"/>
                <w:noProof/>
                <w:spacing w:val="-4"/>
              </w:rPr>
              <w:t xml:space="preserve"> </w:t>
            </w:r>
            <w:r w:rsidR="000867F7" w:rsidRPr="00500773">
              <w:rPr>
                <w:rStyle w:val="Hyperlink"/>
                <w:noProof/>
              </w:rPr>
              <w:t>Relationships</w:t>
            </w:r>
            <w:r w:rsidR="000867F7">
              <w:rPr>
                <w:noProof/>
                <w:webHidden/>
              </w:rPr>
              <w:tab/>
            </w:r>
            <w:r w:rsidR="000867F7">
              <w:rPr>
                <w:noProof/>
                <w:webHidden/>
              </w:rPr>
              <w:fldChar w:fldCharType="begin"/>
            </w:r>
            <w:r w:rsidR="000867F7">
              <w:rPr>
                <w:noProof/>
                <w:webHidden/>
              </w:rPr>
              <w:instrText xml:space="preserve"> PAGEREF _Toc114739241 \h </w:instrText>
            </w:r>
            <w:r w:rsidR="000867F7">
              <w:rPr>
                <w:noProof/>
                <w:webHidden/>
              </w:rPr>
            </w:r>
            <w:r w:rsidR="000867F7">
              <w:rPr>
                <w:noProof/>
                <w:webHidden/>
              </w:rPr>
              <w:fldChar w:fldCharType="separate"/>
            </w:r>
            <w:r w:rsidR="000867F7">
              <w:rPr>
                <w:noProof/>
                <w:webHidden/>
              </w:rPr>
              <w:t>59</w:t>
            </w:r>
            <w:r w:rsidR="000867F7">
              <w:rPr>
                <w:noProof/>
                <w:webHidden/>
              </w:rPr>
              <w:fldChar w:fldCharType="end"/>
            </w:r>
          </w:hyperlink>
        </w:p>
        <w:p w14:paraId="71A0D70C" w14:textId="6B8703A9" w:rsidR="000867F7" w:rsidRDefault="0083476E">
          <w:pPr>
            <w:pStyle w:val="TOC4"/>
            <w:tabs>
              <w:tab w:val="right" w:leader="dot" w:pos="10380"/>
            </w:tabs>
            <w:rPr>
              <w:rFonts w:asciiTheme="minorHAnsi" w:eastAsiaTheme="minorEastAsia" w:hAnsiTheme="minorHAnsi" w:cstheme="minorBidi"/>
              <w:noProof/>
              <w:sz w:val="22"/>
              <w:szCs w:val="22"/>
            </w:rPr>
          </w:pPr>
          <w:hyperlink w:anchor="_Toc114739242" w:history="1">
            <w:r w:rsidR="000867F7" w:rsidRPr="00500773">
              <w:rPr>
                <w:rStyle w:val="Hyperlink"/>
                <w:noProof/>
              </w:rPr>
              <w:t>Appendix</w:t>
            </w:r>
            <w:r w:rsidR="000867F7" w:rsidRPr="00500773">
              <w:rPr>
                <w:rStyle w:val="Hyperlink"/>
                <w:noProof/>
                <w:spacing w:val="-1"/>
              </w:rPr>
              <w:t xml:space="preserve"> B     </w:t>
            </w:r>
            <w:r w:rsidR="000867F7" w:rsidRPr="00500773">
              <w:rPr>
                <w:rStyle w:val="Hyperlink"/>
                <w:noProof/>
              </w:rPr>
              <w:t xml:space="preserve">  </w:t>
            </w:r>
            <w:r w:rsidR="000867F7" w:rsidRPr="00500773">
              <w:rPr>
                <w:rStyle w:val="Hyperlink"/>
                <w:iCs/>
                <w:noProof/>
              </w:rPr>
              <w:t>Acronym List</w:t>
            </w:r>
            <w:r w:rsidR="000867F7">
              <w:rPr>
                <w:noProof/>
                <w:webHidden/>
              </w:rPr>
              <w:tab/>
            </w:r>
            <w:r w:rsidR="000867F7">
              <w:rPr>
                <w:noProof/>
                <w:webHidden/>
              </w:rPr>
              <w:fldChar w:fldCharType="begin"/>
            </w:r>
            <w:r w:rsidR="000867F7">
              <w:rPr>
                <w:noProof/>
                <w:webHidden/>
              </w:rPr>
              <w:instrText xml:space="preserve"> PAGEREF _Toc114739242 \h </w:instrText>
            </w:r>
            <w:r w:rsidR="000867F7">
              <w:rPr>
                <w:noProof/>
                <w:webHidden/>
              </w:rPr>
            </w:r>
            <w:r w:rsidR="000867F7">
              <w:rPr>
                <w:noProof/>
                <w:webHidden/>
              </w:rPr>
              <w:fldChar w:fldCharType="separate"/>
            </w:r>
            <w:r w:rsidR="000867F7">
              <w:rPr>
                <w:noProof/>
                <w:webHidden/>
              </w:rPr>
              <w:t>60</w:t>
            </w:r>
            <w:r w:rsidR="000867F7">
              <w:rPr>
                <w:noProof/>
                <w:webHidden/>
              </w:rPr>
              <w:fldChar w:fldCharType="end"/>
            </w:r>
          </w:hyperlink>
        </w:p>
        <w:p w14:paraId="4266D282" w14:textId="787CE2B2" w:rsidR="000867F7" w:rsidRDefault="0083476E">
          <w:pPr>
            <w:pStyle w:val="TOC4"/>
            <w:tabs>
              <w:tab w:val="right" w:leader="dot" w:pos="10380"/>
            </w:tabs>
            <w:rPr>
              <w:rFonts w:asciiTheme="minorHAnsi" w:eastAsiaTheme="minorEastAsia" w:hAnsiTheme="minorHAnsi" w:cstheme="minorBidi"/>
              <w:noProof/>
              <w:sz w:val="22"/>
              <w:szCs w:val="22"/>
            </w:rPr>
          </w:pPr>
          <w:hyperlink w:anchor="_Toc114739243" w:history="1">
            <w:r w:rsidR="000867F7" w:rsidRPr="00500773">
              <w:rPr>
                <w:rStyle w:val="Hyperlink"/>
                <w:noProof/>
              </w:rPr>
              <w:t>Appendix C     Acknowledgment</w:t>
            </w:r>
            <w:r w:rsidR="000867F7" w:rsidRPr="00500773">
              <w:rPr>
                <w:rStyle w:val="Hyperlink"/>
                <w:noProof/>
                <w:spacing w:val="-5"/>
              </w:rPr>
              <w:t xml:space="preserve"> </w:t>
            </w:r>
            <w:r w:rsidR="000867F7" w:rsidRPr="00500773">
              <w:rPr>
                <w:rStyle w:val="Hyperlink"/>
                <w:noProof/>
              </w:rPr>
              <w:t>of</w:t>
            </w:r>
            <w:r w:rsidR="000867F7" w:rsidRPr="00500773">
              <w:rPr>
                <w:rStyle w:val="Hyperlink"/>
                <w:noProof/>
                <w:spacing w:val="-4"/>
              </w:rPr>
              <w:t xml:space="preserve"> </w:t>
            </w:r>
            <w:r w:rsidR="000867F7" w:rsidRPr="00500773">
              <w:rPr>
                <w:rStyle w:val="Hyperlink"/>
                <w:noProof/>
              </w:rPr>
              <w:t>Receipt</w:t>
            </w:r>
            <w:r w:rsidR="000867F7" w:rsidRPr="00500773">
              <w:rPr>
                <w:rStyle w:val="Hyperlink"/>
                <w:noProof/>
                <w:spacing w:val="-4"/>
              </w:rPr>
              <w:t xml:space="preserve"> </w:t>
            </w:r>
            <w:r w:rsidR="000867F7" w:rsidRPr="00500773">
              <w:rPr>
                <w:rStyle w:val="Hyperlink"/>
                <w:noProof/>
              </w:rPr>
              <w:t>Form</w:t>
            </w:r>
            <w:r w:rsidR="000867F7">
              <w:rPr>
                <w:noProof/>
                <w:webHidden/>
              </w:rPr>
              <w:tab/>
            </w:r>
            <w:r w:rsidR="000867F7">
              <w:rPr>
                <w:noProof/>
                <w:webHidden/>
              </w:rPr>
              <w:fldChar w:fldCharType="begin"/>
            </w:r>
            <w:r w:rsidR="000867F7">
              <w:rPr>
                <w:noProof/>
                <w:webHidden/>
              </w:rPr>
              <w:instrText xml:space="preserve"> PAGEREF _Toc114739243 \h </w:instrText>
            </w:r>
            <w:r w:rsidR="000867F7">
              <w:rPr>
                <w:noProof/>
                <w:webHidden/>
              </w:rPr>
            </w:r>
            <w:r w:rsidR="000867F7">
              <w:rPr>
                <w:noProof/>
                <w:webHidden/>
              </w:rPr>
              <w:fldChar w:fldCharType="separate"/>
            </w:r>
            <w:r w:rsidR="000867F7">
              <w:rPr>
                <w:noProof/>
                <w:webHidden/>
              </w:rPr>
              <w:t>61</w:t>
            </w:r>
            <w:r w:rsidR="000867F7">
              <w:rPr>
                <w:noProof/>
                <w:webHidden/>
              </w:rPr>
              <w:fldChar w:fldCharType="end"/>
            </w:r>
          </w:hyperlink>
        </w:p>
        <w:p w14:paraId="7DA69579" w14:textId="010FA754" w:rsidR="000867F7" w:rsidRDefault="0083476E">
          <w:pPr>
            <w:pStyle w:val="TOC4"/>
            <w:tabs>
              <w:tab w:val="right" w:leader="dot" w:pos="10380"/>
            </w:tabs>
            <w:rPr>
              <w:rFonts w:asciiTheme="minorHAnsi" w:eastAsiaTheme="minorEastAsia" w:hAnsiTheme="minorHAnsi" w:cstheme="minorBidi"/>
              <w:noProof/>
              <w:sz w:val="22"/>
              <w:szCs w:val="22"/>
            </w:rPr>
          </w:pPr>
          <w:hyperlink w:anchor="_Toc114739244" w:history="1">
            <w:r w:rsidR="000867F7" w:rsidRPr="00500773">
              <w:rPr>
                <w:rStyle w:val="Hyperlink"/>
                <w:noProof/>
              </w:rPr>
              <w:t xml:space="preserve">Appendix D       </w:t>
            </w:r>
            <w:r w:rsidR="000867F7" w:rsidRPr="00500773">
              <w:rPr>
                <w:rStyle w:val="Hyperlink"/>
                <w:iCs/>
                <w:noProof/>
              </w:rPr>
              <w:t>Template for Submission of Questions</w:t>
            </w:r>
            <w:r w:rsidR="000867F7">
              <w:rPr>
                <w:noProof/>
                <w:webHidden/>
              </w:rPr>
              <w:tab/>
            </w:r>
            <w:r w:rsidR="000867F7">
              <w:rPr>
                <w:noProof/>
                <w:webHidden/>
              </w:rPr>
              <w:fldChar w:fldCharType="begin"/>
            </w:r>
            <w:r w:rsidR="000867F7">
              <w:rPr>
                <w:noProof/>
                <w:webHidden/>
              </w:rPr>
              <w:instrText xml:space="preserve"> PAGEREF _Toc114739244 \h </w:instrText>
            </w:r>
            <w:r w:rsidR="000867F7">
              <w:rPr>
                <w:noProof/>
                <w:webHidden/>
              </w:rPr>
            </w:r>
            <w:r w:rsidR="000867F7">
              <w:rPr>
                <w:noProof/>
                <w:webHidden/>
              </w:rPr>
              <w:fldChar w:fldCharType="separate"/>
            </w:r>
            <w:r w:rsidR="000867F7">
              <w:rPr>
                <w:noProof/>
                <w:webHidden/>
              </w:rPr>
              <w:t>62</w:t>
            </w:r>
            <w:r w:rsidR="000867F7">
              <w:rPr>
                <w:noProof/>
                <w:webHidden/>
              </w:rPr>
              <w:fldChar w:fldCharType="end"/>
            </w:r>
          </w:hyperlink>
        </w:p>
        <w:p w14:paraId="7AC13166" w14:textId="776B8509" w:rsidR="000867F7" w:rsidRDefault="0083476E">
          <w:pPr>
            <w:pStyle w:val="TOC4"/>
            <w:tabs>
              <w:tab w:val="right" w:leader="dot" w:pos="10380"/>
            </w:tabs>
            <w:rPr>
              <w:rFonts w:asciiTheme="minorHAnsi" w:eastAsiaTheme="minorEastAsia" w:hAnsiTheme="minorHAnsi" w:cstheme="minorBidi"/>
              <w:noProof/>
              <w:sz w:val="22"/>
              <w:szCs w:val="22"/>
            </w:rPr>
          </w:pPr>
          <w:hyperlink w:anchor="_Toc114739245" w:history="1">
            <w:r w:rsidR="000867F7" w:rsidRPr="00500773">
              <w:rPr>
                <w:rStyle w:val="Hyperlink"/>
                <w:noProof/>
              </w:rPr>
              <w:t>Appendix E      Letter</w:t>
            </w:r>
            <w:r w:rsidR="000867F7" w:rsidRPr="00500773">
              <w:rPr>
                <w:rStyle w:val="Hyperlink"/>
                <w:noProof/>
                <w:spacing w:val="-3"/>
              </w:rPr>
              <w:t xml:space="preserve"> </w:t>
            </w:r>
            <w:r w:rsidR="000867F7" w:rsidRPr="00500773">
              <w:rPr>
                <w:rStyle w:val="Hyperlink"/>
                <w:noProof/>
              </w:rPr>
              <w:t>of</w:t>
            </w:r>
            <w:r w:rsidR="000867F7" w:rsidRPr="00500773">
              <w:rPr>
                <w:rStyle w:val="Hyperlink"/>
                <w:noProof/>
                <w:spacing w:val="-3"/>
              </w:rPr>
              <w:t xml:space="preserve"> </w:t>
            </w:r>
            <w:r w:rsidR="000867F7" w:rsidRPr="00500773">
              <w:rPr>
                <w:rStyle w:val="Hyperlink"/>
                <w:noProof/>
              </w:rPr>
              <w:t>Transmittal</w:t>
            </w:r>
            <w:r w:rsidR="000867F7" w:rsidRPr="00500773">
              <w:rPr>
                <w:rStyle w:val="Hyperlink"/>
                <w:noProof/>
                <w:spacing w:val="-3"/>
              </w:rPr>
              <w:t xml:space="preserve"> </w:t>
            </w:r>
            <w:r w:rsidR="000867F7" w:rsidRPr="00500773">
              <w:rPr>
                <w:rStyle w:val="Hyperlink"/>
                <w:noProof/>
              </w:rPr>
              <w:t>Form</w:t>
            </w:r>
            <w:r w:rsidR="000867F7">
              <w:rPr>
                <w:noProof/>
                <w:webHidden/>
              </w:rPr>
              <w:tab/>
            </w:r>
            <w:r w:rsidR="000867F7">
              <w:rPr>
                <w:noProof/>
                <w:webHidden/>
              </w:rPr>
              <w:fldChar w:fldCharType="begin"/>
            </w:r>
            <w:r w:rsidR="000867F7">
              <w:rPr>
                <w:noProof/>
                <w:webHidden/>
              </w:rPr>
              <w:instrText xml:space="preserve"> PAGEREF _Toc114739245 \h </w:instrText>
            </w:r>
            <w:r w:rsidR="000867F7">
              <w:rPr>
                <w:noProof/>
                <w:webHidden/>
              </w:rPr>
            </w:r>
            <w:r w:rsidR="000867F7">
              <w:rPr>
                <w:noProof/>
                <w:webHidden/>
              </w:rPr>
              <w:fldChar w:fldCharType="separate"/>
            </w:r>
            <w:r w:rsidR="000867F7">
              <w:rPr>
                <w:noProof/>
                <w:webHidden/>
              </w:rPr>
              <w:t>63</w:t>
            </w:r>
            <w:r w:rsidR="000867F7">
              <w:rPr>
                <w:noProof/>
                <w:webHidden/>
              </w:rPr>
              <w:fldChar w:fldCharType="end"/>
            </w:r>
          </w:hyperlink>
        </w:p>
        <w:p w14:paraId="60910C5D" w14:textId="2A293E97" w:rsidR="000867F7" w:rsidRDefault="0083476E">
          <w:pPr>
            <w:pStyle w:val="TOC4"/>
            <w:tabs>
              <w:tab w:val="right" w:leader="dot" w:pos="10380"/>
            </w:tabs>
            <w:rPr>
              <w:rFonts w:asciiTheme="minorHAnsi" w:eastAsiaTheme="minorEastAsia" w:hAnsiTheme="minorHAnsi" w:cstheme="minorBidi"/>
              <w:noProof/>
              <w:sz w:val="22"/>
              <w:szCs w:val="22"/>
            </w:rPr>
          </w:pPr>
          <w:hyperlink w:anchor="_Toc114739246" w:history="1">
            <w:r w:rsidR="000867F7" w:rsidRPr="00500773">
              <w:rPr>
                <w:rStyle w:val="Hyperlink"/>
                <w:noProof/>
              </w:rPr>
              <w:t>Appendix</w:t>
            </w:r>
            <w:r w:rsidR="000867F7" w:rsidRPr="00500773">
              <w:rPr>
                <w:rStyle w:val="Hyperlink"/>
                <w:noProof/>
                <w:spacing w:val="-1"/>
              </w:rPr>
              <w:t xml:space="preserve"> F    </w:t>
            </w:r>
            <w:r w:rsidR="000867F7" w:rsidRPr="00500773">
              <w:rPr>
                <w:rStyle w:val="Hyperlink"/>
                <w:noProof/>
              </w:rPr>
              <w:t xml:space="preserve">  Proposed</w:t>
            </w:r>
            <w:r w:rsidR="000867F7" w:rsidRPr="00500773">
              <w:rPr>
                <w:rStyle w:val="Hyperlink"/>
                <w:noProof/>
                <w:spacing w:val="-4"/>
              </w:rPr>
              <w:t xml:space="preserve"> </w:t>
            </w:r>
            <w:r w:rsidR="000867F7" w:rsidRPr="00500773">
              <w:rPr>
                <w:rStyle w:val="Hyperlink"/>
                <w:noProof/>
              </w:rPr>
              <w:t>Subcontractors Template</w:t>
            </w:r>
            <w:r w:rsidR="000867F7">
              <w:rPr>
                <w:noProof/>
                <w:webHidden/>
              </w:rPr>
              <w:tab/>
            </w:r>
            <w:r w:rsidR="000867F7">
              <w:rPr>
                <w:noProof/>
                <w:webHidden/>
              </w:rPr>
              <w:fldChar w:fldCharType="begin"/>
            </w:r>
            <w:r w:rsidR="000867F7">
              <w:rPr>
                <w:noProof/>
                <w:webHidden/>
              </w:rPr>
              <w:instrText xml:space="preserve"> PAGEREF _Toc114739246 \h </w:instrText>
            </w:r>
            <w:r w:rsidR="000867F7">
              <w:rPr>
                <w:noProof/>
                <w:webHidden/>
              </w:rPr>
            </w:r>
            <w:r w:rsidR="000867F7">
              <w:rPr>
                <w:noProof/>
                <w:webHidden/>
              </w:rPr>
              <w:fldChar w:fldCharType="separate"/>
            </w:r>
            <w:r w:rsidR="000867F7">
              <w:rPr>
                <w:noProof/>
                <w:webHidden/>
              </w:rPr>
              <w:t>65</w:t>
            </w:r>
            <w:r w:rsidR="000867F7">
              <w:rPr>
                <w:noProof/>
                <w:webHidden/>
              </w:rPr>
              <w:fldChar w:fldCharType="end"/>
            </w:r>
          </w:hyperlink>
        </w:p>
        <w:p w14:paraId="379444CC" w14:textId="1590A929" w:rsidR="000867F7" w:rsidRDefault="0083476E">
          <w:pPr>
            <w:pStyle w:val="TOC4"/>
            <w:tabs>
              <w:tab w:val="right" w:leader="dot" w:pos="10380"/>
            </w:tabs>
            <w:rPr>
              <w:rFonts w:asciiTheme="minorHAnsi" w:eastAsiaTheme="minorEastAsia" w:hAnsiTheme="minorHAnsi" w:cstheme="minorBidi"/>
              <w:noProof/>
              <w:sz w:val="22"/>
              <w:szCs w:val="22"/>
            </w:rPr>
          </w:pPr>
          <w:hyperlink w:anchor="_Toc114739247" w:history="1">
            <w:r w:rsidR="000867F7" w:rsidRPr="00500773">
              <w:rPr>
                <w:rStyle w:val="Hyperlink"/>
                <w:noProof/>
              </w:rPr>
              <w:t>Appendix</w:t>
            </w:r>
            <w:r w:rsidR="000867F7" w:rsidRPr="00500773">
              <w:rPr>
                <w:rStyle w:val="Hyperlink"/>
                <w:noProof/>
                <w:spacing w:val="-1"/>
              </w:rPr>
              <w:t xml:space="preserve"> G    </w:t>
            </w:r>
            <w:r w:rsidR="000867F7" w:rsidRPr="00500773">
              <w:rPr>
                <w:rStyle w:val="Hyperlink"/>
                <w:noProof/>
              </w:rPr>
              <w:t xml:space="preserve">  Disclosure of Lobbying Activities</w:t>
            </w:r>
            <w:r w:rsidR="000867F7">
              <w:rPr>
                <w:noProof/>
                <w:webHidden/>
              </w:rPr>
              <w:tab/>
            </w:r>
            <w:r w:rsidR="000867F7">
              <w:rPr>
                <w:noProof/>
                <w:webHidden/>
              </w:rPr>
              <w:fldChar w:fldCharType="begin"/>
            </w:r>
            <w:r w:rsidR="000867F7">
              <w:rPr>
                <w:noProof/>
                <w:webHidden/>
              </w:rPr>
              <w:instrText xml:space="preserve"> PAGEREF _Toc114739247 \h </w:instrText>
            </w:r>
            <w:r w:rsidR="000867F7">
              <w:rPr>
                <w:noProof/>
                <w:webHidden/>
              </w:rPr>
            </w:r>
            <w:r w:rsidR="000867F7">
              <w:rPr>
                <w:noProof/>
                <w:webHidden/>
              </w:rPr>
              <w:fldChar w:fldCharType="separate"/>
            </w:r>
            <w:r w:rsidR="000867F7">
              <w:rPr>
                <w:noProof/>
                <w:webHidden/>
              </w:rPr>
              <w:t>66</w:t>
            </w:r>
            <w:r w:rsidR="000867F7">
              <w:rPr>
                <w:noProof/>
                <w:webHidden/>
              </w:rPr>
              <w:fldChar w:fldCharType="end"/>
            </w:r>
          </w:hyperlink>
        </w:p>
        <w:p w14:paraId="4E2006FF" w14:textId="6D7D7660" w:rsidR="000867F7" w:rsidRDefault="0083476E">
          <w:pPr>
            <w:pStyle w:val="TOC4"/>
            <w:tabs>
              <w:tab w:val="right" w:leader="dot" w:pos="10380"/>
            </w:tabs>
            <w:rPr>
              <w:rFonts w:asciiTheme="minorHAnsi" w:eastAsiaTheme="minorEastAsia" w:hAnsiTheme="minorHAnsi" w:cstheme="minorBidi"/>
              <w:noProof/>
              <w:sz w:val="22"/>
              <w:szCs w:val="22"/>
            </w:rPr>
          </w:pPr>
          <w:hyperlink w:anchor="_Toc114739248" w:history="1">
            <w:r w:rsidR="000867F7" w:rsidRPr="00500773">
              <w:rPr>
                <w:rStyle w:val="Hyperlink"/>
                <w:noProof/>
              </w:rPr>
              <w:t>Appendix H      Debarment</w:t>
            </w:r>
            <w:r w:rsidR="000867F7" w:rsidRPr="00500773">
              <w:rPr>
                <w:rStyle w:val="Hyperlink"/>
                <w:noProof/>
                <w:spacing w:val="-2"/>
              </w:rPr>
              <w:t xml:space="preserve"> </w:t>
            </w:r>
            <w:r w:rsidR="000867F7" w:rsidRPr="00500773">
              <w:rPr>
                <w:rStyle w:val="Hyperlink"/>
                <w:noProof/>
              </w:rPr>
              <w:t>and</w:t>
            </w:r>
            <w:r w:rsidR="000867F7" w:rsidRPr="00500773">
              <w:rPr>
                <w:rStyle w:val="Hyperlink"/>
                <w:noProof/>
                <w:spacing w:val="-3"/>
              </w:rPr>
              <w:t xml:space="preserve"> </w:t>
            </w:r>
            <w:r w:rsidR="000867F7" w:rsidRPr="00500773">
              <w:rPr>
                <w:rStyle w:val="Hyperlink"/>
                <w:noProof/>
              </w:rPr>
              <w:t>Suspension</w:t>
            </w:r>
            <w:r w:rsidR="000867F7" w:rsidRPr="00500773">
              <w:rPr>
                <w:rStyle w:val="Hyperlink"/>
                <w:noProof/>
                <w:spacing w:val="-4"/>
              </w:rPr>
              <w:t xml:space="preserve"> </w:t>
            </w:r>
            <w:r w:rsidR="000867F7" w:rsidRPr="00500773">
              <w:rPr>
                <w:rStyle w:val="Hyperlink"/>
                <w:noProof/>
              </w:rPr>
              <w:t>Requirement</w:t>
            </w:r>
            <w:r w:rsidR="000867F7">
              <w:rPr>
                <w:noProof/>
                <w:webHidden/>
              </w:rPr>
              <w:tab/>
            </w:r>
            <w:r w:rsidR="000867F7">
              <w:rPr>
                <w:noProof/>
                <w:webHidden/>
              </w:rPr>
              <w:fldChar w:fldCharType="begin"/>
            </w:r>
            <w:r w:rsidR="000867F7">
              <w:rPr>
                <w:noProof/>
                <w:webHidden/>
              </w:rPr>
              <w:instrText xml:space="preserve"> PAGEREF _Toc114739248 \h </w:instrText>
            </w:r>
            <w:r w:rsidR="000867F7">
              <w:rPr>
                <w:noProof/>
                <w:webHidden/>
              </w:rPr>
            </w:r>
            <w:r w:rsidR="000867F7">
              <w:rPr>
                <w:noProof/>
                <w:webHidden/>
              </w:rPr>
              <w:fldChar w:fldCharType="separate"/>
            </w:r>
            <w:r w:rsidR="000867F7">
              <w:rPr>
                <w:noProof/>
                <w:webHidden/>
              </w:rPr>
              <w:t>68</w:t>
            </w:r>
            <w:r w:rsidR="000867F7">
              <w:rPr>
                <w:noProof/>
                <w:webHidden/>
              </w:rPr>
              <w:fldChar w:fldCharType="end"/>
            </w:r>
          </w:hyperlink>
        </w:p>
        <w:p w14:paraId="3DB94A04" w14:textId="193F6F1E" w:rsidR="000867F7" w:rsidRDefault="0083476E">
          <w:pPr>
            <w:pStyle w:val="TOC4"/>
            <w:tabs>
              <w:tab w:val="right" w:leader="dot" w:pos="10380"/>
            </w:tabs>
            <w:rPr>
              <w:rFonts w:asciiTheme="minorHAnsi" w:eastAsiaTheme="minorEastAsia" w:hAnsiTheme="minorHAnsi" w:cstheme="minorBidi"/>
              <w:noProof/>
              <w:sz w:val="22"/>
              <w:szCs w:val="22"/>
            </w:rPr>
          </w:pPr>
          <w:hyperlink w:anchor="_Toc114739249" w:history="1">
            <w:r w:rsidR="000867F7" w:rsidRPr="00500773">
              <w:rPr>
                <w:rStyle w:val="Hyperlink"/>
                <w:noProof/>
              </w:rPr>
              <w:t>Appendix I      Campaign</w:t>
            </w:r>
            <w:r w:rsidR="000867F7" w:rsidRPr="00500773">
              <w:rPr>
                <w:rStyle w:val="Hyperlink"/>
                <w:noProof/>
                <w:spacing w:val="-5"/>
              </w:rPr>
              <w:t xml:space="preserve"> </w:t>
            </w:r>
            <w:r w:rsidR="000867F7" w:rsidRPr="00500773">
              <w:rPr>
                <w:rStyle w:val="Hyperlink"/>
                <w:noProof/>
              </w:rPr>
              <w:t>Contribution</w:t>
            </w:r>
            <w:r w:rsidR="000867F7" w:rsidRPr="00500773">
              <w:rPr>
                <w:rStyle w:val="Hyperlink"/>
                <w:noProof/>
                <w:spacing w:val="-4"/>
              </w:rPr>
              <w:t xml:space="preserve"> </w:t>
            </w:r>
            <w:r w:rsidR="000867F7" w:rsidRPr="00500773">
              <w:rPr>
                <w:rStyle w:val="Hyperlink"/>
                <w:noProof/>
              </w:rPr>
              <w:t>Disclosure</w:t>
            </w:r>
            <w:r w:rsidR="000867F7" w:rsidRPr="00500773">
              <w:rPr>
                <w:rStyle w:val="Hyperlink"/>
                <w:noProof/>
                <w:spacing w:val="-1"/>
              </w:rPr>
              <w:t xml:space="preserve"> </w:t>
            </w:r>
            <w:r w:rsidR="000867F7" w:rsidRPr="00500773">
              <w:rPr>
                <w:rStyle w:val="Hyperlink"/>
                <w:noProof/>
              </w:rPr>
              <w:t>Form</w:t>
            </w:r>
            <w:r w:rsidR="000867F7">
              <w:rPr>
                <w:noProof/>
                <w:webHidden/>
              </w:rPr>
              <w:tab/>
            </w:r>
            <w:r w:rsidR="000867F7">
              <w:rPr>
                <w:noProof/>
                <w:webHidden/>
              </w:rPr>
              <w:fldChar w:fldCharType="begin"/>
            </w:r>
            <w:r w:rsidR="000867F7">
              <w:rPr>
                <w:noProof/>
                <w:webHidden/>
              </w:rPr>
              <w:instrText xml:space="preserve"> PAGEREF _Toc114739249 \h </w:instrText>
            </w:r>
            <w:r w:rsidR="000867F7">
              <w:rPr>
                <w:noProof/>
                <w:webHidden/>
              </w:rPr>
            </w:r>
            <w:r w:rsidR="000867F7">
              <w:rPr>
                <w:noProof/>
                <w:webHidden/>
              </w:rPr>
              <w:fldChar w:fldCharType="separate"/>
            </w:r>
            <w:r w:rsidR="000867F7">
              <w:rPr>
                <w:noProof/>
                <w:webHidden/>
              </w:rPr>
              <w:t>71</w:t>
            </w:r>
            <w:r w:rsidR="000867F7">
              <w:rPr>
                <w:noProof/>
                <w:webHidden/>
              </w:rPr>
              <w:fldChar w:fldCharType="end"/>
            </w:r>
          </w:hyperlink>
        </w:p>
        <w:p w14:paraId="08594C14" w14:textId="781E53F1" w:rsidR="000867F7" w:rsidRDefault="0083476E">
          <w:pPr>
            <w:pStyle w:val="TOC4"/>
            <w:tabs>
              <w:tab w:val="right" w:leader="dot" w:pos="10380"/>
            </w:tabs>
            <w:rPr>
              <w:rFonts w:asciiTheme="minorHAnsi" w:eastAsiaTheme="minorEastAsia" w:hAnsiTheme="minorHAnsi" w:cstheme="minorBidi"/>
              <w:noProof/>
              <w:sz w:val="22"/>
              <w:szCs w:val="22"/>
            </w:rPr>
          </w:pPr>
          <w:hyperlink w:anchor="_Toc114739250" w:history="1">
            <w:r w:rsidR="000867F7" w:rsidRPr="00500773">
              <w:rPr>
                <w:rStyle w:val="Hyperlink"/>
                <w:noProof/>
              </w:rPr>
              <w:t>Appendix J      New</w:t>
            </w:r>
            <w:r w:rsidR="000867F7" w:rsidRPr="00500773">
              <w:rPr>
                <w:rStyle w:val="Hyperlink"/>
                <w:noProof/>
                <w:spacing w:val="-1"/>
              </w:rPr>
              <w:t xml:space="preserve"> </w:t>
            </w:r>
            <w:r w:rsidR="000867F7" w:rsidRPr="00500773">
              <w:rPr>
                <w:rStyle w:val="Hyperlink"/>
                <w:noProof/>
              </w:rPr>
              <w:t>Mexico</w:t>
            </w:r>
            <w:r w:rsidR="000867F7" w:rsidRPr="00500773">
              <w:rPr>
                <w:rStyle w:val="Hyperlink"/>
                <w:noProof/>
                <w:spacing w:val="-2"/>
              </w:rPr>
              <w:t xml:space="preserve"> </w:t>
            </w:r>
            <w:r w:rsidR="000867F7" w:rsidRPr="00500773">
              <w:rPr>
                <w:rStyle w:val="Hyperlink"/>
                <w:noProof/>
              </w:rPr>
              <w:t>Employees</w:t>
            </w:r>
            <w:r w:rsidR="000867F7" w:rsidRPr="00500773">
              <w:rPr>
                <w:rStyle w:val="Hyperlink"/>
                <w:noProof/>
                <w:spacing w:val="-4"/>
              </w:rPr>
              <w:t xml:space="preserve"> </w:t>
            </w:r>
            <w:r w:rsidR="000867F7" w:rsidRPr="00500773">
              <w:rPr>
                <w:rStyle w:val="Hyperlink"/>
                <w:noProof/>
              </w:rPr>
              <w:t>Health</w:t>
            </w:r>
            <w:r w:rsidR="000867F7" w:rsidRPr="00500773">
              <w:rPr>
                <w:rStyle w:val="Hyperlink"/>
                <w:noProof/>
                <w:spacing w:val="-2"/>
              </w:rPr>
              <w:t xml:space="preserve"> </w:t>
            </w:r>
            <w:r w:rsidR="000867F7" w:rsidRPr="00500773">
              <w:rPr>
                <w:rStyle w:val="Hyperlink"/>
                <w:noProof/>
              </w:rPr>
              <w:t>Coverage</w:t>
            </w:r>
            <w:r w:rsidR="000867F7" w:rsidRPr="00500773">
              <w:rPr>
                <w:rStyle w:val="Hyperlink"/>
                <w:noProof/>
                <w:spacing w:val="-4"/>
              </w:rPr>
              <w:t xml:space="preserve"> </w:t>
            </w:r>
            <w:r w:rsidR="000867F7" w:rsidRPr="00500773">
              <w:rPr>
                <w:rStyle w:val="Hyperlink"/>
                <w:noProof/>
              </w:rPr>
              <w:t>Form</w:t>
            </w:r>
            <w:r w:rsidR="000867F7">
              <w:rPr>
                <w:noProof/>
                <w:webHidden/>
              </w:rPr>
              <w:tab/>
            </w:r>
            <w:r w:rsidR="000867F7">
              <w:rPr>
                <w:noProof/>
                <w:webHidden/>
              </w:rPr>
              <w:fldChar w:fldCharType="begin"/>
            </w:r>
            <w:r w:rsidR="000867F7">
              <w:rPr>
                <w:noProof/>
                <w:webHidden/>
              </w:rPr>
              <w:instrText xml:space="preserve"> PAGEREF _Toc114739250 \h </w:instrText>
            </w:r>
            <w:r w:rsidR="000867F7">
              <w:rPr>
                <w:noProof/>
                <w:webHidden/>
              </w:rPr>
            </w:r>
            <w:r w:rsidR="000867F7">
              <w:rPr>
                <w:noProof/>
                <w:webHidden/>
              </w:rPr>
              <w:fldChar w:fldCharType="separate"/>
            </w:r>
            <w:r w:rsidR="000867F7">
              <w:rPr>
                <w:noProof/>
                <w:webHidden/>
              </w:rPr>
              <w:t>74</w:t>
            </w:r>
            <w:r w:rsidR="000867F7">
              <w:rPr>
                <w:noProof/>
                <w:webHidden/>
              </w:rPr>
              <w:fldChar w:fldCharType="end"/>
            </w:r>
          </w:hyperlink>
        </w:p>
        <w:p w14:paraId="64C85FD3" w14:textId="2C070543" w:rsidR="000867F7" w:rsidRDefault="0083476E">
          <w:pPr>
            <w:pStyle w:val="TOC4"/>
            <w:tabs>
              <w:tab w:val="right" w:leader="dot" w:pos="10380"/>
            </w:tabs>
            <w:rPr>
              <w:rFonts w:asciiTheme="minorHAnsi" w:eastAsiaTheme="minorEastAsia" w:hAnsiTheme="minorHAnsi" w:cstheme="minorBidi"/>
              <w:noProof/>
              <w:sz w:val="22"/>
              <w:szCs w:val="22"/>
            </w:rPr>
          </w:pPr>
          <w:hyperlink w:anchor="_Toc114739251" w:history="1">
            <w:r w:rsidR="000867F7" w:rsidRPr="00500773">
              <w:rPr>
                <w:rStyle w:val="Hyperlink"/>
                <w:noProof/>
              </w:rPr>
              <w:t>Appendix K</w:t>
            </w:r>
            <w:r w:rsidR="000867F7" w:rsidRPr="00500773">
              <w:rPr>
                <w:rStyle w:val="Hyperlink"/>
                <w:noProof/>
                <w:spacing w:val="-1"/>
              </w:rPr>
              <w:t xml:space="preserve">    </w:t>
            </w:r>
            <w:r w:rsidR="000867F7" w:rsidRPr="00500773">
              <w:rPr>
                <w:rStyle w:val="Hyperlink"/>
                <w:noProof/>
              </w:rPr>
              <w:t xml:space="preserve">  Affidavit – Conflict of Interest</w:t>
            </w:r>
            <w:r w:rsidR="000867F7">
              <w:rPr>
                <w:noProof/>
                <w:webHidden/>
              </w:rPr>
              <w:tab/>
            </w:r>
            <w:r w:rsidR="000867F7">
              <w:rPr>
                <w:noProof/>
                <w:webHidden/>
              </w:rPr>
              <w:fldChar w:fldCharType="begin"/>
            </w:r>
            <w:r w:rsidR="000867F7">
              <w:rPr>
                <w:noProof/>
                <w:webHidden/>
              </w:rPr>
              <w:instrText xml:space="preserve"> PAGEREF _Toc114739251 \h </w:instrText>
            </w:r>
            <w:r w:rsidR="000867F7">
              <w:rPr>
                <w:noProof/>
                <w:webHidden/>
              </w:rPr>
            </w:r>
            <w:r w:rsidR="000867F7">
              <w:rPr>
                <w:noProof/>
                <w:webHidden/>
              </w:rPr>
              <w:fldChar w:fldCharType="separate"/>
            </w:r>
            <w:r w:rsidR="000867F7">
              <w:rPr>
                <w:noProof/>
                <w:webHidden/>
              </w:rPr>
              <w:t>75</w:t>
            </w:r>
            <w:r w:rsidR="000867F7">
              <w:rPr>
                <w:noProof/>
                <w:webHidden/>
              </w:rPr>
              <w:fldChar w:fldCharType="end"/>
            </w:r>
          </w:hyperlink>
        </w:p>
        <w:p w14:paraId="76110335" w14:textId="3E006A24" w:rsidR="000867F7" w:rsidRDefault="0083476E">
          <w:pPr>
            <w:pStyle w:val="TOC4"/>
            <w:tabs>
              <w:tab w:val="right" w:leader="dot" w:pos="10380"/>
            </w:tabs>
            <w:rPr>
              <w:rFonts w:asciiTheme="minorHAnsi" w:eastAsiaTheme="minorEastAsia" w:hAnsiTheme="minorHAnsi" w:cstheme="minorBidi"/>
              <w:noProof/>
              <w:sz w:val="22"/>
              <w:szCs w:val="22"/>
            </w:rPr>
          </w:pPr>
          <w:hyperlink w:anchor="_Toc114739252" w:history="1">
            <w:r w:rsidR="000867F7" w:rsidRPr="00500773">
              <w:rPr>
                <w:rStyle w:val="Hyperlink"/>
                <w:noProof/>
              </w:rPr>
              <w:t xml:space="preserve">Appendix L   </w:t>
            </w:r>
            <w:r w:rsidR="000867F7" w:rsidRPr="00500773">
              <w:rPr>
                <w:rStyle w:val="Hyperlink"/>
                <w:noProof/>
                <w:spacing w:val="1"/>
              </w:rPr>
              <w:t xml:space="preserve">   Model</w:t>
            </w:r>
            <w:r w:rsidR="000867F7" w:rsidRPr="00500773">
              <w:rPr>
                <w:rStyle w:val="Hyperlink"/>
                <w:noProof/>
                <w:spacing w:val="-15"/>
              </w:rPr>
              <w:t xml:space="preserve"> </w:t>
            </w:r>
            <w:r w:rsidR="000867F7" w:rsidRPr="00500773">
              <w:rPr>
                <w:rStyle w:val="Hyperlink"/>
                <w:noProof/>
              </w:rPr>
              <w:t>Contract for Turquoise Care</w:t>
            </w:r>
            <w:r w:rsidR="000867F7">
              <w:rPr>
                <w:noProof/>
                <w:webHidden/>
              </w:rPr>
              <w:tab/>
            </w:r>
            <w:r w:rsidR="000867F7">
              <w:rPr>
                <w:noProof/>
                <w:webHidden/>
              </w:rPr>
              <w:fldChar w:fldCharType="begin"/>
            </w:r>
            <w:r w:rsidR="000867F7">
              <w:rPr>
                <w:noProof/>
                <w:webHidden/>
              </w:rPr>
              <w:instrText xml:space="preserve"> PAGEREF _Toc114739252 \h </w:instrText>
            </w:r>
            <w:r w:rsidR="000867F7">
              <w:rPr>
                <w:noProof/>
                <w:webHidden/>
              </w:rPr>
            </w:r>
            <w:r w:rsidR="000867F7">
              <w:rPr>
                <w:noProof/>
                <w:webHidden/>
              </w:rPr>
              <w:fldChar w:fldCharType="separate"/>
            </w:r>
            <w:r w:rsidR="000867F7">
              <w:rPr>
                <w:noProof/>
                <w:webHidden/>
              </w:rPr>
              <w:t>76</w:t>
            </w:r>
            <w:r w:rsidR="000867F7">
              <w:rPr>
                <w:noProof/>
                <w:webHidden/>
              </w:rPr>
              <w:fldChar w:fldCharType="end"/>
            </w:r>
          </w:hyperlink>
        </w:p>
        <w:p w14:paraId="6EEB9BEB" w14:textId="3EB9F8DA" w:rsidR="00676905" w:rsidRDefault="0048224B" w:rsidP="0048224B">
          <w:pPr>
            <w:pStyle w:val="TOC1"/>
            <w:tabs>
              <w:tab w:val="right" w:leader="dot" w:pos="10380"/>
            </w:tabs>
          </w:pPr>
          <w:r>
            <w:rPr>
              <w:b w:val="0"/>
              <w:bCs w:val="0"/>
            </w:rPr>
            <w:fldChar w:fldCharType="end"/>
          </w:r>
          <w:r w:rsidR="000A7A39">
            <w:t xml:space="preserve"> </w:t>
          </w:r>
        </w:p>
        <w:p w14:paraId="3A5E1D51" w14:textId="19176C30" w:rsidR="00676905" w:rsidRDefault="0083476E" w:rsidP="00676905">
          <w:pPr>
            <w:sectPr w:rsidR="00676905" w:rsidSect="000A7A39">
              <w:type w:val="continuous"/>
              <w:pgSz w:w="12240" w:h="15840"/>
              <w:pgMar w:top="1440" w:right="990" w:bottom="1440" w:left="860" w:header="0" w:footer="948" w:gutter="0"/>
              <w:cols w:space="720"/>
            </w:sectPr>
          </w:pPr>
        </w:p>
      </w:sdtContent>
    </w:sdt>
    <w:p w14:paraId="2D83825D" w14:textId="07A8DE1A" w:rsidR="00676905" w:rsidRDefault="00676905" w:rsidP="00AC5C7D">
      <w:pPr>
        <w:pStyle w:val="Heading1"/>
      </w:pPr>
      <w:bookmarkStart w:id="0" w:name="_TOC_250095"/>
      <w:bookmarkStart w:id="1" w:name="_Toc114739146"/>
      <w:r>
        <w:lastRenderedPageBreak/>
        <w:t>SECTION</w:t>
      </w:r>
      <w:r>
        <w:rPr>
          <w:spacing w:val="-1"/>
        </w:rPr>
        <w:t xml:space="preserve"> </w:t>
      </w:r>
      <w:r>
        <w:t>1:</w:t>
      </w:r>
      <w:r>
        <w:rPr>
          <w:spacing w:val="36"/>
        </w:rPr>
        <w:t xml:space="preserve"> </w:t>
      </w:r>
      <w:bookmarkEnd w:id="0"/>
      <w:r>
        <w:t>INTRODUCTION</w:t>
      </w:r>
      <w:bookmarkEnd w:id="1"/>
    </w:p>
    <w:p w14:paraId="292CE5E1" w14:textId="77777777" w:rsidR="00676905" w:rsidRDefault="00676905" w:rsidP="00676905">
      <w:pPr>
        <w:pStyle w:val="BodyText"/>
        <w:spacing w:before="1"/>
        <w:rPr>
          <w:b/>
          <w:sz w:val="21"/>
        </w:rPr>
      </w:pPr>
    </w:p>
    <w:p w14:paraId="3A7BB624" w14:textId="465EAE92" w:rsidR="00676905" w:rsidRDefault="00676905" w:rsidP="005C3BBA">
      <w:pPr>
        <w:pStyle w:val="Heading4"/>
        <w:numPr>
          <w:ilvl w:val="1"/>
          <w:numId w:val="16"/>
        </w:numPr>
        <w:tabs>
          <w:tab w:val="left" w:pos="1200"/>
        </w:tabs>
        <w:spacing w:before="1"/>
        <w:ind w:left="720"/>
      </w:pPr>
      <w:bookmarkStart w:id="2" w:name="_TOC_250094"/>
      <w:bookmarkStart w:id="3" w:name="_Toc114739147"/>
      <w:r>
        <w:t>General</w:t>
      </w:r>
      <w:r>
        <w:rPr>
          <w:spacing w:val="-4"/>
        </w:rPr>
        <w:t xml:space="preserve"> </w:t>
      </w:r>
      <w:bookmarkEnd w:id="2"/>
      <w:r>
        <w:t>Information</w:t>
      </w:r>
      <w:bookmarkEnd w:id="3"/>
    </w:p>
    <w:p w14:paraId="37074EE8" w14:textId="65708989" w:rsidR="00676905" w:rsidRDefault="00676905" w:rsidP="008A3AD8">
      <w:pPr>
        <w:pStyle w:val="BodyText"/>
        <w:spacing w:before="232" w:line="276" w:lineRule="auto"/>
        <w:ind w:left="720" w:right="1339"/>
      </w:pPr>
      <w:r>
        <w:t>The purpose of this Request for Proposals (RFP) is to solicit competitive, sealed</w:t>
      </w:r>
      <w:r>
        <w:rPr>
          <w:spacing w:val="1"/>
        </w:rPr>
        <w:t xml:space="preserve"> </w:t>
      </w:r>
      <w:r>
        <w:t>proposals</w:t>
      </w:r>
      <w:r>
        <w:rPr>
          <w:spacing w:val="-3"/>
        </w:rPr>
        <w:t xml:space="preserve"> </w:t>
      </w:r>
      <w:r>
        <w:t>from</w:t>
      </w:r>
      <w:r>
        <w:rPr>
          <w:spacing w:val="2"/>
        </w:rPr>
        <w:t xml:space="preserve"> </w:t>
      </w:r>
      <w:r w:rsidR="00E41AD0">
        <w:t>M</w:t>
      </w:r>
      <w:r>
        <w:t>anaged</w:t>
      </w:r>
      <w:r>
        <w:rPr>
          <w:spacing w:val="-3"/>
        </w:rPr>
        <w:t xml:space="preserve"> </w:t>
      </w:r>
      <w:r w:rsidR="00E41AD0">
        <w:t>Care</w:t>
      </w:r>
      <w:r>
        <w:rPr>
          <w:spacing w:val="-4"/>
        </w:rPr>
        <w:t xml:space="preserve"> </w:t>
      </w:r>
      <w:r w:rsidR="00E41AD0">
        <w:t>O</w:t>
      </w:r>
      <w:r>
        <w:t>rganizations</w:t>
      </w:r>
      <w:r>
        <w:rPr>
          <w:spacing w:val="-1"/>
        </w:rPr>
        <w:t xml:space="preserve"> </w:t>
      </w:r>
      <w:r>
        <w:t>(MCOs)</w:t>
      </w:r>
      <w:r>
        <w:rPr>
          <w:spacing w:val="-4"/>
        </w:rPr>
        <w:t xml:space="preserve"> </w:t>
      </w:r>
      <w:r>
        <w:t>to</w:t>
      </w:r>
      <w:r>
        <w:rPr>
          <w:spacing w:val="-3"/>
        </w:rPr>
        <w:t xml:space="preserve"> </w:t>
      </w:r>
      <w:r>
        <w:t>provide</w:t>
      </w:r>
      <w:r>
        <w:rPr>
          <w:spacing w:val="-3"/>
        </w:rPr>
        <w:t xml:space="preserve"> </w:t>
      </w:r>
      <w:r>
        <w:t>services</w:t>
      </w:r>
      <w:r>
        <w:rPr>
          <w:spacing w:val="-3"/>
        </w:rPr>
        <w:t xml:space="preserve"> </w:t>
      </w:r>
      <w:r>
        <w:t>to</w:t>
      </w:r>
      <w:r>
        <w:rPr>
          <w:spacing w:val="-5"/>
        </w:rPr>
        <w:t xml:space="preserve"> </w:t>
      </w:r>
      <w:r>
        <w:t>Members</w:t>
      </w:r>
      <w:r>
        <w:rPr>
          <w:spacing w:val="-3"/>
        </w:rPr>
        <w:t xml:space="preserve"> </w:t>
      </w:r>
      <w:r w:rsidR="00F64BFB" w:rsidRPr="00F64BFB">
        <w:t>o</w:t>
      </w:r>
      <w:r w:rsidR="00F64BFB">
        <w:t>f the</w:t>
      </w:r>
      <w:r>
        <w:t xml:space="preserve"> New Mexico Medicaid managed care program, hereinafter referred to as</w:t>
      </w:r>
      <w:r>
        <w:rPr>
          <w:spacing w:val="1"/>
        </w:rPr>
        <w:t xml:space="preserve"> </w:t>
      </w:r>
      <w:r w:rsidR="00871FC3">
        <w:rPr>
          <w:spacing w:val="1"/>
        </w:rPr>
        <w:t>“</w:t>
      </w:r>
      <w:r w:rsidR="003C2992">
        <w:t>Turquoise Care</w:t>
      </w:r>
      <w:r w:rsidR="00871FC3">
        <w:t>”,</w:t>
      </w:r>
      <w:r w:rsidR="003C2992">
        <w:t xml:space="preserve"> </w:t>
      </w:r>
      <w:r>
        <w:t>beginning</w:t>
      </w:r>
      <w:r>
        <w:rPr>
          <w:spacing w:val="-2"/>
        </w:rPr>
        <w:t xml:space="preserve"> </w:t>
      </w:r>
      <w:r>
        <w:t>in</w:t>
      </w:r>
      <w:r>
        <w:rPr>
          <w:spacing w:val="-1"/>
        </w:rPr>
        <w:t xml:space="preserve"> </w:t>
      </w:r>
      <w:r>
        <w:t>2024.</w:t>
      </w:r>
    </w:p>
    <w:p w14:paraId="2E6AED3A" w14:textId="5EE34878" w:rsidR="00676905" w:rsidRDefault="00676905" w:rsidP="008A3AD8">
      <w:pPr>
        <w:pStyle w:val="BodyText"/>
        <w:spacing w:before="200" w:line="276" w:lineRule="auto"/>
        <w:ind w:left="720" w:right="1550"/>
      </w:pPr>
      <w:r>
        <w:t>This</w:t>
      </w:r>
      <w:r>
        <w:rPr>
          <w:spacing w:val="-3"/>
        </w:rPr>
        <w:t xml:space="preserve"> </w:t>
      </w:r>
      <w:r>
        <w:t>RFP</w:t>
      </w:r>
      <w:r>
        <w:rPr>
          <w:spacing w:val="-3"/>
        </w:rPr>
        <w:t xml:space="preserve"> </w:t>
      </w:r>
      <w:r w:rsidR="00365936">
        <w:rPr>
          <w:spacing w:val="-3"/>
        </w:rPr>
        <w:t xml:space="preserve">sets forth </w:t>
      </w:r>
      <w:r>
        <w:t>the</w:t>
      </w:r>
      <w:r>
        <w:rPr>
          <w:spacing w:val="-2"/>
        </w:rPr>
        <w:t xml:space="preserve"> </w:t>
      </w:r>
      <w:r>
        <w:t>New</w:t>
      </w:r>
      <w:r>
        <w:rPr>
          <w:spacing w:val="-1"/>
        </w:rPr>
        <w:t xml:space="preserve"> </w:t>
      </w:r>
      <w:r>
        <w:t>Mexico</w:t>
      </w:r>
      <w:r>
        <w:rPr>
          <w:spacing w:val="-6"/>
        </w:rPr>
        <w:t xml:space="preserve"> </w:t>
      </w:r>
      <w:r>
        <w:t>Human</w:t>
      </w:r>
      <w:r>
        <w:rPr>
          <w:spacing w:val="-5"/>
        </w:rPr>
        <w:t xml:space="preserve"> </w:t>
      </w:r>
      <w:r>
        <w:t>Services</w:t>
      </w:r>
      <w:r>
        <w:rPr>
          <w:spacing w:val="-3"/>
        </w:rPr>
        <w:t xml:space="preserve"> </w:t>
      </w:r>
      <w:r>
        <w:t>Department’s (HSD’s)</w:t>
      </w:r>
      <w:r>
        <w:rPr>
          <w:spacing w:val="-4"/>
        </w:rPr>
        <w:t xml:space="preserve"> </w:t>
      </w:r>
      <w:r>
        <w:t>process for</w:t>
      </w:r>
      <w:r w:rsidR="00365936">
        <w:t xml:space="preserve"> soliciting,</w:t>
      </w:r>
      <w:r>
        <w:t xml:space="preserve"> evaluating</w:t>
      </w:r>
      <w:r w:rsidR="00365936">
        <w:t>, and scoring</w:t>
      </w:r>
      <w:r>
        <w:t xml:space="preserve"> proposals</w:t>
      </w:r>
      <w:r w:rsidR="005934C2">
        <w:t>, and</w:t>
      </w:r>
      <w:r>
        <w:rPr>
          <w:spacing w:val="-1"/>
        </w:rPr>
        <w:t xml:space="preserve"> </w:t>
      </w:r>
      <w:r w:rsidR="00365936">
        <w:rPr>
          <w:spacing w:val="-1"/>
        </w:rPr>
        <w:t xml:space="preserve">for </w:t>
      </w:r>
      <w:r>
        <w:t>selecting</w:t>
      </w:r>
      <w:r>
        <w:rPr>
          <w:spacing w:val="-3"/>
        </w:rPr>
        <w:t xml:space="preserve"> </w:t>
      </w:r>
      <w:r>
        <w:t>Contractors</w:t>
      </w:r>
      <w:r w:rsidR="00365936">
        <w:t xml:space="preserve"> to provide the scope of work identified </w:t>
      </w:r>
      <w:r w:rsidR="00365936" w:rsidRPr="00365936">
        <w:t xml:space="preserve">in this RFP and </w:t>
      </w:r>
      <w:r w:rsidR="005934C2">
        <w:t>comply with the terms of th</w:t>
      </w:r>
      <w:r w:rsidR="00365936" w:rsidRPr="00365936">
        <w:t>e attached Model Contract (</w:t>
      </w:r>
      <w:r w:rsidR="00E42013">
        <w:t>Appendix L</w:t>
      </w:r>
      <w:r w:rsidR="00365936" w:rsidRPr="00365936">
        <w:t>)</w:t>
      </w:r>
      <w:r>
        <w:t>.</w:t>
      </w:r>
    </w:p>
    <w:p w14:paraId="571BA6D5" w14:textId="526A9D48" w:rsidR="00676905" w:rsidRDefault="00676905" w:rsidP="008A3AD8">
      <w:pPr>
        <w:pStyle w:val="BodyText"/>
        <w:spacing w:before="200" w:line="276" w:lineRule="auto"/>
        <w:ind w:left="720" w:right="930"/>
      </w:pPr>
      <w:r>
        <w:t>Although the resulting Managed Care Services Agreement (“Contract”) is exempt from</w:t>
      </w:r>
      <w:r>
        <w:rPr>
          <w:spacing w:val="1"/>
        </w:rPr>
        <w:t xml:space="preserve"> </w:t>
      </w:r>
      <w:r>
        <w:t>New Mexico’s procurement code, HSD</w:t>
      </w:r>
      <w:r w:rsidR="00FD7491">
        <w:t xml:space="preserve">, </w:t>
      </w:r>
      <w:r w:rsidR="00FD7491" w:rsidRPr="00FD7491">
        <w:t xml:space="preserve">the New Mexico Children, Youth, and Families Department (“CYFD”), the New Mexico Early Childhood Education and Care Department (“ECECD”), </w:t>
      </w:r>
      <w:r>
        <w:t>and the New Mexico Behavioral Health Purchasing</w:t>
      </w:r>
      <w:r w:rsidR="0083476E">
        <w:t xml:space="preserve"> </w:t>
      </w:r>
      <w:r>
        <w:rPr>
          <w:spacing w:val="-57"/>
        </w:rPr>
        <w:t xml:space="preserve"> </w:t>
      </w:r>
      <w:r w:rsidR="0083476E">
        <w:rPr>
          <w:spacing w:val="-57"/>
        </w:rPr>
        <w:t xml:space="preserve"> </w:t>
      </w:r>
      <w:r>
        <w:t xml:space="preserve">Collaborative (“the Collaborative”) will follow the procurement process set forth in </w:t>
      </w:r>
      <w:r w:rsidR="007A21D7">
        <w:rPr>
          <w:spacing w:val="1"/>
        </w:rPr>
        <w:t xml:space="preserve">New Mexico’s </w:t>
      </w:r>
      <w:r w:rsidR="00DD2611">
        <w:rPr>
          <w:spacing w:val="1"/>
        </w:rPr>
        <w:t xml:space="preserve">procurement </w:t>
      </w:r>
      <w:r>
        <w:t>code</w:t>
      </w:r>
      <w:r>
        <w:rPr>
          <w:spacing w:val="-2"/>
        </w:rPr>
        <w:t xml:space="preserve"> </w:t>
      </w:r>
      <w:r>
        <w:t>(NMSA</w:t>
      </w:r>
      <w:r>
        <w:rPr>
          <w:spacing w:val="-4"/>
        </w:rPr>
        <w:t xml:space="preserve"> </w:t>
      </w:r>
      <w:r>
        <w:t>1978,</w:t>
      </w:r>
      <w:r>
        <w:rPr>
          <w:spacing w:val="-5"/>
        </w:rPr>
        <w:t xml:space="preserve"> </w:t>
      </w:r>
      <w:r>
        <w:t>Section</w:t>
      </w:r>
      <w:r>
        <w:rPr>
          <w:spacing w:val="-1"/>
        </w:rPr>
        <w:t xml:space="preserve"> </w:t>
      </w:r>
      <w:r>
        <w:t>13-1-98.1</w:t>
      </w:r>
      <w:r>
        <w:rPr>
          <w:spacing w:val="-1"/>
        </w:rPr>
        <w:t xml:space="preserve"> </w:t>
      </w:r>
      <w:r w:rsidR="00CF1C47">
        <w:t>[</w:t>
      </w:r>
      <w:r>
        <w:t>1989</w:t>
      </w:r>
      <w:r w:rsidR="00CF1C47">
        <w:t>]</w:t>
      </w:r>
      <w:r>
        <w:rPr>
          <w:spacing w:val="-1"/>
        </w:rPr>
        <w:t xml:space="preserve"> </w:t>
      </w:r>
      <w:r>
        <w:rPr>
          <w:i/>
        </w:rPr>
        <w:t>Hospital</w:t>
      </w:r>
      <w:r>
        <w:rPr>
          <w:i/>
          <w:spacing w:val="-1"/>
        </w:rPr>
        <w:t xml:space="preserve"> </w:t>
      </w:r>
      <w:r>
        <w:rPr>
          <w:i/>
        </w:rPr>
        <w:t>and</w:t>
      </w:r>
      <w:r>
        <w:rPr>
          <w:i/>
          <w:spacing w:val="-1"/>
        </w:rPr>
        <w:t xml:space="preserve"> </w:t>
      </w:r>
      <w:r>
        <w:rPr>
          <w:i/>
        </w:rPr>
        <w:t>health care</w:t>
      </w:r>
      <w:r>
        <w:rPr>
          <w:i/>
          <w:spacing w:val="-3"/>
        </w:rPr>
        <w:t xml:space="preserve"> </w:t>
      </w:r>
      <w:r>
        <w:rPr>
          <w:i/>
        </w:rPr>
        <w:t>exemption</w:t>
      </w:r>
      <w:r>
        <w:t>).</w:t>
      </w:r>
    </w:p>
    <w:p w14:paraId="5ADC0E45" w14:textId="2A25077D" w:rsidR="00676905" w:rsidRDefault="007666C5" w:rsidP="008A3AD8">
      <w:pPr>
        <w:pStyle w:val="BodyText"/>
        <w:spacing w:before="229" w:line="276" w:lineRule="auto"/>
        <w:ind w:left="720" w:right="1124"/>
      </w:pPr>
      <w:r>
        <w:t>R</w:t>
      </w:r>
      <w:r w:rsidR="00676905">
        <w:t xml:space="preserve">eferences to HSD in </w:t>
      </w:r>
      <w:r>
        <w:t xml:space="preserve">this RFP and the Contract </w:t>
      </w:r>
      <w:r w:rsidR="00676905">
        <w:t>related</w:t>
      </w:r>
      <w:r w:rsidR="00676905">
        <w:rPr>
          <w:spacing w:val="-9"/>
        </w:rPr>
        <w:t xml:space="preserve"> </w:t>
      </w:r>
      <w:r w:rsidR="00676905">
        <w:t>to</w:t>
      </w:r>
      <w:r w:rsidR="00676905">
        <w:rPr>
          <w:spacing w:val="-8"/>
        </w:rPr>
        <w:t xml:space="preserve"> </w:t>
      </w:r>
      <w:r w:rsidR="00676905">
        <w:t>Behavioral</w:t>
      </w:r>
      <w:r w:rsidR="00676905">
        <w:rPr>
          <w:spacing w:val="-7"/>
        </w:rPr>
        <w:t xml:space="preserve"> </w:t>
      </w:r>
      <w:r w:rsidR="00676905">
        <w:t>Health</w:t>
      </w:r>
      <w:r w:rsidR="00676905">
        <w:rPr>
          <w:spacing w:val="-6"/>
        </w:rPr>
        <w:t xml:space="preserve"> </w:t>
      </w:r>
      <w:r w:rsidR="00676905">
        <w:t>also</w:t>
      </w:r>
      <w:r w:rsidR="00676905">
        <w:rPr>
          <w:spacing w:val="-9"/>
        </w:rPr>
        <w:t xml:space="preserve"> </w:t>
      </w:r>
      <w:r w:rsidR="00676905">
        <w:t>include</w:t>
      </w:r>
      <w:r w:rsidR="00676905">
        <w:rPr>
          <w:spacing w:val="-10"/>
        </w:rPr>
        <w:t xml:space="preserve"> </w:t>
      </w:r>
      <w:r w:rsidR="00676905">
        <w:t>the</w:t>
      </w:r>
      <w:r w:rsidR="00676905">
        <w:rPr>
          <w:spacing w:val="-11"/>
        </w:rPr>
        <w:t xml:space="preserve"> </w:t>
      </w:r>
      <w:r w:rsidR="00676905">
        <w:t>Collaborative,</w:t>
      </w:r>
      <w:r w:rsidR="00676905">
        <w:rPr>
          <w:spacing w:val="-10"/>
        </w:rPr>
        <w:t xml:space="preserve"> </w:t>
      </w:r>
      <w:r w:rsidR="00676905">
        <w:t>whether</w:t>
      </w:r>
      <w:r w:rsidR="00676905">
        <w:rPr>
          <w:spacing w:val="-10"/>
        </w:rPr>
        <w:t xml:space="preserve"> </w:t>
      </w:r>
      <w:r w:rsidR="00676905">
        <w:t>or</w:t>
      </w:r>
      <w:r w:rsidR="00676905">
        <w:rPr>
          <w:spacing w:val="-10"/>
        </w:rPr>
        <w:t xml:space="preserve"> </w:t>
      </w:r>
      <w:r w:rsidR="00676905">
        <w:t>not such</w:t>
      </w:r>
      <w:r w:rsidR="00676905">
        <w:rPr>
          <w:spacing w:val="-4"/>
        </w:rPr>
        <w:t xml:space="preserve"> </w:t>
      </w:r>
      <w:r w:rsidR="00676905">
        <w:t>sections</w:t>
      </w:r>
      <w:r w:rsidR="00676905">
        <w:rPr>
          <w:spacing w:val="-1"/>
        </w:rPr>
        <w:t xml:space="preserve"> </w:t>
      </w:r>
      <w:r w:rsidR="00676905">
        <w:t>explicitly</w:t>
      </w:r>
      <w:r w:rsidR="00676905">
        <w:rPr>
          <w:spacing w:val="-6"/>
        </w:rPr>
        <w:t xml:space="preserve"> </w:t>
      </w:r>
      <w:r w:rsidR="00E32C73">
        <w:rPr>
          <w:spacing w:val="-6"/>
        </w:rPr>
        <w:t>reference</w:t>
      </w:r>
      <w:r w:rsidR="00676905">
        <w:rPr>
          <w:spacing w:val="-5"/>
        </w:rPr>
        <w:t xml:space="preserve"> </w:t>
      </w:r>
      <w:r w:rsidR="00676905">
        <w:t>the</w:t>
      </w:r>
      <w:r w:rsidR="00676905">
        <w:rPr>
          <w:spacing w:val="-6"/>
        </w:rPr>
        <w:t xml:space="preserve"> </w:t>
      </w:r>
      <w:r w:rsidR="00676905">
        <w:t>Collaborative.</w:t>
      </w:r>
    </w:p>
    <w:p w14:paraId="2770AF10" w14:textId="56E86D21" w:rsidR="00676905" w:rsidRDefault="00C6288A" w:rsidP="008A3AD8">
      <w:pPr>
        <w:pStyle w:val="BodyText"/>
        <w:spacing w:before="229" w:line="276" w:lineRule="auto"/>
        <w:ind w:left="720" w:right="893"/>
      </w:pPr>
      <w:r w:rsidRPr="00C6288A">
        <w:t>This document can be accessed electronically in the RFP procurement library at </w:t>
      </w:r>
      <w:hyperlink r:id="rId17" w:tgtFrame="_blank" w:tooltip="https://www.hsd.state.nm.us/2022-turquoise-care-mco-rfp-procurement-library/" w:history="1">
        <w:r w:rsidRPr="00C6288A">
          <w:rPr>
            <w:rStyle w:val="Hyperlink"/>
          </w:rPr>
          <w:t>https://www.hsd.state.nm.us/2022-turquoise-car</w:t>
        </w:r>
        <w:r w:rsidRPr="00C6288A">
          <w:rPr>
            <w:rStyle w:val="Hyperlink"/>
          </w:rPr>
          <w:t>e</w:t>
        </w:r>
        <w:r w:rsidRPr="00C6288A">
          <w:rPr>
            <w:rStyle w:val="Hyperlink"/>
          </w:rPr>
          <w:t>-mco-rfp-procurement-library/</w:t>
        </w:r>
      </w:hyperlink>
      <w:r w:rsidRPr="00C6288A">
        <w:t> and is also available through Bonfire at </w:t>
      </w:r>
      <w:hyperlink r:id="rId18" w:tgtFrame="_blank" w:tooltip="https://newmexicohsd.bonfirehub.com/portal/?tab=openOpportunities" w:history="1">
        <w:r w:rsidRPr="00EC512F">
          <w:rPr>
            <w:rStyle w:val="Hyperlink"/>
            <w:bCs/>
          </w:rPr>
          <w:t>New Mexic</w:t>
        </w:r>
        <w:r w:rsidRPr="00EC512F">
          <w:rPr>
            <w:rStyle w:val="Hyperlink"/>
            <w:bCs/>
          </w:rPr>
          <w:t>o</w:t>
        </w:r>
        <w:r w:rsidRPr="00EC512F">
          <w:rPr>
            <w:rStyle w:val="Hyperlink"/>
            <w:bCs/>
          </w:rPr>
          <w:t xml:space="preserve"> Human Services Department (bonfirehub.com)</w:t>
        </w:r>
      </w:hyperlink>
      <w:r w:rsidRPr="00EC512F">
        <w:t>.</w:t>
      </w:r>
    </w:p>
    <w:p w14:paraId="28F8AE50" w14:textId="77777777" w:rsidR="00676905" w:rsidRDefault="00676905" w:rsidP="00676905">
      <w:pPr>
        <w:pStyle w:val="BodyText"/>
        <w:rPr>
          <w:sz w:val="26"/>
        </w:rPr>
      </w:pPr>
    </w:p>
    <w:p w14:paraId="67440110" w14:textId="71AA4090" w:rsidR="00676905" w:rsidRDefault="00676905" w:rsidP="005C3BBA">
      <w:pPr>
        <w:pStyle w:val="Heading4"/>
        <w:numPr>
          <w:ilvl w:val="1"/>
          <w:numId w:val="16"/>
        </w:numPr>
        <w:tabs>
          <w:tab w:val="left" w:pos="1200"/>
        </w:tabs>
        <w:spacing w:before="1"/>
        <w:ind w:left="720"/>
      </w:pPr>
      <w:bookmarkStart w:id="4" w:name="_TOC_250093"/>
      <w:bookmarkStart w:id="5" w:name="_Toc114739148"/>
      <w:r>
        <w:t>Background</w:t>
      </w:r>
      <w:r>
        <w:rPr>
          <w:spacing w:val="-2"/>
        </w:rPr>
        <w:t xml:space="preserve"> </w:t>
      </w:r>
      <w:bookmarkEnd w:id="4"/>
      <w:r>
        <w:t>Information</w:t>
      </w:r>
      <w:bookmarkEnd w:id="5"/>
    </w:p>
    <w:p w14:paraId="36E9A006" w14:textId="77777777" w:rsidR="00676905" w:rsidRDefault="00676905" w:rsidP="00676905">
      <w:pPr>
        <w:pStyle w:val="BodyText"/>
        <w:spacing w:before="8"/>
        <w:rPr>
          <w:b/>
          <w:sz w:val="23"/>
        </w:rPr>
      </w:pPr>
    </w:p>
    <w:p w14:paraId="3BACDE85" w14:textId="742FB5CD" w:rsidR="00676905" w:rsidRDefault="00676905" w:rsidP="008A3AD8">
      <w:pPr>
        <w:pStyle w:val="BodyText"/>
        <w:spacing w:before="1" w:line="276" w:lineRule="auto"/>
        <w:ind w:left="720" w:right="1063"/>
      </w:pPr>
      <w:r>
        <w:t>Managed care has been the primary service delivery model for Medicaid in New Mexico</w:t>
      </w:r>
      <w:r>
        <w:rPr>
          <w:spacing w:val="1"/>
        </w:rPr>
        <w:t xml:space="preserve"> </w:t>
      </w:r>
      <w:r>
        <w:t>since 1997 for physical health</w:t>
      </w:r>
      <w:r w:rsidR="007A21D7">
        <w:t>,</w:t>
      </w:r>
      <w:r>
        <w:t xml:space="preserve"> and since 2008 for </w:t>
      </w:r>
      <w:r w:rsidR="00365936">
        <w:t xml:space="preserve">behavioral health and </w:t>
      </w:r>
      <w:r w:rsidR="00AE2008">
        <w:t>L</w:t>
      </w:r>
      <w:r>
        <w:t>ong-</w:t>
      </w:r>
      <w:r w:rsidR="00AE2008">
        <w:t>T</w:t>
      </w:r>
      <w:r>
        <w:t xml:space="preserve">erm </w:t>
      </w:r>
      <w:r w:rsidR="00AE2008">
        <w:t>S</w:t>
      </w:r>
      <w:r w:rsidR="004C4D18">
        <w:t xml:space="preserve">ervices and Supports </w:t>
      </w:r>
      <w:r>
        <w:t>(LT</w:t>
      </w:r>
      <w:r w:rsidR="004C4D18">
        <w:t>SS</w:t>
      </w:r>
      <w:r w:rsidR="00B26CF5">
        <w:t xml:space="preserve">). </w:t>
      </w:r>
      <w:r w:rsidRPr="00F64BFB">
        <w:t>T</w:t>
      </w:r>
      <w:r>
        <w:t xml:space="preserve">oday, the managed care program, </w:t>
      </w:r>
      <w:r w:rsidR="00AF78F4">
        <w:t xml:space="preserve">currently </w:t>
      </w:r>
      <w:r>
        <w:t>known as Centennial Care 2.0, covers approximately</w:t>
      </w:r>
      <w:r>
        <w:rPr>
          <w:spacing w:val="1"/>
        </w:rPr>
        <w:t xml:space="preserve"> </w:t>
      </w:r>
      <w:r w:rsidR="002F4A32">
        <w:t>8</w:t>
      </w:r>
      <w:r w:rsidR="00B86775">
        <w:t>81</w:t>
      </w:r>
      <w:r w:rsidR="002F4A32">
        <w:t>,500</w:t>
      </w:r>
      <w:r>
        <w:t xml:space="preserve"> individuals (as of </w:t>
      </w:r>
      <w:r w:rsidR="002F4A32">
        <w:t>June</w:t>
      </w:r>
      <w:r w:rsidR="00C02EBB">
        <w:t xml:space="preserve"> </w:t>
      </w:r>
      <w:r>
        <w:t>2022)</w:t>
      </w:r>
      <w:r w:rsidR="00E32C73">
        <w:t xml:space="preserve"> with </w:t>
      </w:r>
      <w:r>
        <w:t xml:space="preserve">three </w:t>
      </w:r>
      <w:r w:rsidR="003C1F91">
        <w:t>(3)</w:t>
      </w:r>
      <w:r>
        <w:t xml:space="preserve"> MCOs provid</w:t>
      </w:r>
      <w:r w:rsidR="00E32C73">
        <w:t>ing a</w:t>
      </w:r>
      <w:r>
        <w:t xml:space="preserve"> full array of</w:t>
      </w:r>
      <w:r>
        <w:rPr>
          <w:spacing w:val="1"/>
        </w:rPr>
        <w:t xml:space="preserve"> </w:t>
      </w:r>
      <w:r>
        <w:t>physical</w:t>
      </w:r>
      <w:r w:rsidR="0050761C">
        <w:t xml:space="preserve"> health</w:t>
      </w:r>
      <w:r>
        <w:t>, behavioral</w:t>
      </w:r>
      <w:r w:rsidR="0050761C">
        <w:t xml:space="preserve"> health</w:t>
      </w:r>
      <w:r w:rsidR="00C40DCC">
        <w:t>,</w:t>
      </w:r>
      <w:r>
        <w:t xml:space="preserve"> and </w:t>
      </w:r>
      <w:r w:rsidR="00823981">
        <w:t>L</w:t>
      </w:r>
      <w:r w:rsidR="002B3DA0">
        <w:t>ong-</w:t>
      </w:r>
      <w:r w:rsidR="00823981">
        <w:t>T</w:t>
      </w:r>
      <w:r w:rsidR="002B3DA0">
        <w:t xml:space="preserve">erm </w:t>
      </w:r>
      <w:r w:rsidR="00823981">
        <w:t>C</w:t>
      </w:r>
      <w:r w:rsidR="002B3DA0">
        <w:t>are (LTC)</w:t>
      </w:r>
      <w:r>
        <w:t xml:space="preserve"> </w:t>
      </w:r>
      <w:r w:rsidR="006B5B7F">
        <w:t xml:space="preserve">services </w:t>
      </w:r>
      <w:r>
        <w:t>through an integrated delivery</w:t>
      </w:r>
      <w:r>
        <w:rPr>
          <w:spacing w:val="1"/>
        </w:rPr>
        <w:t xml:space="preserve"> </w:t>
      </w:r>
      <w:r>
        <w:t>system.</w:t>
      </w:r>
    </w:p>
    <w:p w14:paraId="570667EE" w14:textId="77777777" w:rsidR="00E87830" w:rsidRDefault="00E87830" w:rsidP="008A3AD8">
      <w:pPr>
        <w:pStyle w:val="BodyText"/>
        <w:spacing w:before="1" w:line="276" w:lineRule="auto"/>
        <w:ind w:left="360" w:right="1063"/>
      </w:pPr>
    </w:p>
    <w:p w14:paraId="5B8B4F62" w14:textId="0CB4685C" w:rsidR="00676905" w:rsidRPr="00B86775" w:rsidRDefault="00676905" w:rsidP="00B86775">
      <w:pPr>
        <w:pStyle w:val="BodyText"/>
        <w:spacing w:before="1" w:line="276" w:lineRule="auto"/>
        <w:ind w:left="720" w:right="952"/>
      </w:pPr>
      <w:r>
        <w:t>HSD</w:t>
      </w:r>
      <w:r>
        <w:rPr>
          <w:spacing w:val="-2"/>
        </w:rPr>
        <w:t xml:space="preserve"> </w:t>
      </w:r>
      <w:r>
        <w:t>implemented</w:t>
      </w:r>
      <w:r>
        <w:rPr>
          <w:spacing w:val="-1"/>
        </w:rPr>
        <w:t xml:space="preserve"> </w:t>
      </w:r>
      <w:r>
        <w:t>Centennial</w:t>
      </w:r>
      <w:r>
        <w:rPr>
          <w:spacing w:val="-1"/>
        </w:rPr>
        <w:t xml:space="preserve"> </w:t>
      </w:r>
      <w:r>
        <w:t>Care</w:t>
      </w:r>
      <w:r>
        <w:rPr>
          <w:spacing w:val="-2"/>
        </w:rPr>
        <w:t xml:space="preserve"> </w:t>
      </w:r>
      <w:r>
        <w:t>through</w:t>
      </w:r>
      <w:r>
        <w:rPr>
          <w:spacing w:val="-1"/>
        </w:rPr>
        <w:t xml:space="preserve"> </w:t>
      </w:r>
      <w:r>
        <w:t>a</w:t>
      </w:r>
      <w:r>
        <w:rPr>
          <w:spacing w:val="-3"/>
        </w:rPr>
        <w:t xml:space="preserve"> </w:t>
      </w:r>
      <w:r>
        <w:t>Section</w:t>
      </w:r>
      <w:r>
        <w:rPr>
          <w:spacing w:val="-1"/>
        </w:rPr>
        <w:t xml:space="preserve"> </w:t>
      </w:r>
      <w:r>
        <w:t>1115 Demonstration Waiver</w:t>
      </w:r>
      <w:r>
        <w:rPr>
          <w:spacing w:val="-3"/>
        </w:rPr>
        <w:t xml:space="preserve"> </w:t>
      </w:r>
      <w:r>
        <w:t xml:space="preserve">approved by the federal Centers for Medicare &amp; Medicaid Services (CMS) for a five </w:t>
      </w:r>
      <w:r w:rsidR="003C1F91">
        <w:t xml:space="preserve">(5) </w:t>
      </w:r>
      <w:r>
        <w:t>year</w:t>
      </w:r>
      <w:r>
        <w:rPr>
          <w:spacing w:val="1"/>
        </w:rPr>
        <w:t xml:space="preserve"> </w:t>
      </w:r>
      <w:r>
        <w:t>period, from January 2014 through December 2018</w:t>
      </w:r>
      <w:r w:rsidR="007A21D7">
        <w:t>,</w:t>
      </w:r>
      <w:r>
        <w:t xml:space="preserve"> and renewed</w:t>
      </w:r>
      <w:r w:rsidR="002B3DA0">
        <w:t xml:space="preserve"> Centennial Care 2.0</w:t>
      </w:r>
      <w:r>
        <w:t xml:space="preserve"> for five </w:t>
      </w:r>
      <w:r w:rsidR="003C1F91">
        <w:t xml:space="preserve">(5) </w:t>
      </w:r>
      <w:r>
        <w:t xml:space="preserve">years from January 2019 </w:t>
      </w:r>
      <w:r w:rsidR="00C40DCC">
        <w:t>through</w:t>
      </w:r>
      <w:r>
        <w:t xml:space="preserve"> December 2023. Centennial Care</w:t>
      </w:r>
      <w:r w:rsidR="002B3DA0">
        <w:t xml:space="preserve"> and Centennial Care 2.0 </w:t>
      </w:r>
      <w:r>
        <w:t>modernized the</w:t>
      </w:r>
      <w:r>
        <w:rPr>
          <w:spacing w:val="1"/>
        </w:rPr>
        <w:t xml:space="preserve"> </w:t>
      </w:r>
      <w:r>
        <w:t>Medicaid program by improving the efficiency and effectiveness of health</w:t>
      </w:r>
      <w:r w:rsidR="003C1F91">
        <w:t xml:space="preserve"> </w:t>
      </w:r>
      <w:r>
        <w:t>care delivery;</w:t>
      </w:r>
      <w:r>
        <w:rPr>
          <w:spacing w:val="1"/>
        </w:rPr>
        <w:t xml:space="preserve"> </w:t>
      </w:r>
      <w:r>
        <w:t>integrating</w:t>
      </w:r>
      <w:r>
        <w:rPr>
          <w:spacing w:val="-4"/>
        </w:rPr>
        <w:t xml:space="preserve"> </w:t>
      </w:r>
      <w:r>
        <w:t>physical,</w:t>
      </w:r>
      <w:r>
        <w:rPr>
          <w:spacing w:val="-2"/>
        </w:rPr>
        <w:t xml:space="preserve"> </w:t>
      </w:r>
      <w:r>
        <w:t>behavioral</w:t>
      </w:r>
      <w:r w:rsidR="003C1F91">
        <w:t>,</w:t>
      </w:r>
      <w:r>
        <w:rPr>
          <w:spacing w:val="-1"/>
        </w:rPr>
        <w:t xml:space="preserve"> </w:t>
      </w:r>
      <w:r>
        <w:t>and</w:t>
      </w:r>
      <w:r>
        <w:rPr>
          <w:spacing w:val="3"/>
        </w:rPr>
        <w:t xml:space="preserve"> </w:t>
      </w:r>
      <w:r>
        <w:t>LTSS;</w:t>
      </w:r>
      <w:r>
        <w:rPr>
          <w:spacing w:val="-1"/>
        </w:rPr>
        <w:t xml:space="preserve"> </w:t>
      </w:r>
      <w:r>
        <w:t>advancing</w:t>
      </w:r>
      <w:r>
        <w:rPr>
          <w:spacing w:val="-3"/>
        </w:rPr>
        <w:t xml:space="preserve"> </w:t>
      </w:r>
      <w:r>
        <w:t>person-centered</w:t>
      </w:r>
      <w:r>
        <w:rPr>
          <w:spacing w:val="-1"/>
        </w:rPr>
        <w:t xml:space="preserve"> </w:t>
      </w:r>
      <w:r>
        <w:t>models</w:t>
      </w:r>
      <w:r>
        <w:rPr>
          <w:spacing w:val="-1"/>
        </w:rPr>
        <w:t xml:space="preserve"> </w:t>
      </w:r>
      <w:r>
        <w:t>of care;</w:t>
      </w:r>
      <w:r>
        <w:rPr>
          <w:spacing w:val="-1"/>
        </w:rPr>
        <w:t xml:space="preserve"> </w:t>
      </w:r>
      <w:r>
        <w:t xml:space="preserve">and </w:t>
      </w:r>
      <w:r>
        <w:lastRenderedPageBreak/>
        <w:t xml:space="preserve">slowing the growth </w:t>
      </w:r>
      <w:r w:rsidR="00E32C73">
        <w:t>of</w:t>
      </w:r>
      <w:r w:rsidR="00176CAD">
        <w:t xml:space="preserve"> </w:t>
      </w:r>
      <w:r>
        <w:t>program costs.</w:t>
      </w:r>
    </w:p>
    <w:p w14:paraId="7AA6FACE" w14:textId="77777777" w:rsidR="00334EE0" w:rsidRDefault="00334EE0" w:rsidP="00EC5912">
      <w:pPr>
        <w:ind w:firstLine="658"/>
        <w:rPr>
          <w:b/>
          <w:sz w:val="24"/>
          <w:szCs w:val="24"/>
        </w:rPr>
      </w:pPr>
    </w:p>
    <w:p w14:paraId="17FFC950" w14:textId="1D665A68" w:rsidR="00B71356" w:rsidRPr="00EC5912" w:rsidRDefault="00DA38E8" w:rsidP="00EC5912">
      <w:pPr>
        <w:ind w:firstLine="658"/>
        <w:rPr>
          <w:b/>
          <w:sz w:val="24"/>
          <w:szCs w:val="24"/>
        </w:rPr>
      </w:pPr>
      <w:r>
        <w:rPr>
          <w:b/>
          <w:sz w:val="24"/>
          <w:szCs w:val="24"/>
        </w:rPr>
        <w:t>Turquoise Care</w:t>
      </w:r>
    </w:p>
    <w:p w14:paraId="107BF2E9" w14:textId="77777777" w:rsidR="008A3AD8" w:rsidRDefault="008A3AD8" w:rsidP="008A3AD8">
      <w:pPr>
        <w:pStyle w:val="BodyText"/>
        <w:spacing w:line="276" w:lineRule="auto"/>
        <w:ind w:left="658" w:right="1049"/>
      </w:pPr>
    </w:p>
    <w:p w14:paraId="333C8474" w14:textId="5F616CB5" w:rsidR="00167FBE" w:rsidRDefault="00167FBE" w:rsidP="008A3AD8">
      <w:pPr>
        <w:pStyle w:val="BodyText"/>
        <w:spacing w:line="276" w:lineRule="auto"/>
        <w:ind w:left="658" w:right="1049"/>
      </w:pPr>
      <w:r>
        <w:t>The focus of New Mexico’s current Medicaid ma</w:t>
      </w:r>
      <w:r w:rsidR="00CA0112">
        <w:t xml:space="preserve">naged care program </w:t>
      </w:r>
      <w:r>
        <w:t xml:space="preserve">has been to </w:t>
      </w:r>
      <w:r w:rsidRPr="00661259">
        <w:t>strengthen</w:t>
      </w:r>
      <w:r>
        <w:t xml:space="preserve"> </w:t>
      </w:r>
      <w:r w:rsidR="000B00FB">
        <w:t xml:space="preserve">facets of the program that are </w:t>
      </w:r>
      <w:r>
        <w:t>fundamental to delivering high quality and effective health care services to members</w:t>
      </w:r>
      <w:r w:rsidR="006F7C19">
        <w:t>,</w:t>
      </w:r>
      <w:r>
        <w:t xml:space="preserve"> while advanc</w:t>
      </w:r>
      <w:r w:rsidR="0025396E">
        <w:t xml:space="preserve">ing emerging </w:t>
      </w:r>
      <w:r w:rsidR="00DB7D83">
        <w:t xml:space="preserve">managed care </w:t>
      </w:r>
      <w:r w:rsidR="00FD175C">
        <w:t xml:space="preserve">strategies </w:t>
      </w:r>
      <w:r w:rsidR="00DB7D83">
        <w:t xml:space="preserve">and practices </w:t>
      </w:r>
      <w:r w:rsidR="00FD175C">
        <w:t>to</w:t>
      </w:r>
      <w:r>
        <w:t xml:space="preserve"> improve </w:t>
      </w:r>
      <w:r w:rsidR="005B30BF">
        <w:t xml:space="preserve">the efficacy of </w:t>
      </w:r>
      <w:r>
        <w:t>service</w:t>
      </w:r>
      <w:r w:rsidR="000A0338">
        <w:t xml:space="preserve">s, </w:t>
      </w:r>
      <w:r w:rsidR="005B30BF">
        <w:t xml:space="preserve">efficiency of service delivery, </w:t>
      </w:r>
      <w:r>
        <w:t xml:space="preserve">and </w:t>
      </w:r>
      <w:r w:rsidR="002B3DA0">
        <w:t>m</w:t>
      </w:r>
      <w:r>
        <w:t xml:space="preserve">ember </w:t>
      </w:r>
      <w:r w:rsidR="008D501E">
        <w:t>satisfaction</w:t>
      </w:r>
      <w:r>
        <w:t xml:space="preserve">. While </w:t>
      </w:r>
      <w:r w:rsidR="002B3DA0">
        <w:t xml:space="preserve">this area </w:t>
      </w:r>
      <w:r>
        <w:t xml:space="preserve">of focus will continue to be </w:t>
      </w:r>
      <w:r w:rsidRPr="00661259">
        <w:t>foundational</w:t>
      </w:r>
      <w:r>
        <w:t xml:space="preserve"> to the program</w:t>
      </w:r>
      <w:r w:rsidRPr="00661259">
        <w:t xml:space="preserve">, </w:t>
      </w:r>
      <w:r w:rsidR="003C2992">
        <w:t>Turquoise Care</w:t>
      </w:r>
      <w:r>
        <w:t xml:space="preserve"> will </w:t>
      </w:r>
      <w:r w:rsidR="007A21D7">
        <w:t xml:space="preserve">introduce </w:t>
      </w:r>
      <w:r>
        <w:t>n</w:t>
      </w:r>
      <w:r w:rsidRPr="00661259">
        <w:t xml:space="preserve">ew </w:t>
      </w:r>
      <w:r>
        <w:t xml:space="preserve">and transformational practices for </w:t>
      </w:r>
      <w:r w:rsidRPr="00661259">
        <w:t>2024 and beyond</w:t>
      </w:r>
      <w:r w:rsidR="005934C2">
        <w:t xml:space="preserve">, </w:t>
      </w:r>
      <w:r w:rsidR="005934C2" w:rsidRPr="005934C2">
        <w:t>improve access for Members, drive even greater accountability, and promote delivery of quality care over volume.</w:t>
      </w:r>
    </w:p>
    <w:p w14:paraId="33B231A1" w14:textId="77777777" w:rsidR="00167FBE" w:rsidRPr="00D45CEB" w:rsidRDefault="00167FBE" w:rsidP="00167FBE">
      <w:pPr>
        <w:pStyle w:val="BodyText"/>
        <w:spacing w:line="276" w:lineRule="auto"/>
        <w:ind w:left="839" w:right="1049"/>
        <w:rPr>
          <w:spacing w:val="2"/>
        </w:rPr>
      </w:pPr>
    </w:p>
    <w:p w14:paraId="5626BF02" w14:textId="7873D6C2" w:rsidR="00167FBE" w:rsidRDefault="00BF5D43" w:rsidP="009C66F8">
      <w:pPr>
        <w:pStyle w:val="BodyText"/>
        <w:spacing w:line="276" w:lineRule="auto"/>
        <w:ind w:left="658" w:right="1049"/>
      </w:pPr>
      <w:r w:rsidRPr="00674786" w:rsidDel="00A96F57">
        <w:t xml:space="preserve">To </w:t>
      </w:r>
      <w:r w:rsidR="005934C2">
        <w:t xml:space="preserve">advance </w:t>
      </w:r>
      <w:r w:rsidRPr="00674786" w:rsidDel="00A96F57">
        <w:t xml:space="preserve">our vision, </w:t>
      </w:r>
      <w:r w:rsidDel="00A96F57">
        <w:t>HSD will</w:t>
      </w:r>
      <w:r w:rsidRPr="00674786" w:rsidDel="00A96F57">
        <w:t xml:space="preserve"> operate a data-driven Medicaid program that measures quality based on population health outcomes</w:t>
      </w:r>
      <w:r>
        <w:t>:</w:t>
      </w:r>
    </w:p>
    <w:p w14:paraId="52347F10" w14:textId="77777777" w:rsidR="00BF5D43" w:rsidRPr="00D45CEB" w:rsidRDefault="00BF5D43" w:rsidP="007B7517">
      <w:pPr>
        <w:pStyle w:val="BodyText"/>
        <w:spacing w:line="276" w:lineRule="auto"/>
        <w:ind w:left="1080" w:right="1049"/>
      </w:pPr>
    </w:p>
    <w:p w14:paraId="39A0677B" w14:textId="3338CC55" w:rsidR="00BF5D43" w:rsidRPr="007B7517" w:rsidRDefault="00BF5D43" w:rsidP="007B7517">
      <w:pPr>
        <w:pStyle w:val="ListParagraph"/>
        <w:ind w:left="1080" w:firstLine="0"/>
      </w:pPr>
      <w:r w:rsidRPr="007B7517">
        <w:rPr>
          <w:b/>
          <w:sz w:val="24"/>
        </w:rPr>
        <w:t>Goal 1:</w:t>
      </w:r>
      <w:r w:rsidRPr="007B7517">
        <w:rPr>
          <w:sz w:val="24"/>
        </w:rPr>
        <w:t xml:space="preserve"> </w:t>
      </w:r>
      <w:r w:rsidRPr="007B7517">
        <w:rPr>
          <w:sz w:val="24"/>
          <w:szCs w:val="24"/>
        </w:rPr>
        <w:t>Build a New Mexico health care delivery system where every Medicaid member has a dedicated health care team that is accessible for both preventive and emergency care that supports the whole person - their physical, behavioral, and social drivers of health.</w:t>
      </w:r>
    </w:p>
    <w:p w14:paraId="59AE9D0B" w14:textId="5E5E2D35" w:rsidR="00BF5D43" w:rsidRPr="007B7517" w:rsidRDefault="00BF5D43" w:rsidP="007B7517">
      <w:pPr>
        <w:pStyle w:val="ListParagraph"/>
        <w:ind w:left="1080" w:firstLine="0"/>
      </w:pPr>
    </w:p>
    <w:p w14:paraId="1ACB9427" w14:textId="77777777" w:rsidR="00BF5D43" w:rsidRPr="007B7517" w:rsidRDefault="00BF5D43" w:rsidP="007B7517">
      <w:pPr>
        <w:pStyle w:val="ListParagraph"/>
        <w:ind w:left="1080" w:firstLine="0"/>
      </w:pPr>
      <w:r w:rsidRPr="007B7517">
        <w:rPr>
          <w:b/>
          <w:sz w:val="24"/>
        </w:rPr>
        <w:t>Goal 2</w:t>
      </w:r>
      <w:r w:rsidRPr="007B7517">
        <w:rPr>
          <w:sz w:val="24"/>
        </w:rPr>
        <w:t xml:space="preserve">: </w:t>
      </w:r>
      <w:r w:rsidRPr="007B7517">
        <w:rPr>
          <w:sz w:val="24"/>
          <w:szCs w:val="24"/>
        </w:rPr>
        <w:t>Strengthen the New Mexico health care delivery system through the expansion and implementation of innovative payment reforms and value-based initiatives.</w:t>
      </w:r>
    </w:p>
    <w:p w14:paraId="0EFF57E4" w14:textId="77777777" w:rsidR="00BF5D43" w:rsidRPr="007B7517" w:rsidRDefault="00BF5D43" w:rsidP="007B7517">
      <w:pPr>
        <w:pStyle w:val="ListParagraph"/>
        <w:ind w:left="1080" w:firstLine="0"/>
      </w:pPr>
    </w:p>
    <w:p w14:paraId="74DB7062" w14:textId="77777777" w:rsidR="00BF5D43" w:rsidRPr="007B7517" w:rsidRDefault="00BF5D43" w:rsidP="007B7517">
      <w:pPr>
        <w:pStyle w:val="ListParagraph"/>
        <w:ind w:left="1080" w:firstLine="0"/>
        <w:rPr>
          <w:sz w:val="24"/>
          <w:szCs w:val="24"/>
        </w:rPr>
      </w:pPr>
      <w:r w:rsidRPr="007B7517">
        <w:rPr>
          <w:b/>
          <w:sz w:val="24"/>
        </w:rPr>
        <w:t>Goal 3</w:t>
      </w:r>
      <w:r w:rsidRPr="007B7517">
        <w:rPr>
          <w:sz w:val="24"/>
        </w:rPr>
        <w:t xml:space="preserve">: </w:t>
      </w:r>
      <w:r w:rsidRPr="007B7517">
        <w:rPr>
          <w:sz w:val="24"/>
          <w:szCs w:val="24"/>
        </w:rPr>
        <w:t xml:space="preserve">Identify groups that have been historically and intentionally disenfranchised and address health disparities through strategic program changes to enable an equitable chance at living healthy lives. </w:t>
      </w:r>
    </w:p>
    <w:p w14:paraId="4999B83E" w14:textId="77777777" w:rsidR="00BF5D43" w:rsidRDefault="00BF5D43" w:rsidP="00BF5D43">
      <w:pPr>
        <w:ind w:firstLine="720"/>
        <w:rPr>
          <w:bCs/>
          <w:sz w:val="24"/>
          <w:szCs w:val="24"/>
        </w:rPr>
      </w:pPr>
    </w:p>
    <w:p w14:paraId="4B888781" w14:textId="2208669B" w:rsidR="00E25286" w:rsidRDefault="00E25286" w:rsidP="00E25286">
      <w:pPr>
        <w:pStyle w:val="BodyText"/>
        <w:spacing w:line="276" w:lineRule="auto"/>
        <w:ind w:left="720" w:right="1049"/>
      </w:pPr>
      <w:r>
        <w:t xml:space="preserve">Working in collaboration with its partners and stakeholders, the State </w:t>
      </w:r>
      <w:r w:rsidR="00BE3271">
        <w:t xml:space="preserve">has </w:t>
      </w:r>
      <w:r>
        <w:t>developed a comprehensive suite of programs and initiatives that align with the future Medicaid program’s vision</w:t>
      </w:r>
      <w:r w:rsidR="00BE3271">
        <w:t xml:space="preserve"> and goals</w:t>
      </w:r>
      <w:r>
        <w:t xml:space="preserve">. With over </w:t>
      </w:r>
      <w:r w:rsidR="005934C2">
        <w:t xml:space="preserve">eighty </w:t>
      </w:r>
      <w:r>
        <w:t>percent (</w:t>
      </w:r>
      <w:r w:rsidR="005934C2">
        <w:t>8</w:t>
      </w:r>
      <w:r>
        <w:t>0%) of New Mexico’s Medicaid population receiving care through the Managed Care delivery system, it is essential that the State selects Managed Care partners that understand these goals and can help ensure the success of T</w:t>
      </w:r>
      <w:r w:rsidR="003C2992">
        <w:t xml:space="preserve">urquoise </w:t>
      </w:r>
      <w:r>
        <w:t>C</w:t>
      </w:r>
      <w:r w:rsidR="003C2992">
        <w:t>are</w:t>
      </w:r>
      <w:r>
        <w:t xml:space="preserve">. </w:t>
      </w:r>
    </w:p>
    <w:p w14:paraId="7906E9CB" w14:textId="77777777" w:rsidR="00E25286" w:rsidRDefault="00E25286" w:rsidP="00371059">
      <w:pPr>
        <w:spacing w:line="276" w:lineRule="auto"/>
        <w:ind w:left="720"/>
        <w:rPr>
          <w:bCs/>
          <w:sz w:val="24"/>
          <w:szCs w:val="24"/>
        </w:rPr>
      </w:pPr>
    </w:p>
    <w:p w14:paraId="1E5468B2" w14:textId="56A9C0BD" w:rsidR="00BF5D43" w:rsidRPr="00BF5D43" w:rsidRDefault="00371059" w:rsidP="00371059">
      <w:pPr>
        <w:spacing w:line="276" w:lineRule="auto"/>
        <w:ind w:left="720"/>
        <w:rPr>
          <w:bCs/>
          <w:sz w:val="24"/>
          <w:szCs w:val="24"/>
        </w:rPr>
      </w:pPr>
      <w:r>
        <w:rPr>
          <w:bCs/>
          <w:sz w:val="24"/>
          <w:szCs w:val="24"/>
        </w:rPr>
        <w:t xml:space="preserve">Turquoise Care </w:t>
      </w:r>
      <w:r w:rsidR="00E25286">
        <w:rPr>
          <w:bCs/>
          <w:sz w:val="24"/>
          <w:szCs w:val="24"/>
        </w:rPr>
        <w:t xml:space="preserve">programs and initiatives reflect </w:t>
      </w:r>
      <w:r w:rsidRPr="00371059">
        <w:rPr>
          <w:bCs/>
          <w:sz w:val="24"/>
          <w:szCs w:val="24"/>
        </w:rPr>
        <w:t>member</w:t>
      </w:r>
      <w:r>
        <w:rPr>
          <w:bCs/>
          <w:sz w:val="24"/>
          <w:szCs w:val="24"/>
        </w:rPr>
        <w:t>-</w:t>
      </w:r>
      <w:r w:rsidRPr="00371059">
        <w:rPr>
          <w:bCs/>
          <w:sz w:val="24"/>
          <w:szCs w:val="24"/>
        </w:rPr>
        <w:t xml:space="preserve"> and provider</w:t>
      </w:r>
      <w:r>
        <w:rPr>
          <w:bCs/>
          <w:sz w:val="24"/>
          <w:szCs w:val="24"/>
        </w:rPr>
        <w:t>-</w:t>
      </w:r>
      <w:r w:rsidRPr="00371059">
        <w:rPr>
          <w:bCs/>
          <w:sz w:val="24"/>
          <w:szCs w:val="24"/>
        </w:rPr>
        <w:t xml:space="preserve">centric philosophies and </w:t>
      </w:r>
      <w:r w:rsidR="00BE3271">
        <w:rPr>
          <w:bCs/>
          <w:sz w:val="24"/>
          <w:szCs w:val="24"/>
        </w:rPr>
        <w:t xml:space="preserve">are designed to </w:t>
      </w:r>
      <w:r w:rsidRPr="00371059">
        <w:rPr>
          <w:bCs/>
          <w:sz w:val="24"/>
          <w:szCs w:val="24"/>
        </w:rPr>
        <w:t>better support historically underserved populations whil</w:t>
      </w:r>
      <w:r w:rsidR="00DE2084">
        <w:rPr>
          <w:bCs/>
          <w:sz w:val="24"/>
          <w:szCs w:val="24"/>
        </w:rPr>
        <w:t>e</w:t>
      </w:r>
      <w:r w:rsidRPr="00371059">
        <w:rPr>
          <w:bCs/>
          <w:sz w:val="24"/>
          <w:szCs w:val="24"/>
        </w:rPr>
        <w:t xml:space="preserve"> pursuing efficiencies in cost and quality of care through value-based purchasing (VBP), care coordination, and investments in providers and community-based care. </w:t>
      </w:r>
      <w:r w:rsidR="00E25286">
        <w:rPr>
          <w:bCs/>
          <w:sz w:val="24"/>
          <w:szCs w:val="24"/>
        </w:rPr>
        <w:t xml:space="preserve">HSD selected </w:t>
      </w:r>
      <w:r w:rsidR="005A0205">
        <w:rPr>
          <w:bCs/>
          <w:sz w:val="24"/>
          <w:szCs w:val="24"/>
        </w:rPr>
        <w:t xml:space="preserve">the following </w:t>
      </w:r>
      <w:r w:rsidR="00E25286">
        <w:rPr>
          <w:bCs/>
          <w:sz w:val="24"/>
          <w:szCs w:val="24"/>
        </w:rPr>
        <w:t xml:space="preserve">five </w:t>
      </w:r>
      <w:r w:rsidR="00DE2084">
        <w:rPr>
          <w:bCs/>
          <w:sz w:val="24"/>
          <w:szCs w:val="24"/>
        </w:rPr>
        <w:t>populations</w:t>
      </w:r>
      <w:r w:rsidR="005A0205">
        <w:rPr>
          <w:bCs/>
          <w:sz w:val="24"/>
          <w:szCs w:val="24"/>
        </w:rPr>
        <w:t xml:space="preserve">, historically disparately impacted by </w:t>
      </w:r>
      <w:r w:rsidR="00E25286">
        <w:rPr>
          <w:bCs/>
          <w:sz w:val="24"/>
          <w:szCs w:val="24"/>
        </w:rPr>
        <w:t>soc</w:t>
      </w:r>
      <w:r w:rsidR="00DE2084" w:rsidRPr="00DE2084">
        <w:rPr>
          <w:bCs/>
          <w:sz w:val="24"/>
          <w:szCs w:val="24"/>
        </w:rPr>
        <w:t>ietal inequities</w:t>
      </w:r>
      <w:r w:rsidR="005A0205">
        <w:rPr>
          <w:bCs/>
          <w:sz w:val="24"/>
          <w:szCs w:val="24"/>
        </w:rPr>
        <w:t xml:space="preserve"> and higher needs for</w:t>
      </w:r>
      <w:r w:rsidR="00DE2084" w:rsidRPr="00DE2084">
        <w:rPr>
          <w:bCs/>
          <w:sz w:val="24"/>
          <w:szCs w:val="24"/>
        </w:rPr>
        <w:t xml:space="preserve"> health supports and services, </w:t>
      </w:r>
      <w:r w:rsidR="005A0205">
        <w:rPr>
          <w:bCs/>
          <w:sz w:val="24"/>
          <w:szCs w:val="24"/>
        </w:rPr>
        <w:t xml:space="preserve">to target for improved population health outcomes: </w:t>
      </w:r>
      <w:r w:rsidR="00DE2084">
        <w:rPr>
          <w:bCs/>
          <w:sz w:val="24"/>
          <w:szCs w:val="24"/>
        </w:rPr>
        <w:t xml:space="preserve"> </w:t>
      </w:r>
      <w:r w:rsidR="00BF5D43" w:rsidRPr="00BF5D43">
        <w:rPr>
          <w:bCs/>
          <w:sz w:val="24"/>
          <w:szCs w:val="24"/>
        </w:rPr>
        <w:t xml:space="preserve"> </w:t>
      </w:r>
    </w:p>
    <w:p w14:paraId="27413BD9" w14:textId="77777777" w:rsidR="00BF5D43" w:rsidRPr="00460CEB" w:rsidRDefault="00BF5D43" w:rsidP="00BF5D43">
      <w:pPr>
        <w:pStyle w:val="ListParagraph"/>
        <w:ind w:firstLine="0"/>
      </w:pPr>
    </w:p>
    <w:p w14:paraId="0CA1BCBE" w14:textId="77777777" w:rsidR="00BF5D43" w:rsidRPr="00460CEB" w:rsidRDefault="00BF5D43" w:rsidP="00BF5D43">
      <w:pPr>
        <w:pStyle w:val="ListParagraph"/>
        <w:numPr>
          <w:ilvl w:val="5"/>
          <w:numId w:val="45"/>
        </w:numPr>
      </w:pPr>
      <w:r w:rsidRPr="76E32445">
        <w:rPr>
          <w:sz w:val="24"/>
          <w:szCs w:val="24"/>
        </w:rPr>
        <w:t xml:space="preserve">Prenatal, postpartum, and members parenting children, including children in state custody; </w:t>
      </w:r>
    </w:p>
    <w:p w14:paraId="33D26E63" w14:textId="77777777" w:rsidR="00BF5D43" w:rsidRPr="00460CEB" w:rsidRDefault="00BF5D43" w:rsidP="00BF5D43">
      <w:pPr>
        <w:pStyle w:val="ListParagraph"/>
        <w:numPr>
          <w:ilvl w:val="5"/>
          <w:numId w:val="45"/>
        </w:numPr>
      </w:pPr>
      <w:r w:rsidRPr="00460CEB">
        <w:rPr>
          <w:sz w:val="24"/>
        </w:rPr>
        <w:t xml:space="preserve">Seniors and members with long-term services and supports </w:t>
      </w:r>
      <w:r>
        <w:rPr>
          <w:sz w:val="24"/>
        </w:rPr>
        <w:t>(LTSS)</w:t>
      </w:r>
      <w:r w:rsidRPr="00460CEB">
        <w:rPr>
          <w:sz w:val="24"/>
        </w:rPr>
        <w:t xml:space="preserve"> needs; </w:t>
      </w:r>
    </w:p>
    <w:p w14:paraId="2AE189A2" w14:textId="77777777" w:rsidR="00BF5D43" w:rsidRPr="00460CEB" w:rsidRDefault="00BF5D43" w:rsidP="00BF5D43">
      <w:pPr>
        <w:pStyle w:val="ListParagraph"/>
        <w:numPr>
          <w:ilvl w:val="5"/>
          <w:numId w:val="45"/>
        </w:numPr>
      </w:pPr>
      <w:r w:rsidRPr="00460CEB">
        <w:rPr>
          <w:sz w:val="24"/>
        </w:rPr>
        <w:t xml:space="preserve">Members with behavioral health conditions; </w:t>
      </w:r>
    </w:p>
    <w:p w14:paraId="2969D223" w14:textId="77777777" w:rsidR="00BF5D43" w:rsidRPr="00460CEB" w:rsidRDefault="00BF5D43" w:rsidP="00BF5D43">
      <w:pPr>
        <w:pStyle w:val="ListParagraph"/>
        <w:numPr>
          <w:ilvl w:val="5"/>
          <w:numId w:val="45"/>
        </w:numPr>
      </w:pPr>
      <w:r w:rsidRPr="00460CEB">
        <w:rPr>
          <w:sz w:val="24"/>
        </w:rPr>
        <w:lastRenderedPageBreak/>
        <w:t>Native American members</w:t>
      </w:r>
      <w:r>
        <w:rPr>
          <w:sz w:val="24"/>
        </w:rPr>
        <w:t>;</w:t>
      </w:r>
      <w:r w:rsidRPr="00460CEB">
        <w:rPr>
          <w:sz w:val="24"/>
        </w:rPr>
        <w:t xml:space="preserve"> and </w:t>
      </w:r>
    </w:p>
    <w:p w14:paraId="5BAF4ABA" w14:textId="77777777" w:rsidR="00BF5D43" w:rsidRPr="00460CEB" w:rsidRDefault="00BF5D43" w:rsidP="00BF5D43">
      <w:pPr>
        <w:pStyle w:val="ListParagraph"/>
        <w:numPr>
          <w:ilvl w:val="5"/>
          <w:numId w:val="45"/>
        </w:numPr>
      </w:pPr>
      <w:r w:rsidRPr="00460CEB">
        <w:rPr>
          <w:sz w:val="24"/>
        </w:rPr>
        <w:t>Justice-involved individuals.</w:t>
      </w:r>
    </w:p>
    <w:p w14:paraId="0B28FB47" w14:textId="106B2DBB" w:rsidR="00670365" w:rsidRDefault="00670365" w:rsidP="00167FBE">
      <w:pPr>
        <w:pStyle w:val="BodyText"/>
        <w:spacing w:line="276" w:lineRule="auto"/>
        <w:ind w:left="839" w:right="1049"/>
        <w:rPr>
          <w:spacing w:val="2"/>
        </w:rPr>
      </w:pPr>
    </w:p>
    <w:p w14:paraId="65395858" w14:textId="5B45C38F" w:rsidR="000C7A82" w:rsidRDefault="00BE3271" w:rsidP="008A3AD8">
      <w:pPr>
        <w:pStyle w:val="BodyText"/>
        <w:spacing w:line="276" w:lineRule="auto"/>
        <w:ind w:left="720" w:right="1219"/>
      </w:pPr>
      <w:r>
        <w:t>Offerors may find a</w:t>
      </w:r>
      <w:r w:rsidR="005A0205">
        <w:t xml:space="preserve">dditional detail about </w:t>
      </w:r>
      <w:r w:rsidR="00E25286">
        <w:t xml:space="preserve">Turquoise Care </w:t>
      </w:r>
      <w:r w:rsidR="00D031E9">
        <w:t xml:space="preserve">programs and initiatives </w:t>
      </w:r>
      <w:r w:rsidR="000C7A82">
        <w:t xml:space="preserve">for 2024 and beyond </w:t>
      </w:r>
      <w:r w:rsidR="005D55A8">
        <w:t xml:space="preserve">described </w:t>
      </w:r>
      <w:r w:rsidR="000C7A82">
        <w:t xml:space="preserve">in the </w:t>
      </w:r>
      <w:r w:rsidR="009C66F8">
        <w:t xml:space="preserve">draft </w:t>
      </w:r>
      <w:r w:rsidR="000C7A82">
        <w:t>Section 1115 demonstration waiver renewal</w:t>
      </w:r>
      <w:r w:rsidR="000C7A82">
        <w:rPr>
          <w:spacing w:val="1"/>
        </w:rPr>
        <w:t xml:space="preserve"> </w:t>
      </w:r>
      <w:r w:rsidR="000C7A82">
        <w:t>application</w:t>
      </w:r>
      <w:r w:rsidR="009C66F8">
        <w:rPr>
          <w:spacing w:val="-1"/>
        </w:rPr>
        <w:t xml:space="preserve">. </w:t>
      </w:r>
    </w:p>
    <w:p w14:paraId="63FF204D" w14:textId="77777777" w:rsidR="000C7A82" w:rsidRDefault="000C7A82" w:rsidP="000C7A82">
      <w:pPr>
        <w:pStyle w:val="BodyText"/>
        <w:spacing w:before="9"/>
        <w:rPr>
          <w:sz w:val="27"/>
        </w:rPr>
      </w:pPr>
    </w:p>
    <w:p w14:paraId="4D871F3C" w14:textId="6BACC79D" w:rsidR="000C7A82" w:rsidRDefault="000C7A82" w:rsidP="008A3AD8">
      <w:pPr>
        <w:pStyle w:val="BodyText"/>
        <w:spacing w:line="276" w:lineRule="auto"/>
        <w:ind w:left="720" w:right="1035"/>
      </w:pPr>
      <w:r>
        <w:t xml:space="preserve">The final </w:t>
      </w:r>
      <w:r w:rsidR="00B907B7">
        <w:t xml:space="preserve">Section </w:t>
      </w:r>
      <w:r>
        <w:t xml:space="preserve">1115 </w:t>
      </w:r>
      <w:r w:rsidR="00B907B7">
        <w:t>demonstration</w:t>
      </w:r>
      <w:r>
        <w:t xml:space="preserve"> waiver renewal application for </w:t>
      </w:r>
      <w:r w:rsidR="00DA38E8">
        <w:t>T</w:t>
      </w:r>
      <w:r w:rsidR="003C2992">
        <w:t xml:space="preserve">urquoise </w:t>
      </w:r>
      <w:r w:rsidR="00DA38E8">
        <w:t>C</w:t>
      </w:r>
      <w:r w:rsidR="003C2992">
        <w:t>are</w:t>
      </w:r>
      <w:r>
        <w:t xml:space="preserve"> will be </w:t>
      </w:r>
      <w:r w:rsidR="009C66F8">
        <w:rPr>
          <w:spacing w:val="-1"/>
        </w:rPr>
        <w:t xml:space="preserve">informed </w:t>
      </w:r>
      <w:r w:rsidR="009C66F8">
        <w:t>by input</w:t>
      </w:r>
      <w:r w:rsidR="009C66F8">
        <w:rPr>
          <w:spacing w:val="-2"/>
        </w:rPr>
        <w:t xml:space="preserve"> obtained </w:t>
      </w:r>
      <w:r w:rsidR="009C66F8">
        <w:t>from</w:t>
      </w:r>
      <w:r w:rsidR="009C66F8">
        <w:rPr>
          <w:spacing w:val="-1"/>
        </w:rPr>
        <w:t xml:space="preserve"> </w:t>
      </w:r>
      <w:r w:rsidR="009C66F8">
        <w:t>stakeholder</w:t>
      </w:r>
      <w:r w:rsidR="009C66F8">
        <w:rPr>
          <w:spacing w:val="-3"/>
        </w:rPr>
        <w:t xml:space="preserve"> </w:t>
      </w:r>
      <w:r w:rsidR="009C66F8">
        <w:t>meetings,</w:t>
      </w:r>
      <w:r w:rsidR="009C66F8">
        <w:rPr>
          <w:spacing w:val="-1"/>
        </w:rPr>
        <w:t xml:space="preserve"> </w:t>
      </w:r>
      <w:r w:rsidR="009C66F8">
        <w:t xml:space="preserve">public comments, and tribal consultations and </w:t>
      </w:r>
      <w:r>
        <w:t>submitted to</w:t>
      </w:r>
      <w:r>
        <w:rPr>
          <w:spacing w:val="1"/>
        </w:rPr>
        <w:t xml:space="preserve"> </w:t>
      </w:r>
      <w:r>
        <w:t xml:space="preserve">CMS by December 2022. </w:t>
      </w:r>
      <w:r w:rsidR="005934C2" w:rsidRPr="005934C2">
        <w:t>HSD will update the Model Contract (Appendix L) to reflect requirements related to the 1115 demonstration waiver renewal</w:t>
      </w:r>
      <w:r w:rsidR="00C41A1E">
        <w:t xml:space="preserve"> upon its approval</w:t>
      </w:r>
      <w:r w:rsidR="005934C2" w:rsidRPr="005934C2">
        <w:t>. </w:t>
      </w:r>
      <w:r w:rsidRPr="009C2B53">
        <w:t>The</w:t>
      </w:r>
      <w:r w:rsidRPr="009C2B53">
        <w:rPr>
          <w:spacing w:val="1"/>
        </w:rPr>
        <w:t xml:space="preserve"> </w:t>
      </w:r>
      <w:r w:rsidR="005707A9" w:rsidRPr="009C2B53">
        <w:t>Model</w:t>
      </w:r>
      <w:r w:rsidRPr="009C2B53">
        <w:t xml:space="preserve"> Contract </w:t>
      </w:r>
      <w:r w:rsidR="009C2B53" w:rsidRPr="009C2B53">
        <w:t>(</w:t>
      </w:r>
      <w:r w:rsidR="00E42013">
        <w:t>Appendix L</w:t>
      </w:r>
      <w:r w:rsidR="009C2B53" w:rsidRPr="009C2B53">
        <w:t>)</w:t>
      </w:r>
      <w:r w:rsidRPr="009C2B53">
        <w:t xml:space="preserve"> is </w:t>
      </w:r>
      <w:r>
        <w:t xml:space="preserve">subject to </w:t>
      </w:r>
      <w:r w:rsidR="00564172">
        <w:t>modifications necessary for CMS approval of the Contract and additional modifications by the State</w:t>
      </w:r>
      <w:r>
        <w:t>.</w:t>
      </w:r>
    </w:p>
    <w:p w14:paraId="67102404" w14:textId="79A7BF49" w:rsidR="00676905" w:rsidRDefault="00676905" w:rsidP="008A3AD8">
      <w:pPr>
        <w:pStyle w:val="BodyText"/>
        <w:spacing w:before="1" w:line="276" w:lineRule="auto"/>
        <w:ind w:right="1077"/>
      </w:pPr>
    </w:p>
    <w:p w14:paraId="7142953A" w14:textId="41153BDF" w:rsidR="00676905" w:rsidRDefault="00676905" w:rsidP="008A3AD8">
      <w:pPr>
        <w:pStyle w:val="BodyText"/>
        <w:spacing w:before="1" w:line="276" w:lineRule="auto"/>
        <w:ind w:left="720" w:right="1077"/>
      </w:pPr>
      <w:r>
        <w:t xml:space="preserve">Through this procurement, New Mexico seeks </w:t>
      </w:r>
      <w:r w:rsidR="00332B51">
        <w:t xml:space="preserve">to contract with </w:t>
      </w:r>
      <w:r>
        <w:t>MCO</w:t>
      </w:r>
      <w:r w:rsidR="00EC0BC9">
        <w:t>s</w:t>
      </w:r>
      <w:r>
        <w:t xml:space="preserve"> that continue to</w:t>
      </w:r>
      <w:r>
        <w:rPr>
          <w:spacing w:val="1"/>
        </w:rPr>
        <w:t xml:space="preserve"> </w:t>
      </w:r>
      <w:r>
        <w:t xml:space="preserve">advance the goals of Centennial Care </w:t>
      </w:r>
      <w:r w:rsidR="00C32B9B">
        <w:t xml:space="preserve">2.0 </w:t>
      </w:r>
      <w:r>
        <w:t>and offer innovative strategies for the</w:t>
      </w:r>
      <w:r>
        <w:rPr>
          <w:spacing w:val="1"/>
        </w:rPr>
        <w:t xml:space="preserve"> </w:t>
      </w:r>
      <w:r w:rsidR="009747EF">
        <w:t xml:space="preserve">implementation of </w:t>
      </w:r>
      <w:r w:rsidR="00DA38E8">
        <w:t>T</w:t>
      </w:r>
      <w:r w:rsidR="003C2992">
        <w:t xml:space="preserve">urquoise </w:t>
      </w:r>
      <w:r w:rsidR="00DA38E8">
        <w:t>C</w:t>
      </w:r>
      <w:r w:rsidR="003C2992">
        <w:t>are</w:t>
      </w:r>
      <w:r>
        <w:t>.</w:t>
      </w:r>
      <w:r w:rsidR="00DA3B04">
        <w:rPr>
          <w:spacing w:val="60"/>
        </w:rPr>
        <w:t xml:space="preserve"> </w:t>
      </w:r>
      <w:r>
        <w:t>MCOs must have the</w:t>
      </w:r>
      <w:r>
        <w:rPr>
          <w:spacing w:val="1"/>
        </w:rPr>
        <w:t xml:space="preserve"> </w:t>
      </w:r>
      <w:r w:rsidR="008D56D6">
        <w:rPr>
          <w:spacing w:val="1"/>
        </w:rPr>
        <w:t>experience</w:t>
      </w:r>
      <w:r w:rsidR="00CB40A1">
        <w:rPr>
          <w:spacing w:val="1"/>
        </w:rPr>
        <w:t>, methods of approach,</w:t>
      </w:r>
      <w:r w:rsidR="00504BCA">
        <w:rPr>
          <w:spacing w:val="1"/>
        </w:rPr>
        <w:t xml:space="preserve"> and capability</w:t>
      </w:r>
      <w:r>
        <w:t xml:space="preserve"> to provide an integrated, comprehensive delivery system that offers the full</w:t>
      </w:r>
      <w:r>
        <w:rPr>
          <w:spacing w:val="1"/>
        </w:rPr>
        <w:t xml:space="preserve"> </w:t>
      </w:r>
      <w:r>
        <w:t xml:space="preserve">array of Medicaid services, including </w:t>
      </w:r>
      <w:r w:rsidR="00564172">
        <w:t>physical</w:t>
      </w:r>
      <w:r w:rsidR="00C32B9B">
        <w:t xml:space="preserve"> health</w:t>
      </w:r>
      <w:r>
        <w:t xml:space="preserve">, behavioral health, </w:t>
      </w:r>
      <w:r w:rsidR="00C32B9B">
        <w:t>and LTC</w:t>
      </w:r>
      <w:r w:rsidR="00E308C8">
        <w:t xml:space="preserve"> on a statewide basis</w:t>
      </w:r>
      <w:r>
        <w:t>.</w:t>
      </w:r>
    </w:p>
    <w:p w14:paraId="2263C1DE" w14:textId="77777777" w:rsidR="00676905" w:rsidRDefault="00676905" w:rsidP="00676905">
      <w:pPr>
        <w:pStyle w:val="BodyText"/>
        <w:spacing w:before="8"/>
        <w:rPr>
          <w:sz w:val="27"/>
        </w:rPr>
      </w:pPr>
    </w:p>
    <w:p w14:paraId="3992F162" w14:textId="42615214" w:rsidR="00D45CEB" w:rsidRDefault="00676905" w:rsidP="008A3AD8">
      <w:pPr>
        <w:pStyle w:val="BodyText"/>
        <w:spacing w:line="276" w:lineRule="auto"/>
        <w:ind w:left="720" w:right="999"/>
      </w:pPr>
      <w:r>
        <w:t>Over</w:t>
      </w:r>
      <w:r>
        <w:rPr>
          <w:spacing w:val="-1"/>
        </w:rPr>
        <w:t xml:space="preserve"> </w:t>
      </w:r>
      <w:r>
        <w:t>the</w:t>
      </w:r>
      <w:r>
        <w:rPr>
          <w:spacing w:val="2"/>
        </w:rPr>
        <w:t xml:space="preserve"> </w:t>
      </w:r>
      <w:r>
        <w:t xml:space="preserve">course of </w:t>
      </w:r>
      <w:r w:rsidR="00DA38E8">
        <w:t>T</w:t>
      </w:r>
      <w:r w:rsidR="003C2992">
        <w:t xml:space="preserve">urquoise </w:t>
      </w:r>
      <w:r w:rsidR="00DA38E8">
        <w:t>C</w:t>
      </w:r>
      <w:r w:rsidR="003C2992">
        <w:t>are</w:t>
      </w:r>
      <w:r>
        <w:t>,</w:t>
      </w:r>
      <w:r>
        <w:rPr>
          <w:spacing w:val="1"/>
        </w:rPr>
        <w:t xml:space="preserve"> </w:t>
      </w:r>
      <w:r w:rsidR="00CB40A1">
        <w:t>HSD</w:t>
      </w:r>
      <w:r>
        <w:rPr>
          <w:spacing w:val="1"/>
        </w:rPr>
        <w:t xml:space="preserve"> </w:t>
      </w:r>
      <w:r>
        <w:t>will continue to</w:t>
      </w:r>
      <w:r>
        <w:rPr>
          <w:spacing w:val="1"/>
        </w:rPr>
        <w:t xml:space="preserve"> </w:t>
      </w:r>
      <w:r>
        <w:t>introduce</w:t>
      </w:r>
      <w:r>
        <w:rPr>
          <w:spacing w:val="1"/>
        </w:rPr>
        <w:t xml:space="preserve"> </w:t>
      </w:r>
      <w:r>
        <w:t>progressive</w:t>
      </w:r>
      <w:r>
        <w:rPr>
          <w:spacing w:val="-2"/>
        </w:rPr>
        <w:t xml:space="preserve"> </w:t>
      </w:r>
      <w:r>
        <w:t>quality</w:t>
      </w:r>
      <w:r>
        <w:rPr>
          <w:spacing w:val="-6"/>
        </w:rPr>
        <w:t xml:space="preserve"> </w:t>
      </w:r>
      <w:r>
        <w:t>goals</w:t>
      </w:r>
      <w:r>
        <w:rPr>
          <w:spacing w:val="2"/>
        </w:rPr>
        <w:t xml:space="preserve"> </w:t>
      </w:r>
      <w:r>
        <w:t>focused</w:t>
      </w:r>
      <w:r>
        <w:rPr>
          <w:spacing w:val="-1"/>
        </w:rPr>
        <w:t xml:space="preserve"> </w:t>
      </w:r>
      <w:r>
        <w:t>on</w:t>
      </w:r>
      <w:r>
        <w:rPr>
          <w:spacing w:val="-1"/>
        </w:rPr>
        <w:t xml:space="preserve"> </w:t>
      </w:r>
      <w:r>
        <w:t>health</w:t>
      </w:r>
      <w:r>
        <w:rPr>
          <w:spacing w:val="-1"/>
        </w:rPr>
        <w:t xml:space="preserve"> </w:t>
      </w:r>
      <w:r>
        <w:t xml:space="preserve">outcomes, </w:t>
      </w:r>
      <w:r w:rsidR="00C32B9B">
        <w:t>implement</w:t>
      </w:r>
      <w:r w:rsidR="00D25FC4">
        <w:rPr>
          <w:spacing w:val="-13"/>
        </w:rPr>
        <w:t xml:space="preserve"> </w:t>
      </w:r>
      <w:r>
        <w:t>pilot</w:t>
      </w:r>
      <w:r>
        <w:rPr>
          <w:spacing w:val="-1"/>
        </w:rPr>
        <w:t xml:space="preserve"> </w:t>
      </w:r>
      <w:r>
        <w:t>projects (based</w:t>
      </w:r>
      <w:r>
        <w:rPr>
          <w:spacing w:val="1"/>
        </w:rPr>
        <w:t xml:space="preserve"> </w:t>
      </w:r>
      <w:r>
        <w:t xml:space="preserve">on </w:t>
      </w:r>
      <w:r w:rsidRPr="00CB40A1">
        <w:t>geography</w:t>
      </w:r>
      <w:r>
        <w:t xml:space="preserve"> and</w:t>
      </w:r>
      <w:r w:rsidR="00C32B9B">
        <w:t>/or</w:t>
      </w:r>
      <w:r>
        <w:t xml:space="preserve"> specific populations), and challenge its MCO</w:t>
      </w:r>
      <w:r w:rsidR="00F11671">
        <w:t>s</w:t>
      </w:r>
      <w:r>
        <w:t xml:space="preserve"> to work</w:t>
      </w:r>
      <w:r>
        <w:rPr>
          <w:spacing w:val="1"/>
        </w:rPr>
        <w:t xml:space="preserve"> </w:t>
      </w:r>
      <w:r>
        <w:t>co</w:t>
      </w:r>
      <w:r w:rsidR="00CB40A1">
        <w:t>llaboratively</w:t>
      </w:r>
      <w:r>
        <w:t xml:space="preserve"> with the provider community</w:t>
      </w:r>
      <w:r w:rsidR="00A96D60">
        <w:t xml:space="preserve">, each other, </w:t>
      </w:r>
      <w:r>
        <w:t>and the State to achieve a health care</w:t>
      </w:r>
      <w:r>
        <w:rPr>
          <w:spacing w:val="1"/>
        </w:rPr>
        <w:t xml:space="preserve"> </w:t>
      </w:r>
      <w:r>
        <w:t>delivery system that is efficient</w:t>
      </w:r>
      <w:r w:rsidR="00C32B9B">
        <w:t xml:space="preserve"> and</w:t>
      </w:r>
      <w:r>
        <w:t xml:space="preserve"> effective, </w:t>
      </w:r>
      <w:r w:rsidR="00CB40A1">
        <w:t xml:space="preserve">reduces health disparities, </w:t>
      </w:r>
      <w:r>
        <w:t>improv</w:t>
      </w:r>
      <w:r w:rsidR="00C32B9B">
        <w:t>es</w:t>
      </w:r>
      <w:r>
        <w:t xml:space="preserve"> the health of the</w:t>
      </w:r>
      <w:r>
        <w:rPr>
          <w:spacing w:val="1"/>
        </w:rPr>
        <w:t xml:space="preserve"> </w:t>
      </w:r>
      <w:r w:rsidR="00CB40A1">
        <w:rPr>
          <w:spacing w:val="1"/>
        </w:rPr>
        <w:t xml:space="preserve">individuals and populations </w:t>
      </w:r>
      <w:r>
        <w:t>it serves</w:t>
      </w:r>
      <w:r w:rsidR="006B5B7F">
        <w:t>, and therefore increases the value of each taxpayer dollar spent</w:t>
      </w:r>
      <w:r>
        <w:t>.</w:t>
      </w:r>
    </w:p>
    <w:p w14:paraId="34F8C7AD" w14:textId="018DCFBF" w:rsidR="005C6527" w:rsidRDefault="005C6527" w:rsidP="008A3AD8">
      <w:pPr>
        <w:pStyle w:val="BodyText"/>
        <w:spacing w:line="276" w:lineRule="auto"/>
        <w:ind w:left="720" w:right="999"/>
      </w:pPr>
    </w:p>
    <w:p w14:paraId="0A4CB412" w14:textId="77777777" w:rsidR="004C4D18" w:rsidRDefault="004C4D18" w:rsidP="00CF1C47">
      <w:pPr>
        <w:pStyle w:val="BodyText"/>
        <w:spacing w:line="276" w:lineRule="auto"/>
        <w:ind w:left="720" w:right="999"/>
      </w:pPr>
      <w:r>
        <w:t>New Mexico’s 1115 Demonstration Waiver requires mandatory managed care enrollment for most of New Mexico’s Medicaid population. The</w:t>
      </w:r>
      <w:r w:rsidRPr="00CF1C47">
        <w:t xml:space="preserve"> </w:t>
      </w:r>
      <w:r>
        <w:t>populations</w:t>
      </w:r>
      <w:r w:rsidRPr="00CF1C47">
        <w:t xml:space="preserve"> </w:t>
      </w:r>
      <w:r>
        <w:t>that</w:t>
      </w:r>
      <w:r w:rsidRPr="00CF1C47">
        <w:t xml:space="preserve"> </w:t>
      </w:r>
      <w:r>
        <w:t>are exempt</w:t>
      </w:r>
      <w:r w:rsidRPr="00CF1C47">
        <w:t xml:space="preserve"> </w:t>
      </w:r>
      <w:r>
        <w:t>from</w:t>
      </w:r>
      <w:r w:rsidRPr="00CF1C47">
        <w:t xml:space="preserve"> </w:t>
      </w:r>
      <w:r>
        <w:t>mandatory</w:t>
      </w:r>
      <w:r w:rsidRPr="00CF1C47">
        <w:t xml:space="preserve"> </w:t>
      </w:r>
      <w:r>
        <w:t>enrollment</w:t>
      </w:r>
      <w:r w:rsidRPr="00CF1C47">
        <w:t xml:space="preserve"> </w:t>
      </w:r>
      <w:r>
        <w:t>in</w:t>
      </w:r>
      <w:r w:rsidRPr="00CF1C47">
        <w:t xml:space="preserve"> </w:t>
      </w:r>
      <w:r>
        <w:t>managed</w:t>
      </w:r>
      <w:r w:rsidRPr="00CF1C47">
        <w:t xml:space="preserve"> </w:t>
      </w:r>
      <w:r>
        <w:t>care</w:t>
      </w:r>
      <w:r w:rsidRPr="00CF1C47">
        <w:t xml:space="preserve"> </w:t>
      </w:r>
      <w:r>
        <w:t>are:</w:t>
      </w:r>
    </w:p>
    <w:p w14:paraId="3BA4BA0E" w14:textId="77777777" w:rsidR="004C4D18" w:rsidRDefault="004C4D18" w:rsidP="005C3BBA">
      <w:pPr>
        <w:pStyle w:val="ListParagraph"/>
        <w:numPr>
          <w:ilvl w:val="0"/>
          <w:numId w:val="15"/>
        </w:numPr>
        <w:tabs>
          <w:tab w:val="left" w:pos="1559"/>
          <w:tab w:val="left" w:pos="1560"/>
        </w:tabs>
        <w:spacing w:before="120" w:line="276" w:lineRule="auto"/>
        <w:ind w:right="1224"/>
        <w:rPr>
          <w:rFonts w:ascii="Symbol" w:hAnsi="Symbol"/>
          <w:sz w:val="24"/>
        </w:rPr>
      </w:pPr>
      <w:r>
        <w:rPr>
          <w:sz w:val="24"/>
        </w:rPr>
        <w:t>Individuals</w:t>
      </w:r>
      <w:r>
        <w:rPr>
          <w:spacing w:val="-2"/>
          <w:sz w:val="24"/>
        </w:rPr>
        <w:t xml:space="preserve"> </w:t>
      </w:r>
      <w:r>
        <w:rPr>
          <w:sz w:val="24"/>
        </w:rPr>
        <w:t>who</w:t>
      </w:r>
      <w:r>
        <w:rPr>
          <w:spacing w:val="1"/>
          <w:sz w:val="24"/>
        </w:rPr>
        <w:t xml:space="preserve"> </w:t>
      </w:r>
      <w:r>
        <w:rPr>
          <w:sz w:val="24"/>
        </w:rPr>
        <w:t>are</w:t>
      </w:r>
      <w:r>
        <w:rPr>
          <w:spacing w:val="-1"/>
          <w:sz w:val="24"/>
        </w:rPr>
        <w:t xml:space="preserve"> identified as </w:t>
      </w:r>
      <w:r>
        <w:rPr>
          <w:sz w:val="24"/>
        </w:rPr>
        <w:t>Native</w:t>
      </w:r>
      <w:r>
        <w:rPr>
          <w:spacing w:val="-2"/>
          <w:sz w:val="24"/>
        </w:rPr>
        <w:t xml:space="preserve"> </w:t>
      </w:r>
      <w:r>
        <w:rPr>
          <w:sz w:val="24"/>
        </w:rPr>
        <w:t>American</w:t>
      </w:r>
      <w:r>
        <w:rPr>
          <w:spacing w:val="-1"/>
          <w:sz w:val="24"/>
        </w:rPr>
        <w:t xml:space="preserve"> </w:t>
      </w:r>
      <w:r>
        <w:rPr>
          <w:sz w:val="24"/>
        </w:rPr>
        <w:t>in</w:t>
      </w:r>
      <w:r>
        <w:rPr>
          <w:spacing w:val="-1"/>
          <w:sz w:val="24"/>
        </w:rPr>
        <w:t xml:space="preserve"> </w:t>
      </w:r>
      <w:r>
        <w:rPr>
          <w:sz w:val="24"/>
        </w:rPr>
        <w:t>the</w:t>
      </w:r>
      <w:r>
        <w:rPr>
          <w:spacing w:val="-3"/>
          <w:sz w:val="24"/>
        </w:rPr>
        <w:t xml:space="preserve"> State’s </w:t>
      </w:r>
      <w:r>
        <w:rPr>
          <w:sz w:val="24"/>
        </w:rPr>
        <w:t>eligibility</w:t>
      </w:r>
      <w:r>
        <w:rPr>
          <w:spacing w:val="-4"/>
          <w:sz w:val="24"/>
        </w:rPr>
        <w:t xml:space="preserve"> </w:t>
      </w:r>
      <w:r>
        <w:rPr>
          <w:sz w:val="24"/>
        </w:rPr>
        <w:t>and</w:t>
      </w:r>
      <w:r>
        <w:rPr>
          <w:spacing w:val="1"/>
          <w:sz w:val="24"/>
        </w:rPr>
        <w:t xml:space="preserve"> </w:t>
      </w:r>
      <w:r>
        <w:rPr>
          <w:sz w:val="24"/>
        </w:rPr>
        <w:t>enrollment</w:t>
      </w:r>
      <w:r>
        <w:rPr>
          <w:spacing w:val="-57"/>
          <w:sz w:val="24"/>
        </w:rPr>
        <w:t xml:space="preserve"> </w:t>
      </w:r>
      <w:r>
        <w:rPr>
          <w:sz w:val="24"/>
        </w:rPr>
        <w:t>system and not in need of LTC or who have opted out of</w:t>
      </w:r>
      <w:r>
        <w:rPr>
          <w:spacing w:val="1"/>
          <w:sz w:val="24"/>
        </w:rPr>
        <w:t xml:space="preserve"> </w:t>
      </w:r>
      <w:r>
        <w:rPr>
          <w:sz w:val="24"/>
        </w:rPr>
        <w:t>managed</w:t>
      </w:r>
      <w:r>
        <w:rPr>
          <w:spacing w:val="-1"/>
          <w:sz w:val="24"/>
        </w:rPr>
        <w:t xml:space="preserve"> </w:t>
      </w:r>
      <w:r>
        <w:rPr>
          <w:sz w:val="24"/>
        </w:rPr>
        <w:t>care and are</w:t>
      </w:r>
      <w:r>
        <w:rPr>
          <w:spacing w:val="-2"/>
          <w:sz w:val="24"/>
        </w:rPr>
        <w:t xml:space="preserve"> </w:t>
      </w:r>
      <w:r>
        <w:rPr>
          <w:sz w:val="24"/>
        </w:rPr>
        <w:t>receiving</w:t>
      </w:r>
      <w:r>
        <w:rPr>
          <w:spacing w:val="-4"/>
          <w:sz w:val="24"/>
        </w:rPr>
        <w:t xml:space="preserve"> </w:t>
      </w:r>
      <w:r>
        <w:rPr>
          <w:sz w:val="24"/>
        </w:rPr>
        <w:t>services through the New Mexico Medicaid</w:t>
      </w:r>
      <w:r>
        <w:rPr>
          <w:spacing w:val="-1"/>
          <w:sz w:val="24"/>
        </w:rPr>
        <w:t xml:space="preserve"> </w:t>
      </w:r>
      <w:r>
        <w:rPr>
          <w:sz w:val="24"/>
        </w:rPr>
        <w:t>fee-for-service</w:t>
      </w:r>
      <w:r>
        <w:rPr>
          <w:spacing w:val="-2"/>
          <w:sz w:val="24"/>
        </w:rPr>
        <w:t xml:space="preserve"> </w:t>
      </w:r>
      <w:r>
        <w:rPr>
          <w:sz w:val="24"/>
        </w:rPr>
        <w:t>program;</w:t>
      </w:r>
    </w:p>
    <w:p w14:paraId="398288AC" w14:textId="77777777" w:rsidR="004C4D18" w:rsidRDefault="004C4D18" w:rsidP="005C3BBA">
      <w:pPr>
        <w:pStyle w:val="ListParagraph"/>
        <w:numPr>
          <w:ilvl w:val="0"/>
          <w:numId w:val="15"/>
        </w:numPr>
        <w:tabs>
          <w:tab w:val="left" w:pos="1559"/>
          <w:tab w:val="left" w:pos="1560"/>
        </w:tabs>
        <w:spacing w:before="120" w:line="274" w:lineRule="auto"/>
        <w:ind w:right="1555"/>
        <w:rPr>
          <w:rFonts w:ascii="Symbol" w:hAnsi="Symbol"/>
          <w:sz w:val="24"/>
        </w:rPr>
      </w:pPr>
      <w:r>
        <w:rPr>
          <w:sz w:val="24"/>
        </w:rPr>
        <w:t>Individuals who receive care in an Intermediate Care Facility for Individuals with</w:t>
      </w:r>
      <w:r>
        <w:rPr>
          <w:spacing w:val="-57"/>
          <w:sz w:val="24"/>
        </w:rPr>
        <w:t xml:space="preserve"> </w:t>
      </w:r>
      <w:r>
        <w:rPr>
          <w:sz w:val="24"/>
        </w:rPr>
        <w:t>Intellectual</w:t>
      </w:r>
      <w:r>
        <w:rPr>
          <w:spacing w:val="-1"/>
          <w:sz w:val="24"/>
        </w:rPr>
        <w:t xml:space="preserve"> </w:t>
      </w:r>
      <w:r>
        <w:rPr>
          <w:sz w:val="24"/>
        </w:rPr>
        <w:t>Disabilities (ICF-IID);</w:t>
      </w:r>
    </w:p>
    <w:p w14:paraId="5FC2034D" w14:textId="77777777" w:rsidR="004C4D18" w:rsidRDefault="004C4D18" w:rsidP="005C3BBA">
      <w:pPr>
        <w:pStyle w:val="ListParagraph"/>
        <w:numPr>
          <w:ilvl w:val="0"/>
          <w:numId w:val="15"/>
        </w:numPr>
        <w:tabs>
          <w:tab w:val="left" w:pos="1560"/>
        </w:tabs>
        <w:spacing w:before="120" w:line="274" w:lineRule="auto"/>
        <w:ind w:right="1627"/>
        <w:rPr>
          <w:rFonts w:ascii="Symbol" w:hAnsi="Symbol"/>
          <w:sz w:val="24"/>
        </w:rPr>
      </w:pPr>
      <w:r>
        <w:rPr>
          <w:sz w:val="24"/>
        </w:rPr>
        <w:t>Individuals</w:t>
      </w:r>
      <w:r>
        <w:rPr>
          <w:spacing w:val="-2"/>
          <w:sz w:val="24"/>
        </w:rPr>
        <w:t xml:space="preserve"> </w:t>
      </w:r>
      <w:r>
        <w:rPr>
          <w:sz w:val="24"/>
        </w:rPr>
        <w:t>who</w:t>
      </w:r>
      <w:r>
        <w:rPr>
          <w:spacing w:val="1"/>
          <w:sz w:val="24"/>
        </w:rPr>
        <w:t xml:space="preserve"> </w:t>
      </w:r>
      <w:r>
        <w:rPr>
          <w:sz w:val="24"/>
        </w:rPr>
        <w:t>are</w:t>
      </w:r>
      <w:r>
        <w:rPr>
          <w:spacing w:val="-1"/>
          <w:sz w:val="24"/>
        </w:rPr>
        <w:t xml:space="preserve"> </w:t>
      </w:r>
      <w:r>
        <w:rPr>
          <w:sz w:val="24"/>
        </w:rPr>
        <w:t>enrolled</w:t>
      </w:r>
      <w:r>
        <w:rPr>
          <w:spacing w:val="-1"/>
          <w:sz w:val="24"/>
        </w:rPr>
        <w:t xml:space="preserve"> </w:t>
      </w:r>
      <w:r>
        <w:rPr>
          <w:sz w:val="24"/>
        </w:rPr>
        <w:t>only</w:t>
      </w:r>
      <w:r>
        <w:rPr>
          <w:spacing w:val="-6"/>
          <w:sz w:val="24"/>
        </w:rPr>
        <w:t xml:space="preserve"> </w:t>
      </w:r>
      <w:r>
        <w:rPr>
          <w:sz w:val="24"/>
        </w:rPr>
        <w:t>in</w:t>
      </w:r>
      <w:r>
        <w:rPr>
          <w:spacing w:val="-1"/>
          <w:sz w:val="24"/>
        </w:rPr>
        <w:t xml:space="preserve"> </w:t>
      </w:r>
      <w:r>
        <w:rPr>
          <w:sz w:val="24"/>
        </w:rPr>
        <w:t>the</w:t>
      </w:r>
      <w:r>
        <w:rPr>
          <w:spacing w:val="-2"/>
          <w:sz w:val="24"/>
        </w:rPr>
        <w:t xml:space="preserve"> </w:t>
      </w:r>
      <w:r>
        <w:rPr>
          <w:sz w:val="24"/>
        </w:rPr>
        <w:t>Qualified</w:t>
      </w:r>
      <w:r>
        <w:rPr>
          <w:spacing w:val="1"/>
          <w:sz w:val="24"/>
        </w:rPr>
        <w:t xml:space="preserve"> </w:t>
      </w:r>
      <w:r>
        <w:rPr>
          <w:sz w:val="24"/>
        </w:rPr>
        <w:t>Medicare</w:t>
      </w:r>
      <w:r>
        <w:rPr>
          <w:spacing w:val="-2"/>
          <w:sz w:val="24"/>
        </w:rPr>
        <w:t xml:space="preserve"> </w:t>
      </w:r>
      <w:r>
        <w:rPr>
          <w:sz w:val="24"/>
        </w:rPr>
        <w:t>Beneficiary</w:t>
      </w:r>
      <w:r>
        <w:rPr>
          <w:spacing w:val="-6"/>
          <w:sz w:val="24"/>
        </w:rPr>
        <w:t xml:space="preserve"> </w:t>
      </w:r>
      <w:r>
        <w:rPr>
          <w:sz w:val="24"/>
        </w:rPr>
        <w:t>(QMB),</w:t>
      </w:r>
      <w:r>
        <w:rPr>
          <w:spacing w:val="-58"/>
          <w:sz w:val="24"/>
        </w:rPr>
        <w:t xml:space="preserve"> </w:t>
      </w:r>
      <w:r>
        <w:rPr>
          <w:sz w:val="24"/>
        </w:rPr>
        <w:t>Specified Low-Income Medicare Beneficiary (SLIMB), or Qualified Individuals</w:t>
      </w:r>
      <w:r>
        <w:rPr>
          <w:spacing w:val="-57"/>
          <w:sz w:val="24"/>
        </w:rPr>
        <w:t xml:space="preserve"> </w:t>
      </w:r>
      <w:r>
        <w:rPr>
          <w:sz w:val="24"/>
        </w:rPr>
        <w:t>program;</w:t>
      </w:r>
    </w:p>
    <w:p w14:paraId="3105927E" w14:textId="77777777" w:rsidR="004C4D18" w:rsidRDefault="004C4D18" w:rsidP="005C3BBA">
      <w:pPr>
        <w:pStyle w:val="ListParagraph"/>
        <w:numPr>
          <w:ilvl w:val="0"/>
          <w:numId w:val="15"/>
        </w:numPr>
        <w:tabs>
          <w:tab w:val="left" w:pos="1560"/>
        </w:tabs>
        <w:spacing w:before="120"/>
        <w:jc w:val="both"/>
        <w:rPr>
          <w:rFonts w:ascii="Symbol" w:hAnsi="Symbol"/>
          <w:sz w:val="24"/>
        </w:rPr>
      </w:pPr>
      <w:r>
        <w:rPr>
          <w:sz w:val="24"/>
        </w:rPr>
        <w:t>Individuals</w:t>
      </w:r>
      <w:r>
        <w:rPr>
          <w:spacing w:val="-1"/>
          <w:sz w:val="24"/>
        </w:rPr>
        <w:t xml:space="preserve"> </w:t>
      </w:r>
      <w:r>
        <w:rPr>
          <w:sz w:val="24"/>
        </w:rPr>
        <w:t>who</w:t>
      </w:r>
      <w:r>
        <w:rPr>
          <w:spacing w:val="2"/>
          <w:sz w:val="24"/>
        </w:rPr>
        <w:t xml:space="preserve"> </w:t>
      </w:r>
      <w:r>
        <w:rPr>
          <w:sz w:val="24"/>
        </w:rPr>
        <w:t>are</w:t>
      </w:r>
      <w:r>
        <w:rPr>
          <w:spacing w:val="-1"/>
          <w:sz w:val="24"/>
        </w:rPr>
        <w:t xml:space="preserve"> </w:t>
      </w:r>
      <w:r>
        <w:rPr>
          <w:sz w:val="24"/>
        </w:rPr>
        <w:t>covered only</w:t>
      </w:r>
      <w:r>
        <w:rPr>
          <w:spacing w:val="-3"/>
          <w:sz w:val="24"/>
        </w:rPr>
        <w:t xml:space="preserve"> </w:t>
      </w:r>
      <w:r>
        <w:rPr>
          <w:sz w:val="24"/>
        </w:rPr>
        <w:t>under</w:t>
      </w:r>
      <w:r>
        <w:rPr>
          <w:spacing w:val="-1"/>
          <w:sz w:val="24"/>
        </w:rPr>
        <w:t xml:space="preserve"> </w:t>
      </w:r>
      <w:r>
        <w:rPr>
          <w:sz w:val="24"/>
        </w:rPr>
        <w:t>the</w:t>
      </w:r>
      <w:r>
        <w:rPr>
          <w:spacing w:val="-2"/>
          <w:sz w:val="24"/>
        </w:rPr>
        <w:t xml:space="preserve"> </w:t>
      </w:r>
      <w:r>
        <w:rPr>
          <w:sz w:val="24"/>
        </w:rPr>
        <w:t>Medicaid Family</w:t>
      </w:r>
      <w:r>
        <w:rPr>
          <w:spacing w:val="-6"/>
          <w:sz w:val="24"/>
        </w:rPr>
        <w:t xml:space="preserve"> </w:t>
      </w:r>
      <w:r>
        <w:rPr>
          <w:sz w:val="24"/>
        </w:rPr>
        <w:t>Planning</w:t>
      </w:r>
      <w:r>
        <w:rPr>
          <w:spacing w:val="-3"/>
          <w:sz w:val="24"/>
        </w:rPr>
        <w:t xml:space="preserve"> </w:t>
      </w:r>
      <w:r>
        <w:rPr>
          <w:sz w:val="24"/>
        </w:rPr>
        <w:t>program;</w:t>
      </w:r>
    </w:p>
    <w:p w14:paraId="2EE83FA3" w14:textId="6A3CCA24" w:rsidR="004C4D18" w:rsidRPr="005C6527" w:rsidRDefault="004C4D18" w:rsidP="005C3BBA">
      <w:pPr>
        <w:pStyle w:val="ListParagraph"/>
        <w:numPr>
          <w:ilvl w:val="0"/>
          <w:numId w:val="15"/>
        </w:numPr>
        <w:spacing w:before="120" w:line="274" w:lineRule="auto"/>
        <w:ind w:right="1627"/>
        <w:rPr>
          <w:rFonts w:ascii="Symbol" w:hAnsi="Symbol"/>
          <w:sz w:val="24"/>
        </w:rPr>
      </w:pPr>
      <w:r>
        <w:rPr>
          <w:sz w:val="24"/>
        </w:rPr>
        <w:t>Individuals who are enrolled in the Program of All-Inclusive Care for the Elderly</w:t>
      </w:r>
      <w:r>
        <w:rPr>
          <w:spacing w:val="-58"/>
          <w:sz w:val="24"/>
        </w:rPr>
        <w:t xml:space="preserve"> </w:t>
      </w:r>
      <w:r>
        <w:rPr>
          <w:sz w:val="24"/>
        </w:rPr>
        <w:lastRenderedPageBreak/>
        <w:t>(PACE);</w:t>
      </w:r>
      <w:r w:rsidR="005C6527">
        <w:rPr>
          <w:sz w:val="24"/>
        </w:rPr>
        <w:t xml:space="preserve"> </w:t>
      </w:r>
      <w:r w:rsidRPr="005C6527">
        <w:rPr>
          <w:sz w:val="24"/>
        </w:rPr>
        <w:t>and</w:t>
      </w:r>
    </w:p>
    <w:p w14:paraId="40ECC2BD" w14:textId="5F9E11F4" w:rsidR="00CB40A1" w:rsidRPr="00DA3B04" w:rsidRDefault="00C41A1E" w:rsidP="005C3BBA">
      <w:pPr>
        <w:pStyle w:val="ListParagraph"/>
        <w:numPr>
          <w:ilvl w:val="0"/>
          <w:numId w:val="15"/>
        </w:numPr>
        <w:tabs>
          <w:tab w:val="left" w:pos="1559"/>
          <w:tab w:val="left" w:pos="1560"/>
        </w:tabs>
        <w:spacing w:before="120" w:line="274" w:lineRule="auto"/>
        <w:ind w:right="979"/>
        <w:rPr>
          <w:rFonts w:ascii="Symbol" w:hAnsi="Symbol"/>
          <w:sz w:val="24"/>
        </w:rPr>
      </w:pPr>
      <w:r w:rsidRPr="00C41A1E">
        <w:rPr>
          <w:sz w:val="24"/>
        </w:rPr>
        <w:t>Individuals covered pursuant to Emergency Medical Services for Non-Citizens (EMSNC)</w:t>
      </w:r>
      <w:r w:rsidR="004C4D18">
        <w:rPr>
          <w:sz w:val="24"/>
        </w:rPr>
        <w:t>.</w:t>
      </w:r>
    </w:p>
    <w:p w14:paraId="3C3D0A8B" w14:textId="5CB7A100" w:rsidR="005C6527" w:rsidRPr="00CB40A1" w:rsidRDefault="005C6527" w:rsidP="005C6527">
      <w:pPr>
        <w:tabs>
          <w:tab w:val="left" w:pos="1559"/>
          <w:tab w:val="left" w:pos="1560"/>
        </w:tabs>
        <w:spacing w:before="120" w:line="274" w:lineRule="auto"/>
        <w:ind w:left="720" w:right="979"/>
        <w:rPr>
          <w:rFonts w:ascii="Symbol" w:hAnsi="Symbol"/>
          <w:sz w:val="24"/>
        </w:rPr>
      </w:pPr>
      <w:r w:rsidRPr="00CB40A1">
        <w:rPr>
          <w:sz w:val="24"/>
        </w:rPr>
        <w:t xml:space="preserve">Individuals enrolled in a 1915(c) HCBS Waiver Program (the Developmental Disabilities Waiver Program, the Mi Via Self-Directed Waiver Program, and the Medically Fragile Waiver Program) are required to enroll in </w:t>
      </w:r>
      <w:r w:rsidR="00C41A1E">
        <w:rPr>
          <w:sz w:val="24"/>
        </w:rPr>
        <w:t>an</w:t>
      </w:r>
      <w:r w:rsidRPr="00CB40A1">
        <w:rPr>
          <w:sz w:val="24"/>
        </w:rPr>
        <w:t xml:space="preserve"> MCO </w:t>
      </w:r>
      <w:r w:rsidR="00C41A1E">
        <w:rPr>
          <w:sz w:val="24"/>
        </w:rPr>
        <w:t xml:space="preserve">for ancillary services </w:t>
      </w:r>
      <w:r w:rsidRPr="00CB40A1">
        <w:rPr>
          <w:sz w:val="24"/>
        </w:rPr>
        <w:t xml:space="preserve">but receive </w:t>
      </w:r>
      <w:r w:rsidR="0094368B">
        <w:rPr>
          <w:sz w:val="24"/>
        </w:rPr>
        <w:t>H</w:t>
      </w:r>
      <w:r w:rsidRPr="00CB40A1">
        <w:rPr>
          <w:sz w:val="24"/>
        </w:rPr>
        <w:t xml:space="preserve">ome- and </w:t>
      </w:r>
      <w:r w:rsidR="0094368B">
        <w:rPr>
          <w:sz w:val="24"/>
        </w:rPr>
        <w:t>C</w:t>
      </w:r>
      <w:r w:rsidRPr="00CB40A1">
        <w:rPr>
          <w:sz w:val="24"/>
        </w:rPr>
        <w:t>ommunity-</w:t>
      </w:r>
      <w:r w:rsidR="0094368B">
        <w:rPr>
          <w:sz w:val="24"/>
        </w:rPr>
        <w:t>B</w:t>
      </w:r>
      <w:r w:rsidRPr="00CB40A1">
        <w:rPr>
          <w:sz w:val="24"/>
        </w:rPr>
        <w:t xml:space="preserve">ased </w:t>
      </w:r>
      <w:r w:rsidR="0094368B">
        <w:rPr>
          <w:sz w:val="24"/>
        </w:rPr>
        <w:t>S</w:t>
      </w:r>
      <w:r w:rsidRPr="00CB40A1">
        <w:rPr>
          <w:sz w:val="24"/>
        </w:rPr>
        <w:t>ervices (HCBS) through the 1915(c) HCBS Waiver Program.</w:t>
      </w:r>
    </w:p>
    <w:p w14:paraId="3F8C33DB" w14:textId="77777777" w:rsidR="00676905" w:rsidRDefault="00676905" w:rsidP="00676905">
      <w:pPr>
        <w:pStyle w:val="BodyText"/>
        <w:spacing w:before="9"/>
        <w:rPr>
          <w:sz w:val="25"/>
        </w:rPr>
      </w:pPr>
    </w:p>
    <w:p w14:paraId="34B96938" w14:textId="77777777" w:rsidR="00676905" w:rsidRPr="00EC5912" w:rsidRDefault="00676905" w:rsidP="00EC5912">
      <w:pPr>
        <w:ind w:firstLine="720"/>
        <w:rPr>
          <w:b/>
          <w:sz w:val="24"/>
          <w:szCs w:val="24"/>
        </w:rPr>
      </w:pPr>
      <w:r w:rsidRPr="00EC5912">
        <w:rPr>
          <w:b/>
          <w:sz w:val="24"/>
          <w:szCs w:val="24"/>
        </w:rPr>
        <w:t>MMIS</w:t>
      </w:r>
      <w:r w:rsidRPr="00EC5912">
        <w:rPr>
          <w:b/>
          <w:spacing w:val="-3"/>
          <w:sz w:val="24"/>
          <w:szCs w:val="24"/>
        </w:rPr>
        <w:t xml:space="preserve"> </w:t>
      </w:r>
      <w:r w:rsidRPr="00EC5912">
        <w:rPr>
          <w:b/>
          <w:sz w:val="24"/>
          <w:szCs w:val="24"/>
        </w:rPr>
        <w:t>Replacement</w:t>
      </w:r>
      <w:r w:rsidRPr="00EC5912">
        <w:rPr>
          <w:b/>
          <w:spacing w:val="-2"/>
          <w:sz w:val="24"/>
          <w:szCs w:val="24"/>
        </w:rPr>
        <w:t xml:space="preserve"> </w:t>
      </w:r>
      <w:r w:rsidRPr="00EC5912">
        <w:rPr>
          <w:b/>
          <w:sz w:val="24"/>
          <w:szCs w:val="24"/>
        </w:rPr>
        <w:t>(MMISR)</w:t>
      </w:r>
    </w:p>
    <w:p w14:paraId="48064669" w14:textId="77777777" w:rsidR="00676905" w:rsidRDefault="00676905" w:rsidP="00676905">
      <w:pPr>
        <w:pStyle w:val="BodyText"/>
        <w:spacing w:before="11"/>
        <w:rPr>
          <w:b/>
          <w:sz w:val="30"/>
        </w:rPr>
      </w:pPr>
    </w:p>
    <w:p w14:paraId="33C80569" w14:textId="1372FED8" w:rsidR="00676905" w:rsidRPr="006B0BBD" w:rsidRDefault="00676905" w:rsidP="00EC61C8">
      <w:pPr>
        <w:pStyle w:val="BodyText"/>
        <w:tabs>
          <w:tab w:val="left" w:pos="5130"/>
        </w:tabs>
        <w:spacing w:line="276" w:lineRule="auto"/>
        <w:ind w:left="720" w:right="1029"/>
      </w:pPr>
      <w:r>
        <w:t xml:space="preserve">During the course of this procurement and </w:t>
      </w:r>
      <w:r w:rsidR="00BC242C">
        <w:t xml:space="preserve">term of the </w:t>
      </w:r>
      <w:r w:rsidR="00DA38E8">
        <w:t>T</w:t>
      </w:r>
      <w:r w:rsidR="003C2992">
        <w:t xml:space="preserve">urquoise </w:t>
      </w:r>
      <w:r w:rsidR="00DA38E8">
        <w:t>C</w:t>
      </w:r>
      <w:r w:rsidR="003C2992">
        <w:t>are</w:t>
      </w:r>
      <w:r w:rsidR="00BC242C">
        <w:t xml:space="preserve"> </w:t>
      </w:r>
      <w:r w:rsidR="00C32B9B">
        <w:t>Contract</w:t>
      </w:r>
      <w:r w:rsidR="00B86775">
        <w:t>s</w:t>
      </w:r>
      <w:r>
        <w:rPr>
          <w:spacing w:val="1"/>
        </w:rPr>
        <w:t xml:space="preserve"> </w:t>
      </w:r>
      <w:r>
        <w:t>(</w:t>
      </w:r>
      <w:r w:rsidR="00B86775">
        <w:t>2024</w:t>
      </w:r>
      <w:r>
        <w:t xml:space="preserve"> and beyond)</w:t>
      </w:r>
      <w:r w:rsidR="00BC242C">
        <w:t>,</w:t>
      </w:r>
      <w:r>
        <w:t xml:space="preserve"> a new Medicaid Management Information System (MMIS) </w:t>
      </w:r>
      <w:r w:rsidR="006B5B7F">
        <w:t xml:space="preserve">is being </w:t>
      </w:r>
      <w:r>
        <w:t xml:space="preserve">developed and implemented by HSD. MCOs under contract </w:t>
      </w:r>
      <w:r w:rsidR="00CB40A1">
        <w:t xml:space="preserve">with HSD </w:t>
      </w:r>
      <w:r>
        <w:t xml:space="preserve">during </w:t>
      </w:r>
      <w:r w:rsidR="00307A22">
        <w:t>that time</w:t>
      </w:r>
      <w:r>
        <w:t xml:space="preserve"> must exhibit flexibility in working with changing systems and</w:t>
      </w:r>
      <w:r>
        <w:rPr>
          <w:spacing w:val="1"/>
        </w:rPr>
        <w:t xml:space="preserve"> </w:t>
      </w:r>
      <w:r>
        <w:t>business processes that will result from the MMIS replacement. MCOs must understand that N</w:t>
      </w:r>
      <w:r w:rsidR="00E566B1">
        <w:t xml:space="preserve">ew </w:t>
      </w:r>
      <w:r>
        <w:t>M</w:t>
      </w:r>
      <w:r w:rsidR="00E566B1">
        <w:t>exico</w:t>
      </w:r>
      <w:r>
        <w:t xml:space="preserve"> Medicaid systems and processes as they exist now (in 2022) will change in the next several years, and the MCOs, </w:t>
      </w:r>
      <w:r w:rsidR="003847D0">
        <w:t xml:space="preserve">led by and </w:t>
      </w:r>
      <w:r w:rsidR="00677B71">
        <w:t xml:space="preserve">in partnership with HSD, </w:t>
      </w:r>
      <w:r>
        <w:t>will work to</w:t>
      </w:r>
      <w:r>
        <w:rPr>
          <w:spacing w:val="1"/>
        </w:rPr>
        <w:t xml:space="preserve"> </w:t>
      </w:r>
      <w:r w:rsidRPr="006B0BBD">
        <w:t>effectuate a smooth transition and effective implementation of the new MMIS and any</w:t>
      </w:r>
      <w:r w:rsidRPr="006B0BBD">
        <w:rPr>
          <w:spacing w:val="1"/>
        </w:rPr>
        <w:t xml:space="preserve"> </w:t>
      </w:r>
      <w:r w:rsidRPr="006B0BBD">
        <w:t>changes</w:t>
      </w:r>
      <w:r w:rsidRPr="006B0BBD">
        <w:rPr>
          <w:spacing w:val="-1"/>
        </w:rPr>
        <w:t xml:space="preserve"> </w:t>
      </w:r>
      <w:r w:rsidRPr="006B0BBD">
        <w:t>in systems and processes that result from</w:t>
      </w:r>
      <w:r w:rsidRPr="006B0BBD">
        <w:rPr>
          <w:spacing w:val="2"/>
        </w:rPr>
        <w:t xml:space="preserve"> </w:t>
      </w:r>
      <w:r w:rsidRPr="006B0BBD">
        <w:t>it.</w:t>
      </w:r>
    </w:p>
    <w:p w14:paraId="3D0E95A8" w14:textId="77777777" w:rsidR="00676905" w:rsidRPr="006B0BBD" w:rsidRDefault="00676905" w:rsidP="00676905">
      <w:pPr>
        <w:pStyle w:val="BodyText"/>
        <w:spacing w:before="3"/>
        <w:rPr>
          <w:sz w:val="29"/>
        </w:rPr>
      </w:pPr>
    </w:p>
    <w:p w14:paraId="7390235F" w14:textId="0515366F" w:rsidR="00676905" w:rsidRPr="006B0BBD" w:rsidRDefault="00676905" w:rsidP="005C3BBA">
      <w:pPr>
        <w:pStyle w:val="Heading4"/>
        <w:numPr>
          <w:ilvl w:val="1"/>
          <w:numId w:val="16"/>
        </w:numPr>
        <w:tabs>
          <w:tab w:val="left" w:pos="1200"/>
        </w:tabs>
        <w:spacing w:before="1"/>
        <w:ind w:left="720"/>
      </w:pPr>
      <w:bookmarkStart w:id="6" w:name="_TOC_250092"/>
      <w:bookmarkStart w:id="7" w:name="_Toc114739149"/>
      <w:r w:rsidRPr="006B0BBD">
        <w:t>Summary</w:t>
      </w:r>
      <w:r w:rsidRPr="006B0BBD">
        <w:rPr>
          <w:spacing w:val="-2"/>
        </w:rPr>
        <w:t xml:space="preserve"> </w:t>
      </w:r>
      <w:r w:rsidRPr="006B0BBD">
        <w:t>of</w:t>
      </w:r>
      <w:r w:rsidRPr="006B0BBD">
        <w:rPr>
          <w:spacing w:val="2"/>
        </w:rPr>
        <w:t xml:space="preserve"> </w:t>
      </w:r>
      <w:r w:rsidRPr="006B0BBD">
        <w:t>Scope</w:t>
      </w:r>
      <w:r w:rsidRPr="006B0BBD">
        <w:rPr>
          <w:spacing w:val="-3"/>
        </w:rPr>
        <w:t xml:space="preserve"> </w:t>
      </w:r>
      <w:r w:rsidRPr="006B0BBD">
        <w:t>of</w:t>
      </w:r>
      <w:r w:rsidRPr="006B0BBD">
        <w:rPr>
          <w:spacing w:val="2"/>
        </w:rPr>
        <w:t xml:space="preserve"> </w:t>
      </w:r>
      <w:bookmarkEnd w:id="6"/>
      <w:r w:rsidRPr="006B0BBD">
        <w:t>Work</w:t>
      </w:r>
      <w:bookmarkEnd w:id="7"/>
    </w:p>
    <w:p w14:paraId="205B1D0A" w14:textId="77777777" w:rsidR="008658C4" w:rsidRDefault="008658C4" w:rsidP="00E566B1">
      <w:pPr>
        <w:pStyle w:val="BodyText"/>
        <w:spacing w:before="1" w:line="276" w:lineRule="auto"/>
        <w:ind w:left="1199" w:right="1167"/>
      </w:pPr>
    </w:p>
    <w:p w14:paraId="28988862" w14:textId="3960CDAA" w:rsidR="00380F59" w:rsidRDefault="00676905" w:rsidP="008658C4">
      <w:pPr>
        <w:pStyle w:val="BodyText"/>
        <w:spacing w:before="1" w:line="276" w:lineRule="auto"/>
        <w:ind w:left="720" w:right="1167"/>
      </w:pPr>
      <w:r w:rsidRPr="006B0BBD">
        <w:t xml:space="preserve">HSD requests </w:t>
      </w:r>
      <w:r w:rsidR="00AC2587">
        <w:t xml:space="preserve">competitive </w:t>
      </w:r>
      <w:r w:rsidRPr="006B0BBD">
        <w:t>proposals</w:t>
      </w:r>
      <w:r w:rsidR="0030652B">
        <w:t xml:space="preserve"> from </w:t>
      </w:r>
      <w:r w:rsidR="00FC45F6">
        <w:t>Offerors</w:t>
      </w:r>
      <w:r w:rsidRPr="006B0BBD">
        <w:t xml:space="preserve"> </w:t>
      </w:r>
      <w:r w:rsidR="00CA69F8">
        <w:t xml:space="preserve">to </w:t>
      </w:r>
      <w:r w:rsidR="003240A9">
        <w:t xml:space="preserve">provide covered services </w:t>
      </w:r>
      <w:r w:rsidRPr="006B0BBD">
        <w:t>under a capitated risk-bearing contract</w:t>
      </w:r>
      <w:r w:rsidR="00D91D59">
        <w:t>,</w:t>
      </w:r>
      <w:r w:rsidRPr="006B0BBD">
        <w:t xml:space="preserve"> and </w:t>
      </w:r>
      <w:r w:rsidR="008B1986">
        <w:t xml:space="preserve">to </w:t>
      </w:r>
      <w:r w:rsidR="00B64E28">
        <w:t xml:space="preserve">comply with all </w:t>
      </w:r>
      <w:r w:rsidR="000F2B48">
        <w:t>S</w:t>
      </w:r>
      <w:r w:rsidR="00B64E28">
        <w:t xml:space="preserve">tate and </w:t>
      </w:r>
      <w:r w:rsidR="00CB40A1">
        <w:t>f</w:t>
      </w:r>
      <w:r w:rsidR="00B64E28">
        <w:t>ederal Medicaid managed care requirements, including but not limited to the requirements in this RFP and those in the at</w:t>
      </w:r>
      <w:r w:rsidR="00EC61C8">
        <w:t>tached M</w:t>
      </w:r>
      <w:r w:rsidR="005707A9">
        <w:t>odel</w:t>
      </w:r>
      <w:r w:rsidR="00B64E28" w:rsidRPr="00B64E28">
        <w:t xml:space="preserve"> </w:t>
      </w:r>
      <w:r w:rsidR="00B64E28" w:rsidRPr="009C2B53">
        <w:t>Contract (</w:t>
      </w:r>
      <w:r w:rsidR="00E42013">
        <w:t>Appendix L</w:t>
      </w:r>
      <w:r w:rsidR="00B64E28" w:rsidRPr="009C2B53">
        <w:t xml:space="preserve">). </w:t>
      </w:r>
      <w:r w:rsidR="00C829FC" w:rsidRPr="009C2B53">
        <w:t>Selected</w:t>
      </w:r>
      <w:r w:rsidR="00C829FC">
        <w:t xml:space="preserve"> Offerors will provide physical health, </w:t>
      </w:r>
      <w:r w:rsidR="00C32B9B">
        <w:t xml:space="preserve">behavioral health, and LTC </w:t>
      </w:r>
      <w:r w:rsidR="00C829FC">
        <w:t>services</w:t>
      </w:r>
      <w:r w:rsidR="00D91D59">
        <w:t xml:space="preserve"> on a statewide basis</w:t>
      </w:r>
      <w:r w:rsidR="00073B83">
        <w:t xml:space="preserve"> and</w:t>
      </w:r>
      <w:r w:rsidR="001A7A30">
        <w:rPr>
          <w:spacing w:val="-1"/>
        </w:rPr>
        <w:t xml:space="preserve"> </w:t>
      </w:r>
      <w:r w:rsidR="0088223C">
        <w:rPr>
          <w:spacing w:val="-1"/>
        </w:rPr>
        <w:t>meet or exceed the</w:t>
      </w:r>
      <w:r w:rsidR="001A7A30" w:rsidRPr="006B0BBD">
        <w:rPr>
          <w:spacing w:val="-1"/>
        </w:rPr>
        <w:t xml:space="preserve"> </w:t>
      </w:r>
      <w:r w:rsidR="001A7A30">
        <w:rPr>
          <w:spacing w:val="-1"/>
        </w:rPr>
        <w:t xml:space="preserve">scope of work </w:t>
      </w:r>
      <w:r w:rsidR="001A7A30" w:rsidRPr="006B0BBD">
        <w:t>requirements</w:t>
      </w:r>
      <w:r w:rsidR="008A6D26">
        <w:t xml:space="preserve"> to </w:t>
      </w:r>
      <w:r w:rsidR="00904650">
        <w:t xml:space="preserve">achieve </w:t>
      </w:r>
      <w:r w:rsidR="00DA38E8">
        <w:t>T</w:t>
      </w:r>
      <w:r w:rsidR="003C2992">
        <w:t xml:space="preserve">urquoise </w:t>
      </w:r>
      <w:r w:rsidR="00DA38E8">
        <w:t>C</w:t>
      </w:r>
      <w:r w:rsidR="003C2992">
        <w:t>are</w:t>
      </w:r>
      <w:r w:rsidR="00904650">
        <w:t xml:space="preserve"> program goals, improve </w:t>
      </w:r>
      <w:r w:rsidR="00E632DA">
        <w:t>Member h</w:t>
      </w:r>
      <w:r w:rsidR="00904650">
        <w:t>ealth outcomes</w:t>
      </w:r>
      <w:r w:rsidR="0088223C">
        <w:t xml:space="preserve">, </w:t>
      </w:r>
      <w:r w:rsidR="00904650">
        <w:t xml:space="preserve">and advance program </w:t>
      </w:r>
      <w:r w:rsidR="00C32B9B">
        <w:t>efficiencies</w:t>
      </w:r>
      <w:r w:rsidR="006B5B7F">
        <w:t>,</w:t>
      </w:r>
      <w:r w:rsidR="00C32B9B">
        <w:t xml:space="preserve"> effectiveness</w:t>
      </w:r>
      <w:r w:rsidR="006B5B7F">
        <w:t>, and value</w:t>
      </w:r>
      <w:r w:rsidR="00904650">
        <w:t xml:space="preserve">. </w:t>
      </w:r>
    </w:p>
    <w:p w14:paraId="6AAD15B6" w14:textId="77777777" w:rsidR="00380F59" w:rsidRDefault="00380F59" w:rsidP="00073B83">
      <w:pPr>
        <w:pStyle w:val="BodyText"/>
        <w:spacing w:before="1" w:line="276" w:lineRule="auto"/>
        <w:ind w:left="1199" w:right="1167"/>
        <w:jc w:val="both"/>
      </w:pPr>
    </w:p>
    <w:p w14:paraId="7752197E" w14:textId="452B7F0C" w:rsidR="00676905" w:rsidRDefault="00D444BE" w:rsidP="008658C4">
      <w:pPr>
        <w:pStyle w:val="BodyText"/>
        <w:spacing w:before="1" w:line="276" w:lineRule="auto"/>
        <w:ind w:left="720" w:right="1167"/>
        <w:jc w:val="both"/>
      </w:pPr>
      <w:r>
        <w:t>The Contract is subject to approval by HSD, the State of New Mexico, and CMS.</w:t>
      </w:r>
    </w:p>
    <w:p w14:paraId="16A048DE" w14:textId="77777777" w:rsidR="00D91D59" w:rsidRPr="00D91D59" w:rsidRDefault="00D91D59" w:rsidP="00D91D59">
      <w:pPr>
        <w:pStyle w:val="BodyText"/>
        <w:spacing w:before="5"/>
        <w:ind w:left="1170"/>
      </w:pPr>
    </w:p>
    <w:p w14:paraId="23A8E705" w14:textId="47053A02" w:rsidR="00676905" w:rsidRPr="006B0BBD" w:rsidRDefault="00676905" w:rsidP="005C3BBA">
      <w:pPr>
        <w:pStyle w:val="Heading4"/>
        <w:numPr>
          <w:ilvl w:val="1"/>
          <w:numId w:val="16"/>
        </w:numPr>
        <w:tabs>
          <w:tab w:val="left" w:pos="1200"/>
        </w:tabs>
        <w:ind w:left="720"/>
      </w:pPr>
      <w:bookmarkStart w:id="8" w:name="_TOC_250091"/>
      <w:bookmarkStart w:id="9" w:name="_Toc114739150"/>
      <w:r w:rsidRPr="006B0BBD">
        <w:t>Scope</w:t>
      </w:r>
      <w:r w:rsidRPr="006B0BBD">
        <w:rPr>
          <w:spacing w:val="-4"/>
        </w:rPr>
        <w:t xml:space="preserve"> </w:t>
      </w:r>
      <w:bookmarkEnd w:id="8"/>
      <w:r w:rsidRPr="006B0BBD">
        <w:t>of Procurement</w:t>
      </w:r>
      <w:bookmarkEnd w:id="9"/>
    </w:p>
    <w:p w14:paraId="21B36231" w14:textId="77777777" w:rsidR="00676905" w:rsidRPr="006B0BBD" w:rsidRDefault="00676905" w:rsidP="00676905">
      <w:pPr>
        <w:pStyle w:val="BodyText"/>
        <w:spacing w:before="5"/>
        <w:rPr>
          <w:b/>
          <w:sz w:val="20"/>
        </w:rPr>
      </w:pPr>
    </w:p>
    <w:p w14:paraId="219026DA" w14:textId="7571651F" w:rsidR="00904650" w:rsidRDefault="00904650" w:rsidP="008658C4">
      <w:pPr>
        <w:pStyle w:val="BodyText"/>
        <w:spacing w:before="1" w:line="276" w:lineRule="auto"/>
        <w:ind w:left="720" w:right="1167"/>
      </w:pPr>
      <w:r w:rsidRPr="006B0BBD">
        <w:t>The</w:t>
      </w:r>
      <w:r w:rsidRPr="006B0BBD">
        <w:rPr>
          <w:spacing w:val="1"/>
        </w:rPr>
        <w:t xml:space="preserve"> </w:t>
      </w:r>
      <w:r w:rsidRPr="006B0BBD">
        <w:t>purpose</w:t>
      </w:r>
      <w:r w:rsidRPr="006B0BBD">
        <w:rPr>
          <w:spacing w:val="-2"/>
        </w:rPr>
        <w:t xml:space="preserve"> </w:t>
      </w:r>
      <w:r w:rsidRPr="006B0BBD">
        <w:t>of</w:t>
      </w:r>
      <w:r w:rsidRPr="006B0BBD">
        <w:rPr>
          <w:spacing w:val="-1"/>
        </w:rPr>
        <w:t xml:space="preserve"> </w:t>
      </w:r>
      <w:r w:rsidRPr="006B0BBD">
        <w:t>this</w:t>
      </w:r>
      <w:r w:rsidRPr="006B0BBD">
        <w:rPr>
          <w:spacing w:val="-1"/>
        </w:rPr>
        <w:t xml:space="preserve"> </w:t>
      </w:r>
      <w:r w:rsidRPr="006B0BBD">
        <w:t>competitive</w:t>
      </w:r>
      <w:r w:rsidRPr="006B0BBD">
        <w:rPr>
          <w:spacing w:val="-2"/>
        </w:rPr>
        <w:t xml:space="preserve"> </w:t>
      </w:r>
      <w:r w:rsidRPr="006B0BBD">
        <w:t>RFP</w:t>
      </w:r>
      <w:r w:rsidRPr="006B0BBD">
        <w:rPr>
          <w:spacing w:val="-1"/>
        </w:rPr>
        <w:t xml:space="preserve"> </w:t>
      </w:r>
      <w:r w:rsidRPr="006B0BBD">
        <w:t>is</w:t>
      </w:r>
      <w:r w:rsidRPr="006B0BBD">
        <w:rPr>
          <w:spacing w:val="-1"/>
        </w:rPr>
        <w:t xml:space="preserve"> </w:t>
      </w:r>
      <w:r w:rsidRPr="006B0BBD">
        <w:t>to</w:t>
      </w:r>
      <w:r w:rsidRPr="006B0BBD">
        <w:rPr>
          <w:spacing w:val="-1"/>
        </w:rPr>
        <w:t xml:space="preserve"> </w:t>
      </w:r>
      <w:r w:rsidRPr="006B0BBD">
        <w:t>select Offerors</w:t>
      </w:r>
      <w:r w:rsidRPr="006B0BBD">
        <w:rPr>
          <w:spacing w:val="-1"/>
        </w:rPr>
        <w:t xml:space="preserve"> </w:t>
      </w:r>
      <w:r w:rsidRPr="006B0BBD">
        <w:t>that</w:t>
      </w:r>
      <w:r w:rsidRPr="006B0BBD">
        <w:rPr>
          <w:spacing w:val="-1"/>
        </w:rPr>
        <w:t xml:space="preserve"> </w:t>
      </w:r>
      <w:r w:rsidRPr="006B0BBD">
        <w:t>have</w:t>
      </w:r>
      <w:r w:rsidRPr="006B0BBD">
        <w:rPr>
          <w:spacing w:val="-3"/>
        </w:rPr>
        <w:t xml:space="preserve"> </w:t>
      </w:r>
      <w:r w:rsidRPr="006B0BBD">
        <w:t>the experience</w:t>
      </w:r>
      <w:r>
        <w:t xml:space="preserve">, capabilities, and </w:t>
      </w:r>
      <w:r w:rsidR="009A7815">
        <w:t xml:space="preserve">methods of </w:t>
      </w:r>
      <w:r w:rsidR="008B1986">
        <w:t xml:space="preserve">approach </w:t>
      </w:r>
      <w:r w:rsidRPr="006B0BBD">
        <w:t>to</w:t>
      </w:r>
      <w:r w:rsidRPr="006B0BBD">
        <w:rPr>
          <w:spacing w:val="-1"/>
        </w:rPr>
        <w:t xml:space="preserve"> </w:t>
      </w:r>
      <w:r>
        <w:rPr>
          <w:spacing w:val="-1"/>
        </w:rPr>
        <w:t xml:space="preserve">successfully </w:t>
      </w:r>
      <w:r w:rsidRPr="006B0BBD">
        <w:t>perform the</w:t>
      </w:r>
      <w:r w:rsidRPr="006B0BBD">
        <w:rPr>
          <w:spacing w:val="-1"/>
        </w:rPr>
        <w:t xml:space="preserve"> </w:t>
      </w:r>
      <w:r>
        <w:rPr>
          <w:spacing w:val="-1"/>
        </w:rPr>
        <w:t xml:space="preserve">scope of work </w:t>
      </w:r>
      <w:r w:rsidRPr="006B0BBD">
        <w:t>requirements</w:t>
      </w:r>
      <w:r w:rsidR="005C6527">
        <w:t xml:space="preserve"> described in this RFP and</w:t>
      </w:r>
      <w:r w:rsidR="00C32B9B">
        <w:t xml:space="preserve"> in the Model Contract (</w:t>
      </w:r>
      <w:r w:rsidR="00E42013">
        <w:t>Appendix L</w:t>
      </w:r>
      <w:r w:rsidR="00C32B9B">
        <w:t>)</w:t>
      </w:r>
      <w:r>
        <w:t>.</w:t>
      </w:r>
    </w:p>
    <w:p w14:paraId="3324B641" w14:textId="755DD88C" w:rsidR="00904650" w:rsidRDefault="00904650" w:rsidP="008658C4">
      <w:pPr>
        <w:pStyle w:val="BodyText"/>
        <w:spacing w:before="233" w:line="276" w:lineRule="auto"/>
        <w:ind w:left="720" w:right="985"/>
      </w:pPr>
      <w:r w:rsidRPr="00CA69F8">
        <w:rPr>
          <w:spacing w:val="1"/>
        </w:rPr>
        <w:t>HSD</w:t>
      </w:r>
      <w:r>
        <w:rPr>
          <w:spacing w:val="1"/>
        </w:rPr>
        <w:t xml:space="preserve"> intends </w:t>
      </w:r>
      <w:r w:rsidRPr="00CA69F8">
        <w:rPr>
          <w:spacing w:val="1"/>
        </w:rPr>
        <w:t xml:space="preserve">to contract with </w:t>
      </w:r>
      <w:r w:rsidR="009E25C9">
        <w:rPr>
          <w:spacing w:val="1"/>
        </w:rPr>
        <w:t>three</w:t>
      </w:r>
      <w:r>
        <w:rPr>
          <w:spacing w:val="1"/>
        </w:rPr>
        <w:t xml:space="preserve"> (</w:t>
      </w:r>
      <w:r w:rsidR="009E25C9">
        <w:rPr>
          <w:spacing w:val="1"/>
        </w:rPr>
        <w:t>3</w:t>
      </w:r>
      <w:r>
        <w:rPr>
          <w:spacing w:val="1"/>
        </w:rPr>
        <w:t>)</w:t>
      </w:r>
      <w:r w:rsidRPr="00CA69F8">
        <w:rPr>
          <w:spacing w:val="1"/>
        </w:rPr>
        <w:t xml:space="preserve"> </w:t>
      </w:r>
      <w:r w:rsidR="00760F3C">
        <w:rPr>
          <w:spacing w:val="1"/>
        </w:rPr>
        <w:t xml:space="preserve">Turquoise Care </w:t>
      </w:r>
      <w:r w:rsidRPr="00CA69F8">
        <w:rPr>
          <w:spacing w:val="1"/>
        </w:rPr>
        <w:t>MCOs</w:t>
      </w:r>
      <w:r>
        <w:rPr>
          <w:spacing w:val="1"/>
        </w:rPr>
        <w:t xml:space="preserve"> </w:t>
      </w:r>
      <w:r w:rsidR="00913545">
        <w:rPr>
          <w:spacing w:val="1"/>
        </w:rPr>
        <w:t xml:space="preserve">(Contractors) </w:t>
      </w:r>
      <w:r w:rsidRPr="00CA69F8">
        <w:rPr>
          <w:spacing w:val="1"/>
        </w:rPr>
        <w:t xml:space="preserve">unless </w:t>
      </w:r>
      <w:r>
        <w:rPr>
          <w:spacing w:val="1"/>
        </w:rPr>
        <w:t xml:space="preserve">HSD determines </w:t>
      </w:r>
      <w:r w:rsidRPr="00CA69F8">
        <w:rPr>
          <w:spacing w:val="1"/>
        </w:rPr>
        <w:t xml:space="preserve">it is in the State’s best interest to do otherwise. The number of </w:t>
      </w:r>
      <w:r w:rsidR="00913545">
        <w:rPr>
          <w:spacing w:val="1"/>
        </w:rPr>
        <w:t>Contractors</w:t>
      </w:r>
      <w:r w:rsidRPr="00CA69F8">
        <w:rPr>
          <w:spacing w:val="1"/>
        </w:rPr>
        <w:t xml:space="preserve"> selected and awarded through this procurement process is solely at HSD’s discretion</w:t>
      </w:r>
      <w:r>
        <w:rPr>
          <w:spacing w:val="1"/>
        </w:rPr>
        <w:t>,</w:t>
      </w:r>
      <w:r w:rsidRPr="00CA69F8">
        <w:rPr>
          <w:spacing w:val="1"/>
        </w:rPr>
        <w:t xml:space="preserve"> based on the best interests of the State. </w:t>
      </w:r>
    </w:p>
    <w:p w14:paraId="2270B3E2" w14:textId="39ED8CE8" w:rsidR="00904650" w:rsidRDefault="00904650" w:rsidP="008658C4">
      <w:pPr>
        <w:pStyle w:val="BodyText"/>
        <w:spacing w:before="233" w:line="276" w:lineRule="auto"/>
        <w:ind w:left="720" w:right="985"/>
      </w:pPr>
      <w:r>
        <w:lastRenderedPageBreak/>
        <w:t xml:space="preserve">HSD also intends to contract with one (1) of the selected </w:t>
      </w:r>
      <w:r w:rsidR="00760F3C">
        <w:t xml:space="preserve">Turquoise Care </w:t>
      </w:r>
      <w:r>
        <w:t xml:space="preserve">MCOs </w:t>
      </w:r>
      <w:r w:rsidR="00913545">
        <w:t xml:space="preserve">(CISC Contractor) </w:t>
      </w:r>
      <w:r>
        <w:t xml:space="preserve">to provide covered services to Children in State Custody (CISC) on a statewide basis. CISC, other than Native American CISC, will be mandatorily enrolled into the </w:t>
      </w:r>
      <w:r w:rsidR="00913545">
        <w:t xml:space="preserve">CISC Contractor </w:t>
      </w:r>
      <w:r>
        <w:t xml:space="preserve">selected to provide services and benefits to CISC. Native American CISC </w:t>
      </w:r>
      <w:r w:rsidR="00125B3D">
        <w:t xml:space="preserve">Members will have the option to </w:t>
      </w:r>
      <w:r>
        <w:t>enroll</w:t>
      </w:r>
      <w:r w:rsidR="00125B3D">
        <w:t xml:space="preserve"> into the </w:t>
      </w:r>
      <w:r w:rsidR="00913545">
        <w:t>CISC Contractor</w:t>
      </w:r>
      <w:r w:rsidR="000738C7">
        <w:t xml:space="preserve">. </w:t>
      </w:r>
      <w:r>
        <w:t xml:space="preserve">All Offerors must respond to CISC </w:t>
      </w:r>
      <w:r w:rsidR="00C32B9B">
        <w:t>T</w:t>
      </w:r>
      <w:r>
        <w:t>echnical</w:t>
      </w:r>
      <w:r w:rsidR="00C32B9B">
        <w:t xml:space="preserve"> Proposal</w:t>
      </w:r>
      <w:r>
        <w:t xml:space="preserve"> questions. </w:t>
      </w:r>
    </w:p>
    <w:p w14:paraId="464C91C0" w14:textId="547FD399" w:rsidR="00904650" w:rsidRPr="006B0BBD" w:rsidRDefault="000F6823" w:rsidP="008658C4">
      <w:pPr>
        <w:pStyle w:val="BodyText"/>
        <w:spacing w:before="182" w:line="271" w:lineRule="auto"/>
        <w:ind w:left="720" w:right="1124"/>
      </w:pPr>
      <w:r>
        <w:t>T</w:t>
      </w:r>
      <w:r w:rsidR="008B1986">
        <w:t xml:space="preserve">he </w:t>
      </w:r>
      <w:r w:rsidR="00DA38E8">
        <w:t>T</w:t>
      </w:r>
      <w:r w:rsidR="003C2992">
        <w:t xml:space="preserve">urquoise </w:t>
      </w:r>
      <w:r w:rsidR="00DA38E8">
        <w:t>C</w:t>
      </w:r>
      <w:r w:rsidR="003C2992">
        <w:t>are</w:t>
      </w:r>
      <w:r w:rsidR="00904650">
        <w:t xml:space="preserve"> C</w:t>
      </w:r>
      <w:r w:rsidR="00904650" w:rsidRPr="006B0BBD">
        <w:t>ontract</w:t>
      </w:r>
      <w:r w:rsidR="00904650">
        <w:t>s</w:t>
      </w:r>
      <w:r w:rsidR="008B1986">
        <w:t xml:space="preserve"> </w:t>
      </w:r>
      <w:r>
        <w:t xml:space="preserve">awarded </w:t>
      </w:r>
      <w:r w:rsidR="00904650">
        <w:t xml:space="preserve">to </w:t>
      </w:r>
      <w:r w:rsidR="00D172E3">
        <w:t xml:space="preserve">the </w:t>
      </w:r>
      <w:r w:rsidR="00904650">
        <w:t xml:space="preserve">selected Offerors </w:t>
      </w:r>
      <w:r w:rsidR="00C32B9B">
        <w:t xml:space="preserve">as a result of this RFP </w:t>
      </w:r>
      <w:r w:rsidR="00F4049E">
        <w:t xml:space="preserve">are anticipated to </w:t>
      </w:r>
      <w:r w:rsidR="00904650" w:rsidRPr="006B0BBD">
        <w:t xml:space="preserve">be effective </w:t>
      </w:r>
      <w:r w:rsidR="00D91D59">
        <w:t xml:space="preserve">January 1, 2024 </w:t>
      </w:r>
      <w:r>
        <w:t>through</w:t>
      </w:r>
      <w:r w:rsidR="00904650" w:rsidRPr="006B0BBD">
        <w:t xml:space="preserve"> December 31, 202</w:t>
      </w:r>
      <w:r w:rsidR="00BE2D5D">
        <w:t>6</w:t>
      </w:r>
      <w:r w:rsidR="00904650" w:rsidRPr="006B0BBD">
        <w:t>.</w:t>
      </w:r>
      <w:r w:rsidR="00904650" w:rsidRPr="006B0BBD">
        <w:rPr>
          <w:spacing w:val="1"/>
        </w:rPr>
        <w:t xml:space="preserve"> </w:t>
      </w:r>
      <w:r w:rsidR="007E4527">
        <w:rPr>
          <w:spacing w:val="1"/>
        </w:rPr>
        <w:t xml:space="preserve">Prior to the expiration of the </w:t>
      </w:r>
      <w:r w:rsidR="00DA38E8">
        <w:rPr>
          <w:spacing w:val="1"/>
        </w:rPr>
        <w:t>T</w:t>
      </w:r>
      <w:r w:rsidR="003C2992">
        <w:rPr>
          <w:spacing w:val="1"/>
        </w:rPr>
        <w:t xml:space="preserve">urquoise </w:t>
      </w:r>
      <w:r w:rsidR="00DA38E8">
        <w:rPr>
          <w:spacing w:val="1"/>
        </w:rPr>
        <w:t>C</w:t>
      </w:r>
      <w:r w:rsidR="003C2992">
        <w:rPr>
          <w:spacing w:val="1"/>
        </w:rPr>
        <w:t>are</w:t>
      </w:r>
      <w:r w:rsidR="007E4527">
        <w:rPr>
          <w:spacing w:val="1"/>
        </w:rPr>
        <w:t xml:space="preserve"> Contract, </w:t>
      </w:r>
      <w:r w:rsidR="00031DD6">
        <w:rPr>
          <w:spacing w:val="1"/>
        </w:rPr>
        <w:t xml:space="preserve">HSD may </w:t>
      </w:r>
      <w:r w:rsidR="007E4527">
        <w:rPr>
          <w:spacing w:val="1"/>
        </w:rPr>
        <w:t xml:space="preserve">elect to </w:t>
      </w:r>
      <w:r w:rsidR="00031DD6">
        <w:rPr>
          <w:spacing w:val="1"/>
        </w:rPr>
        <w:t xml:space="preserve">renew </w:t>
      </w:r>
      <w:r w:rsidR="006F3696">
        <w:rPr>
          <w:spacing w:val="1"/>
        </w:rPr>
        <w:t xml:space="preserve">the </w:t>
      </w:r>
      <w:r w:rsidR="00DA38E8">
        <w:rPr>
          <w:spacing w:val="1"/>
        </w:rPr>
        <w:t>T</w:t>
      </w:r>
      <w:r w:rsidR="003C2992">
        <w:rPr>
          <w:spacing w:val="1"/>
        </w:rPr>
        <w:t xml:space="preserve">urquoise </w:t>
      </w:r>
      <w:r w:rsidR="00DA38E8">
        <w:rPr>
          <w:spacing w:val="1"/>
        </w:rPr>
        <w:t>C</w:t>
      </w:r>
      <w:r w:rsidR="003C2992">
        <w:rPr>
          <w:spacing w:val="1"/>
        </w:rPr>
        <w:t>are</w:t>
      </w:r>
      <w:r w:rsidR="00332230">
        <w:rPr>
          <w:spacing w:val="1"/>
        </w:rPr>
        <w:t xml:space="preserve"> Contract</w:t>
      </w:r>
      <w:r w:rsidR="00031DD6">
        <w:rPr>
          <w:spacing w:val="1"/>
        </w:rPr>
        <w:t>(</w:t>
      </w:r>
      <w:r w:rsidR="00332230">
        <w:rPr>
          <w:spacing w:val="1"/>
        </w:rPr>
        <w:t>s</w:t>
      </w:r>
      <w:r w:rsidR="00031DD6">
        <w:rPr>
          <w:spacing w:val="1"/>
        </w:rPr>
        <w:t>)</w:t>
      </w:r>
      <w:r w:rsidR="000C4BF3">
        <w:rPr>
          <w:spacing w:val="1"/>
        </w:rPr>
        <w:t>,</w:t>
      </w:r>
      <w:r w:rsidR="00332230">
        <w:t xml:space="preserve"> at HSD’s </w:t>
      </w:r>
      <w:r w:rsidR="00EC1A1B">
        <w:t xml:space="preserve">sole </w:t>
      </w:r>
      <w:r w:rsidR="00332230">
        <w:t xml:space="preserve">discretion, </w:t>
      </w:r>
      <w:r w:rsidR="00904650" w:rsidRPr="006B0BBD">
        <w:t xml:space="preserve">for one-year period(s), not to exceed </w:t>
      </w:r>
      <w:r w:rsidR="006F3696">
        <w:t>eight (</w:t>
      </w:r>
      <w:r w:rsidR="00904650" w:rsidRPr="006B0BBD">
        <w:t>8</w:t>
      </w:r>
      <w:r w:rsidR="006F3696">
        <w:t>)</w:t>
      </w:r>
      <w:r w:rsidR="00904650" w:rsidRPr="006B0BBD">
        <w:t xml:space="preserve"> years for the</w:t>
      </w:r>
      <w:r w:rsidR="00904650" w:rsidRPr="006B0BBD">
        <w:rPr>
          <w:spacing w:val="1"/>
        </w:rPr>
        <w:t xml:space="preserve"> </w:t>
      </w:r>
      <w:r w:rsidR="00904650" w:rsidRPr="006B0BBD">
        <w:t>total</w:t>
      </w:r>
      <w:r w:rsidR="00904650" w:rsidRPr="006B0BBD">
        <w:rPr>
          <w:spacing w:val="-1"/>
        </w:rPr>
        <w:t xml:space="preserve"> </w:t>
      </w:r>
      <w:r w:rsidR="00031DD6">
        <w:rPr>
          <w:spacing w:val="-1"/>
        </w:rPr>
        <w:t>C</w:t>
      </w:r>
      <w:r w:rsidR="00904650" w:rsidRPr="006B0BBD">
        <w:t>ontract period</w:t>
      </w:r>
      <w:r w:rsidR="003F3056">
        <w:t xml:space="preserve">, consistent with </w:t>
      </w:r>
      <w:r w:rsidR="003F3056" w:rsidRPr="003F3056">
        <w:t>NMSA 1978, § 13-1-191</w:t>
      </w:r>
      <w:r w:rsidR="00904650" w:rsidRPr="006B0BBD">
        <w:t xml:space="preserve">. </w:t>
      </w:r>
      <w:r>
        <w:t xml:space="preserve">Capitation </w:t>
      </w:r>
      <w:r w:rsidR="00904650" w:rsidRPr="006B0BBD">
        <w:t>Rates</w:t>
      </w:r>
      <w:r w:rsidR="00904650" w:rsidRPr="006B0BBD">
        <w:rPr>
          <w:spacing w:val="1"/>
        </w:rPr>
        <w:t xml:space="preserve"> </w:t>
      </w:r>
      <w:r w:rsidR="00904650" w:rsidRPr="006B0BBD">
        <w:t>will be</w:t>
      </w:r>
      <w:r w:rsidR="00904650" w:rsidRPr="006B0BBD">
        <w:rPr>
          <w:spacing w:val="-1"/>
        </w:rPr>
        <w:t xml:space="preserve"> </w:t>
      </w:r>
      <w:r w:rsidR="00904650" w:rsidRPr="006B0BBD">
        <w:t>re-evaluated</w:t>
      </w:r>
      <w:r w:rsidR="00904650" w:rsidRPr="006B0BBD">
        <w:rPr>
          <w:spacing w:val="-2"/>
        </w:rPr>
        <w:t xml:space="preserve"> </w:t>
      </w:r>
      <w:r w:rsidR="00904650" w:rsidRPr="006B0BBD">
        <w:t>every</w:t>
      </w:r>
      <w:r w:rsidR="00904650" w:rsidRPr="006B0BBD">
        <w:rPr>
          <w:spacing w:val="-1"/>
        </w:rPr>
        <w:t xml:space="preserve"> </w:t>
      </w:r>
      <w:r w:rsidR="00904650" w:rsidRPr="006B0BBD">
        <w:t>year.</w:t>
      </w:r>
      <w:r w:rsidR="00904650">
        <w:t xml:space="preserve"> </w:t>
      </w:r>
    </w:p>
    <w:p w14:paraId="65B4EFB1" w14:textId="69A0F063" w:rsidR="00676905" w:rsidRDefault="00676905" w:rsidP="008658C4">
      <w:pPr>
        <w:pStyle w:val="BodyText"/>
        <w:spacing w:before="182" w:line="271" w:lineRule="auto"/>
        <w:ind w:left="720" w:right="1124"/>
      </w:pPr>
      <w:r>
        <w:t>Prior to the Go-Live date for the Contract</w:t>
      </w:r>
      <w:r w:rsidR="00D172E3">
        <w:t>s</w:t>
      </w:r>
      <w:r>
        <w:t xml:space="preserve"> resulting from this procurement</w:t>
      </w:r>
      <w:r w:rsidRPr="006B0BBD">
        <w:t xml:space="preserve">, </w:t>
      </w:r>
      <w:r w:rsidR="00FA748E">
        <w:t xml:space="preserve">each </w:t>
      </w:r>
      <w:r w:rsidR="00C95B50">
        <w:t xml:space="preserve">selected </w:t>
      </w:r>
      <w:r w:rsidRPr="006B0BBD">
        <w:t>Offeror</w:t>
      </w:r>
      <w:r w:rsidRPr="006B0BBD">
        <w:rPr>
          <w:spacing w:val="1"/>
        </w:rPr>
        <w:t xml:space="preserve"> </w:t>
      </w:r>
      <w:r w:rsidR="008B1986">
        <w:rPr>
          <w:spacing w:val="1"/>
        </w:rPr>
        <w:t xml:space="preserve">must </w:t>
      </w:r>
      <w:r w:rsidRPr="006B0BBD">
        <w:t>work</w:t>
      </w:r>
      <w:r w:rsidRPr="006B0BBD">
        <w:rPr>
          <w:spacing w:val="3"/>
        </w:rPr>
        <w:t xml:space="preserve"> </w:t>
      </w:r>
      <w:r w:rsidRPr="006B0BBD">
        <w:t>with</w:t>
      </w:r>
      <w:r w:rsidRPr="006B0BBD">
        <w:rPr>
          <w:spacing w:val="3"/>
        </w:rPr>
        <w:t xml:space="preserve"> </w:t>
      </w:r>
      <w:r w:rsidRPr="006B0BBD">
        <w:t>HSD</w:t>
      </w:r>
      <w:r w:rsidRPr="006B0BBD">
        <w:rPr>
          <w:spacing w:val="3"/>
        </w:rPr>
        <w:t xml:space="preserve"> </w:t>
      </w:r>
      <w:r w:rsidRPr="006B0BBD">
        <w:t>to</w:t>
      </w:r>
      <w:r w:rsidRPr="006B0BBD">
        <w:rPr>
          <w:spacing w:val="3"/>
        </w:rPr>
        <w:t xml:space="preserve"> </w:t>
      </w:r>
      <w:r w:rsidRPr="006B0BBD">
        <w:t>demonstrate</w:t>
      </w:r>
      <w:r w:rsidRPr="006B0BBD">
        <w:rPr>
          <w:spacing w:val="2"/>
        </w:rPr>
        <w:t xml:space="preserve"> </w:t>
      </w:r>
      <w:r w:rsidR="00015023">
        <w:t>its</w:t>
      </w:r>
      <w:r w:rsidRPr="006B0BBD">
        <w:rPr>
          <w:spacing w:val="2"/>
        </w:rPr>
        <w:t xml:space="preserve"> </w:t>
      </w:r>
      <w:r w:rsidRPr="006B0BBD">
        <w:t>ability</w:t>
      </w:r>
      <w:r w:rsidR="0030652B">
        <w:t xml:space="preserve"> and readiness</w:t>
      </w:r>
      <w:r w:rsidRPr="006B0BBD">
        <w:rPr>
          <w:spacing w:val="-2"/>
        </w:rPr>
        <w:t xml:space="preserve"> </w:t>
      </w:r>
      <w:r w:rsidRPr="006B0BBD">
        <w:t>to</w:t>
      </w:r>
      <w:r w:rsidRPr="006B0BBD">
        <w:rPr>
          <w:spacing w:val="3"/>
        </w:rPr>
        <w:t xml:space="preserve"> </w:t>
      </w:r>
      <w:r w:rsidR="004A43D4">
        <w:rPr>
          <w:spacing w:val="3"/>
        </w:rPr>
        <w:t>provide al</w:t>
      </w:r>
      <w:r w:rsidR="004A43D4" w:rsidRPr="004A43D4">
        <w:rPr>
          <w:spacing w:val="3"/>
        </w:rPr>
        <w:t>l Covered Services</w:t>
      </w:r>
      <w:r w:rsidR="004A43D4">
        <w:rPr>
          <w:spacing w:val="3"/>
        </w:rPr>
        <w:t xml:space="preserve"> and </w:t>
      </w:r>
      <w:r w:rsidR="00232A11">
        <w:t>implement all</w:t>
      </w:r>
      <w:r w:rsidRPr="006B0BBD">
        <w:rPr>
          <w:spacing w:val="3"/>
        </w:rPr>
        <w:t xml:space="preserve"> </w:t>
      </w:r>
      <w:r w:rsidR="004A43D4">
        <w:t>Contract requirements</w:t>
      </w:r>
      <w:r w:rsidRPr="006B0BBD">
        <w:t xml:space="preserve">. </w:t>
      </w:r>
      <w:r w:rsidR="00C95B50">
        <w:t xml:space="preserve">Selected </w:t>
      </w:r>
      <w:r w:rsidRPr="006B0BBD">
        <w:t>Offeror</w:t>
      </w:r>
      <w:r w:rsidR="00904650">
        <w:t>s</w:t>
      </w:r>
      <w:r w:rsidRPr="006B0BBD">
        <w:rPr>
          <w:spacing w:val="-3"/>
        </w:rPr>
        <w:t xml:space="preserve"> </w:t>
      </w:r>
      <w:r w:rsidRPr="00870135">
        <w:t>must</w:t>
      </w:r>
      <w:r>
        <w:t xml:space="preserve"> </w:t>
      </w:r>
      <w:r w:rsidRPr="006B0BBD">
        <w:t>participate</w:t>
      </w:r>
      <w:r w:rsidR="00015023">
        <w:t>, without compensation,</w:t>
      </w:r>
      <w:r w:rsidRPr="006B0BBD">
        <w:t xml:space="preserve"> in readiness</w:t>
      </w:r>
      <w:r w:rsidR="00EF4ED9">
        <w:t xml:space="preserve"> and implementation</w:t>
      </w:r>
      <w:r w:rsidRPr="006B0BBD">
        <w:t xml:space="preserve"> </w:t>
      </w:r>
      <w:r w:rsidR="00015023">
        <w:t>activities</w:t>
      </w:r>
      <w:r w:rsidR="00F4049E">
        <w:t xml:space="preserve"> that</w:t>
      </w:r>
      <w:r w:rsidR="00015023">
        <w:t xml:space="preserve"> will </w:t>
      </w:r>
      <w:r w:rsidRPr="006B0BBD">
        <w:t xml:space="preserve">begin </w:t>
      </w:r>
      <w:r w:rsidR="008B1986">
        <w:t xml:space="preserve">upon notification from HSD </w:t>
      </w:r>
      <w:r w:rsidRPr="006B0BBD">
        <w:t>in 2023 and continue</w:t>
      </w:r>
      <w:r>
        <w:t xml:space="preserve"> </w:t>
      </w:r>
      <w:r w:rsidRPr="006B0BBD">
        <w:t xml:space="preserve">through the end of </w:t>
      </w:r>
      <w:r w:rsidR="0094368B">
        <w:t>C</w:t>
      </w:r>
      <w:r w:rsidRPr="006B0BBD">
        <w:t xml:space="preserve">alendar </w:t>
      </w:r>
      <w:r w:rsidR="0094368B">
        <w:t>Y</w:t>
      </w:r>
      <w:r w:rsidRPr="006B0BBD">
        <w:t xml:space="preserve">ear </w:t>
      </w:r>
      <w:r w:rsidR="000E00BC">
        <w:t xml:space="preserve">(CY) </w:t>
      </w:r>
      <w:r w:rsidRPr="006B0BBD">
        <w:t>2023</w:t>
      </w:r>
      <w:r w:rsidR="009512C4">
        <w:t xml:space="preserve">. Selected Offerors, through readiness and implementation activities, must demonstrate </w:t>
      </w:r>
      <w:r w:rsidR="00015023">
        <w:t>the</w:t>
      </w:r>
      <w:r w:rsidR="00F4049E">
        <w:t xml:space="preserve"> Offerors’</w:t>
      </w:r>
      <w:r w:rsidRPr="006B0BBD">
        <w:t xml:space="preserve"> </w:t>
      </w:r>
      <w:r w:rsidR="00617A00">
        <w:t xml:space="preserve">ability </w:t>
      </w:r>
      <w:r w:rsidR="004C51EC">
        <w:t xml:space="preserve">as determined by HSD </w:t>
      </w:r>
      <w:r w:rsidR="00904650">
        <w:t xml:space="preserve">to perform under the Contract </w:t>
      </w:r>
      <w:r w:rsidR="00B71DA6">
        <w:t xml:space="preserve">by </w:t>
      </w:r>
      <w:r w:rsidRPr="006B0BBD">
        <w:t>the Go-Live</w:t>
      </w:r>
      <w:r w:rsidRPr="006B0BBD">
        <w:rPr>
          <w:spacing w:val="1"/>
        </w:rPr>
        <w:t xml:space="preserve"> </w:t>
      </w:r>
      <w:r w:rsidRPr="006B0BBD">
        <w:t>date of</w:t>
      </w:r>
      <w:r w:rsidRPr="006B0BBD">
        <w:rPr>
          <w:spacing w:val="-2"/>
        </w:rPr>
        <w:t xml:space="preserve"> </w:t>
      </w:r>
      <w:r w:rsidRPr="006B0BBD">
        <w:t>January</w:t>
      </w:r>
      <w:r w:rsidRPr="006B0BBD">
        <w:rPr>
          <w:spacing w:val="-5"/>
        </w:rPr>
        <w:t xml:space="preserve"> </w:t>
      </w:r>
      <w:r w:rsidRPr="006B0BBD">
        <w:t>1, 2024.</w:t>
      </w:r>
      <w:r>
        <w:t xml:space="preserve"> </w:t>
      </w:r>
    </w:p>
    <w:p w14:paraId="5DFC1B3F" w14:textId="77777777" w:rsidR="008658C4" w:rsidRDefault="008658C4" w:rsidP="008658C4">
      <w:pPr>
        <w:pStyle w:val="BodyText"/>
        <w:spacing w:line="276" w:lineRule="auto"/>
        <w:ind w:left="720" w:right="1123"/>
      </w:pPr>
    </w:p>
    <w:p w14:paraId="695C5621" w14:textId="2FE49383" w:rsidR="00676905" w:rsidRDefault="00676905" w:rsidP="005C3BBA">
      <w:pPr>
        <w:pStyle w:val="Heading4"/>
        <w:numPr>
          <w:ilvl w:val="1"/>
          <w:numId w:val="16"/>
        </w:numPr>
        <w:tabs>
          <w:tab w:val="left" w:pos="1200"/>
        </w:tabs>
        <w:spacing w:before="90"/>
        <w:ind w:left="720"/>
      </w:pPr>
      <w:bookmarkStart w:id="10" w:name="_TOC_250090"/>
      <w:bookmarkStart w:id="11" w:name="_Toc114739151"/>
      <w:r>
        <w:t>Reprocurement</w:t>
      </w:r>
      <w:r>
        <w:rPr>
          <w:spacing w:val="-6"/>
        </w:rPr>
        <w:t xml:space="preserve"> </w:t>
      </w:r>
      <w:bookmarkEnd w:id="10"/>
      <w:r>
        <w:t>of Services</w:t>
      </w:r>
      <w:bookmarkEnd w:id="11"/>
    </w:p>
    <w:p w14:paraId="1661215C" w14:textId="77777777" w:rsidR="00676905" w:rsidRDefault="00676905" w:rsidP="008658C4">
      <w:pPr>
        <w:pStyle w:val="BodyText"/>
        <w:spacing w:before="233" w:line="276" w:lineRule="auto"/>
        <w:ind w:left="720" w:right="1212"/>
      </w:pPr>
      <w:r>
        <w:t>During any period, either before the execution of the initial Contract or thereafter, HSD</w:t>
      </w:r>
      <w:r>
        <w:rPr>
          <w:spacing w:val="1"/>
        </w:rPr>
        <w:t xml:space="preserve"> </w:t>
      </w:r>
      <w:r>
        <w:t>reserves</w:t>
      </w:r>
      <w:r>
        <w:rPr>
          <w:spacing w:val="-3"/>
        </w:rPr>
        <w:t xml:space="preserve"> </w:t>
      </w:r>
      <w:r>
        <w:t>the</w:t>
      </w:r>
      <w:r>
        <w:rPr>
          <w:spacing w:val="-3"/>
        </w:rPr>
        <w:t xml:space="preserve"> </w:t>
      </w:r>
      <w:r>
        <w:t>right</w:t>
      </w:r>
      <w:r>
        <w:rPr>
          <w:spacing w:val="-2"/>
        </w:rPr>
        <w:t xml:space="preserve"> </w:t>
      </w:r>
      <w:r>
        <w:t>to</w:t>
      </w:r>
      <w:r>
        <w:rPr>
          <w:spacing w:val="-2"/>
        </w:rPr>
        <w:t xml:space="preserve"> </w:t>
      </w:r>
      <w:r>
        <w:t>issue</w:t>
      </w:r>
      <w:r>
        <w:rPr>
          <w:spacing w:val="-2"/>
        </w:rPr>
        <w:t xml:space="preserve"> </w:t>
      </w:r>
      <w:r>
        <w:t>requests</w:t>
      </w:r>
      <w:r>
        <w:rPr>
          <w:spacing w:val="-1"/>
        </w:rPr>
        <w:t xml:space="preserve"> </w:t>
      </w:r>
      <w:r>
        <w:t>for</w:t>
      </w:r>
      <w:r>
        <w:rPr>
          <w:spacing w:val="-3"/>
        </w:rPr>
        <w:t xml:space="preserve"> </w:t>
      </w:r>
      <w:r>
        <w:t>proposal</w:t>
      </w:r>
      <w:r>
        <w:rPr>
          <w:spacing w:val="-2"/>
        </w:rPr>
        <w:t xml:space="preserve"> </w:t>
      </w:r>
      <w:r>
        <w:t>or</w:t>
      </w:r>
      <w:r>
        <w:rPr>
          <w:spacing w:val="-2"/>
        </w:rPr>
        <w:t xml:space="preserve"> </w:t>
      </w:r>
      <w:r>
        <w:t>offers</w:t>
      </w:r>
      <w:r>
        <w:rPr>
          <w:spacing w:val="-2"/>
        </w:rPr>
        <w:t xml:space="preserve"> </w:t>
      </w:r>
      <w:r>
        <w:t>to</w:t>
      </w:r>
      <w:r>
        <w:rPr>
          <w:spacing w:val="-2"/>
        </w:rPr>
        <w:t xml:space="preserve"> </w:t>
      </w:r>
      <w:r>
        <w:t>other</w:t>
      </w:r>
      <w:r>
        <w:rPr>
          <w:spacing w:val="-1"/>
        </w:rPr>
        <w:t xml:space="preserve"> </w:t>
      </w:r>
      <w:r>
        <w:t>potential</w:t>
      </w:r>
      <w:r>
        <w:rPr>
          <w:spacing w:val="-2"/>
        </w:rPr>
        <w:t xml:space="preserve"> </w:t>
      </w:r>
      <w:r>
        <w:t>contractors</w:t>
      </w:r>
      <w:r>
        <w:rPr>
          <w:spacing w:val="-2"/>
        </w:rPr>
        <w:t xml:space="preserve"> </w:t>
      </w:r>
      <w:r>
        <w:t>for</w:t>
      </w:r>
      <w:r>
        <w:rPr>
          <w:spacing w:val="-57"/>
        </w:rPr>
        <w:t xml:space="preserve"> </w:t>
      </w:r>
      <w:r>
        <w:t>performance of any portion of the services covered by this procurement or similar or</w:t>
      </w:r>
      <w:r>
        <w:rPr>
          <w:spacing w:val="1"/>
        </w:rPr>
        <w:t xml:space="preserve"> </w:t>
      </w:r>
      <w:r>
        <w:t>comparable</w:t>
      </w:r>
      <w:r>
        <w:rPr>
          <w:spacing w:val="-2"/>
        </w:rPr>
        <w:t xml:space="preserve"> </w:t>
      </w:r>
      <w:r>
        <w:t>services.</w:t>
      </w:r>
    </w:p>
    <w:p w14:paraId="47D0A9FF" w14:textId="77777777" w:rsidR="00676905" w:rsidRDefault="00676905" w:rsidP="00676905">
      <w:pPr>
        <w:pStyle w:val="BodyText"/>
        <w:rPr>
          <w:sz w:val="32"/>
        </w:rPr>
      </w:pPr>
    </w:p>
    <w:p w14:paraId="2B166C69" w14:textId="335AE626" w:rsidR="00676905" w:rsidRDefault="00676905" w:rsidP="005C3BBA">
      <w:pPr>
        <w:pStyle w:val="Heading4"/>
        <w:numPr>
          <w:ilvl w:val="1"/>
          <w:numId w:val="16"/>
        </w:numPr>
        <w:tabs>
          <w:tab w:val="left" w:pos="1200"/>
        </w:tabs>
        <w:ind w:left="720"/>
      </w:pPr>
      <w:bookmarkStart w:id="12" w:name="_TOC_250089"/>
      <w:bookmarkStart w:id="13" w:name="_Toc114739152"/>
      <w:r>
        <w:t>Procurement</w:t>
      </w:r>
      <w:r>
        <w:rPr>
          <w:spacing w:val="-5"/>
        </w:rPr>
        <w:t xml:space="preserve"> </w:t>
      </w:r>
      <w:bookmarkEnd w:id="12"/>
      <w:r>
        <w:t>Manager</w:t>
      </w:r>
      <w:bookmarkEnd w:id="13"/>
    </w:p>
    <w:p w14:paraId="2C6D188D" w14:textId="3B598FCA" w:rsidR="00A65ECB" w:rsidRDefault="00676905" w:rsidP="00A65ECB">
      <w:pPr>
        <w:pStyle w:val="BodyText"/>
        <w:spacing w:before="233" w:line="276" w:lineRule="auto"/>
        <w:ind w:left="720" w:right="976"/>
      </w:pPr>
      <w:r>
        <w:t>HSD has designated a Procurement Manager who is responsible for the conduct of this</w:t>
      </w:r>
      <w:r>
        <w:rPr>
          <w:spacing w:val="1"/>
        </w:rPr>
        <w:t xml:space="preserve"> </w:t>
      </w:r>
      <w:r>
        <w:t>procurement. A</w:t>
      </w:r>
      <w:r w:rsidR="00002BD5">
        <w:t>ll</w:t>
      </w:r>
      <w:r>
        <w:t xml:space="preserve"> inquiries or requests regarding this procurement </w:t>
      </w:r>
      <w:r w:rsidR="007E107E">
        <w:t>must</w:t>
      </w:r>
      <w:r>
        <w:t xml:space="preserve"> be submitted</w:t>
      </w:r>
      <w:r>
        <w:rPr>
          <w:spacing w:val="1"/>
        </w:rPr>
        <w:t xml:space="preserve"> </w:t>
      </w:r>
      <w:r w:rsidR="00F26F86">
        <w:t xml:space="preserve">directly to the Procurement Manager via the email </w:t>
      </w:r>
      <w:r w:rsidR="00A73DCD">
        <w:t>listed</w:t>
      </w:r>
      <w:r w:rsidR="00F26F86">
        <w:t xml:space="preserve"> below. </w:t>
      </w:r>
      <w:r w:rsidR="00342038" w:rsidRPr="00342038">
        <w:t xml:space="preserve">Offerors must add </w:t>
      </w:r>
      <w:r w:rsidR="00342038">
        <w:t>“</w:t>
      </w:r>
      <w:r w:rsidR="00342038" w:rsidRPr="00342038">
        <w:t>[SECURE]</w:t>
      </w:r>
      <w:r w:rsidR="00342038">
        <w:t>”</w:t>
      </w:r>
      <w:r w:rsidR="00342038" w:rsidRPr="00342038">
        <w:t xml:space="preserve"> to the beginning of the subject line of any emails sent to the Procurement Manager.</w:t>
      </w:r>
    </w:p>
    <w:p w14:paraId="1649CAA5" w14:textId="633056D8" w:rsidR="00676905" w:rsidRDefault="00676905" w:rsidP="008658C4">
      <w:pPr>
        <w:pStyle w:val="BodyText"/>
        <w:spacing w:before="233" w:line="276" w:lineRule="auto"/>
        <w:ind w:left="720" w:right="976"/>
      </w:pPr>
      <w:r>
        <w:t>The RFP identification number must be</w:t>
      </w:r>
      <w:r>
        <w:rPr>
          <w:spacing w:val="1"/>
        </w:rPr>
        <w:t xml:space="preserve"> </w:t>
      </w:r>
      <w:r>
        <w:t>referenced</w:t>
      </w:r>
      <w:r>
        <w:rPr>
          <w:spacing w:val="-2"/>
        </w:rPr>
        <w:t xml:space="preserve"> </w:t>
      </w:r>
      <w:r>
        <w:t>in</w:t>
      </w:r>
      <w:r>
        <w:rPr>
          <w:spacing w:val="-1"/>
        </w:rPr>
        <w:t xml:space="preserve"> </w:t>
      </w:r>
      <w:r>
        <w:t>all communications</w:t>
      </w:r>
      <w:r>
        <w:rPr>
          <w:spacing w:val="-1"/>
        </w:rPr>
        <w:t xml:space="preserve"> </w:t>
      </w:r>
      <w:r>
        <w:t>regarding</w:t>
      </w:r>
      <w:r>
        <w:rPr>
          <w:spacing w:val="-6"/>
        </w:rPr>
        <w:t xml:space="preserve"> </w:t>
      </w:r>
      <w:r>
        <w:t>the</w:t>
      </w:r>
      <w:r>
        <w:rPr>
          <w:spacing w:val="-3"/>
        </w:rPr>
        <w:t xml:space="preserve"> </w:t>
      </w:r>
      <w:r>
        <w:t>RFP.</w:t>
      </w:r>
      <w:r>
        <w:rPr>
          <w:spacing w:val="-1"/>
        </w:rPr>
        <w:t xml:space="preserve"> </w:t>
      </w:r>
      <w:r>
        <w:t>Questions</w:t>
      </w:r>
      <w:r>
        <w:rPr>
          <w:spacing w:val="-2"/>
        </w:rPr>
        <w:t xml:space="preserve"> </w:t>
      </w:r>
      <w:r>
        <w:t>must be</w:t>
      </w:r>
      <w:r>
        <w:rPr>
          <w:spacing w:val="-3"/>
        </w:rPr>
        <w:t xml:space="preserve"> </w:t>
      </w:r>
      <w:r>
        <w:t>clearly</w:t>
      </w:r>
      <w:r>
        <w:rPr>
          <w:spacing w:val="-6"/>
        </w:rPr>
        <w:t xml:space="preserve"> </w:t>
      </w:r>
      <w:r>
        <w:t>labeled</w:t>
      </w:r>
      <w:r>
        <w:rPr>
          <w:spacing w:val="-1"/>
        </w:rPr>
        <w:t xml:space="preserve"> </w:t>
      </w:r>
      <w:r>
        <w:t>and</w:t>
      </w:r>
      <w:r w:rsidR="005540E6">
        <w:t xml:space="preserve"> c</w:t>
      </w:r>
      <w:r w:rsidR="00561DD2">
        <w:rPr>
          <w:spacing w:val="2"/>
        </w:rPr>
        <w:t>learly reference the relevant Section of the RFP</w:t>
      </w:r>
      <w:r w:rsidR="003A22D3">
        <w:rPr>
          <w:spacing w:val="2"/>
        </w:rPr>
        <w:t>, heading, and pa</w:t>
      </w:r>
      <w:r w:rsidR="005B5900">
        <w:rPr>
          <w:spacing w:val="2"/>
        </w:rPr>
        <w:t xml:space="preserve">ge number where the content that </w:t>
      </w:r>
      <w:r>
        <w:t>forms the</w:t>
      </w:r>
      <w:r>
        <w:rPr>
          <w:spacing w:val="-1"/>
        </w:rPr>
        <w:t xml:space="preserve"> </w:t>
      </w:r>
      <w:r>
        <w:t>basis</w:t>
      </w:r>
      <w:r>
        <w:rPr>
          <w:spacing w:val="-1"/>
        </w:rPr>
        <w:t xml:space="preserve"> </w:t>
      </w:r>
      <w:r>
        <w:t>of</w:t>
      </w:r>
      <w:r>
        <w:rPr>
          <w:spacing w:val="-1"/>
        </w:rPr>
        <w:t xml:space="preserve"> </w:t>
      </w:r>
      <w:r>
        <w:t>the</w:t>
      </w:r>
      <w:r>
        <w:rPr>
          <w:spacing w:val="-3"/>
        </w:rPr>
        <w:t xml:space="preserve"> </w:t>
      </w:r>
      <w:r>
        <w:t>question</w:t>
      </w:r>
      <w:r w:rsidR="005B5900">
        <w:t xml:space="preserve"> can be </w:t>
      </w:r>
      <w:r w:rsidR="0098287C">
        <w:t>located</w:t>
      </w:r>
      <w:r>
        <w:t>.</w:t>
      </w:r>
    </w:p>
    <w:p w14:paraId="112881A7" w14:textId="5AD08FE3" w:rsidR="00676905" w:rsidRDefault="00676905" w:rsidP="008658C4">
      <w:pPr>
        <w:pStyle w:val="BodyText"/>
        <w:spacing w:before="201" w:line="276" w:lineRule="auto"/>
        <w:ind w:left="720" w:right="930"/>
      </w:pPr>
      <w:r>
        <w:t>Offerors m</w:t>
      </w:r>
      <w:r w:rsidR="00002BD5">
        <w:t xml:space="preserve">ust </w:t>
      </w:r>
      <w:r>
        <w:t>contact only the Procurement Mana</w:t>
      </w:r>
      <w:r w:rsidR="00DA3B04">
        <w:t xml:space="preserve">ger regarding this procurement. </w:t>
      </w:r>
      <w:r>
        <w:t>Other</w:t>
      </w:r>
      <w:r>
        <w:rPr>
          <w:spacing w:val="1"/>
        </w:rPr>
        <w:t xml:space="preserve"> </w:t>
      </w:r>
      <w:r>
        <w:t xml:space="preserve">State </w:t>
      </w:r>
      <w:r>
        <w:lastRenderedPageBreak/>
        <w:t>employees, consultants, and agents do not have the a</w:t>
      </w:r>
      <w:r w:rsidR="00B26CF5">
        <w:t xml:space="preserve">uthority to respond on behalf of </w:t>
      </w:r>
      <w:r w:rsidR="005C6527">
        <w:t>H</w:t>
      </w:r>
      <w:r>
        <w:t>SD. HSD shall not assume responsibility for any answers or clarifications provided by</w:t>
      </w:r>
      <w:r>
        <w:rPr>
          <w:spacing w:val="1"/>
        </w:rPr>
        <w:t xml:space="preserve"> </w:t>
      </w:r>
      <w:r>
        <w:t>other HSD</w:t>
      </w:r>
      <w:r>
        <w:rPr>
          <w:spacing w:val="-1"/>
        </w:rPr>
        <w:t xml:space="preserve"> </w:t>
      </w:r>
      <w:r>
        <w:t>staff, or</w:t>
      </w:r>
      <w:r>
        <w:rPr>
          <w:spacing w:val="-2"/>
        </w:rPr>
        <w:t xml:space="preserve"> </w:t>
      </w:r>
      <w:r>
        <w:t>by</w:t>
      </w:r>
      <w:r>
        <w:rPr>
          <w:spacing w:val="-8"/>
        </w:rPr>
        <w:t xml:space="preserve"> </w:t>
      </w:r>
      <w:r>
        <w:t>any</w:t>
      </w:r>
      <w:r>
        <w:rPr>
          <w:spacing w:val="-9"/>
        </w:rPr>
        <w:t xml:space="preserve"> </w:t>
      </w:r>
      <w:r>
        <w:t>other</w:t>
      </w:r>
      <w:r>
        <w:rPr>
          <w:spacing w:val="-2"/>
        </w:rPr>
        <w:t xml:space="preserve"> </w:t>
      </w:r>
      <w:r>
        <w:t>State</w:t>
      </w:r>
      <w:r>
        <w:rPr>
          <w:spacing w:val="-1"/>
        </w:rPr>
        <w:t xml:space="preserve"> </w:t>
      </w:r>
      <w:r>
        <w:t>employee</w:t>
      </w:r>
      <w:r>
        <w:rPr>
          <w:spacing w:val="-2"/>
        </w:rPr>
        <w:t xml:space="preserve"> </w:t>
      </w:r>
      <w:r>
        <w:t>or</w:t>
      </w:r>
      <w:r>
        <w:rPr>
          <w:spacing w:val="-1"/>
        </w:rPr>
        <w:t xml:space="preserve"> </w:t>
      </w:r>
      <w:r>
        <w:t>agent.</w:t>
      </w:r>
      <w:r>
        <w:rPr>
          <w:spacing w:val="-1"/>
        </w:rPr>
        <w:t xml:space="preserve"> </w:t>
      </w:r>
      <w:r>
        <w:t>An Offeror that</w:t>
      </w:r>
      <w:r>
        <w:rPr>
          <w:spacing w:val="-1"/>
        </w:rPr>
        <w:t xml:space="preserve"> </w:t>
      </w:r>
      <w:r>
        <w:t>contacts</w:t>
      </w:r>
      <w:r>
        <w:rPr>
          <w:spacing w:val="-1"/>
        </w:rPr>
        <w:t xml:space="preserve"> </w:t>
      </w:r>
      <w:r>
        <w:t>another</w:t>
      </w:r>
      <w:r w:rsidR="008658C4">
        <w:t xml:space="preserve"> </w:t>
      </w:r>
      <w:r>
        <w:t>State</w:t>
      </w:r>
      <w:r>
        <w:rPr>
          <w:spacing w:val="-3"/>
        </w:rPr>
        <w:t xml:space="preserve"> </w:t>
      </w:r>
      <w:r>
        <w:t>employee</w:t>
      </w:r>
      <w:r>
        <w:rPr>
          <w:spacing w:val="-3"/>
        </w:rPr>
        <w:t xml:space="preserve"> </w:t>
      </w:r>
      <w:r>
        <w:t>or</w:t>
      </w:r>
      <w:r>
        <w:rPr>
          <w:spacing w:val="-3"/>
        </w:rPr>
        <w:t xml:space="preserve"> </w:t>
      </w:r>
      <w:r>
        <w:t>agent</w:t>
      </w:r>
      <w:r>
        <w:rPr>
          <w:spacing w:val="-2"/>
        </w:rPr>
        <w:t xml:space="preserve"> </w:t>
      </w:r>
      <w:r>
        <w:t>in</w:t>
      </w:r>
      <w:r>
        <w:rPr>
          <w:spacing w:val="-1"/>
        </w:rPr>
        <w:t xml:space="preserve"> </w:t>
      </w:r>
      <w:r>
        <w:t>violation</w:t>
      </w:r>
      <w:r>
        <w:rPr>
          <w:spacing w:val="-2"/>
        </w:rPr>
        <w:t xml:space="preserve"> </w:t>
      </w:r>
      <w:r>
        <w:t>of</w:t>
      </w:r>
      <w:r>
        <w:rPr>
          <w:spacing w:val="-5"/>
        </w:rPr>
        <w:t xml:space="preserve"> </w:t>
      </w:r>
      <w:r>
        <w:t>this</w:t>
      </w:r>
      <w:r>
        <w:rPr>
          <w:spacing w:val="-2"/>
        </w:rPr>
        <w:t xml:space="preserve"> </w:t>
      </w:r>
      <w:r>
        <w:t>requirement</w:t>
      </w:r>
      <w:r>
        <w:rPr>
          <w:spacing w:val="-2"/>
        </w:rPr>
        <w:t xml:space="preserve"> </w:t>
      </w:r>
      <w:r>
        <w:t>will</w:t>
      </w:r>
      <w:r>
        <w:rPr>
          <w:spacing w:val="-2"/>
        </w:rPr>
        <w:t xml:space="preserve"> </w:t>
      </w:r>
      <w:r>
        <w:t>be</w:t>
      </w:r>
      <w:r>
        <w:rPr>
          <w:spacing w:val="-2"/>
        </w:rPr>
        <w:t xml:space="preserve"> </w:t>
      </w:r>
      <w:r>
        <w:t>excluded</w:t>
      </w:r>
      <w:r>
        <w:rPr>
          <w:spacing w:val="-2"/>
        </w:rPr>
        <w:t xml:space="preserve"> </w:t>
      </w:r>
      <w:r>
        <w:t>from</w:t>
      </w:r>
      <w:r>
        <w:rPr>
          <w:spacing w:val="-2"/>
        </w:rPr>
        <w:t xml:space="preserve"> </w:t>
      </w:r>
      <w:r>
        <w:t>f</w:t>
      </w:r>
      <w:r w:rsidR="00B26CF5">
        <w:t xml:space="preserve">urther </w:t>
      </w:r>
      <w:r w:rsidR="00863381">
        <w:t>p</w:t>
      </w:r>
      <w:r>
        <w:t>articipation</w:t>
      </w:r>
      <w:r>
        <w:rPr>
          <w:spacing w:val="-1"/>
        </w:rPr>
        <w:t xml:space="preserve"> </w:t>
      </w:r>
      <w:r>
        <w:t>in the procurement.</w:t>
      </w:r>
    </w:p>
    <w:p w14:paraId="5A02AF45" w14:textId="0E888471" w:rsidR="00676905" w:rsidRDefault="00676905" w:rsidP="008658C4">
      <w:pPr>
        <w:pStyle w:val="BodyText"/>
        <w:spacing w:before="201" w:line="273" w:lineRule="auto"/>
        <w:ind w:left="720" w:right="930"/>
      </w:pPr>
      <w:r>
        <w:t>The</w:t>
      </w:r>
      <w:r>
        <w:rPr>
          <w:spacing w:val="-2"/>
        </w:rPr>
        <w:t xml:space="preserve"> </w:t>
      </w:r>
      <w:r>
        <w:t>Procurement</w:t>
      </w:r>
      <w:r>
        <w:rPr>
          <w:spacing w:val="-1"/>
        </w:rPr>
        <w:t xml:space="preserve"> </w:t>
      </w:r>
      <w:r>
        <w:t>Manager’s decision</w:t>
      </w:r>
      <w:r>
        <w:rPr>
          <w:spacing w:val="-1"/>
        </w:rPr>
        <w:t xml:space="preserve"> </w:t>
      </w:r>
      <w:r>
        <w:t>on any</w:t>
      </w:r>
      <w:r>
        <w:rPr>
          <w:spacing w:val="-11"/>
        </w:rPr>
        <w:t xml:space="preserve"> </w:t>
      </w:r>
      <w:r>
        <w:t>matter</w:t>
      </w:r>
      <w:r>
        <w:rPr>
          <w:spacing w:val="-1"/>
        </w:rPr>
        <w:t xml:space="preserve"> </w:t>
      </w:r>
      <w:r>
        <w:t>regarding</w:t>
      </w:r>
      <w:r>
        <w:rPr>
          <w:spacing w:val="-6"/>
        </w:rPr>
        <w:t xml:space="preserve"> </w:t>
      </w:r>
      <w:r>
        <w:t>this procurement</w:t>
      </w:r>
      <w:r>
        <w:rPr>
          <w:spacing w:val="-1"/>
        </w:rPr>
        <w:t xml:space="preserve"> </w:t>
      </w:r>
      <w:r>
        <w:t>shall</w:t>
      </w:r>
      <w:r>
        <w:rPr>
          <w:spacing w:val="-1"/>
        </w:rPr>
        <w:t xml:space="preserve"> </w:t>
      </w:r>
      <w:r>
        <w:t>be</w:t>
      </w:r>
      <w:r>
        <w:rPr>
          <w:spacing w:val="-57"/>
        </w:rPr>
        <w:t xml:space="preserve"> </w:t>
      </w:r>
      <w:r w:rsidR="00245888">
        <w:rPr>
          <w:spacing w:val="-57"/>
        </w:rPr>
        <w:t xml:space="preserve"> </w:t>
      </w:r>
      <w:r w:rsidR="00863381">
        <w:t xml:space="preserve"> f</w:t>
      </w:r>
      <w:r>
        <w:t>inal.</w:t>
      </w:r>
    </w:p>
    <w:p w14:paraId="74407A61" w14:textId="3BA20AAE" w:rsidR="0096621E" w:rsidRDefault="00676905" w:rsidP="008658C4">
      <w:pPr>
        <w:pStyle w:val="BodyText"/>
        <w:spacing w:before="26" w:line="514" w:lineRule="exact"/>
        <w:ind w:left="1440" w:right="1440" w:hanging="720"/>
        <w:rPr>
          <w:spacing w:val="-57"/>
        </w:rPr>
      </w:pPr>
      <w:r>
        <w:t>Contact</w:t>
      </w:r>
      <w:r>
        <w:rPr>
          <w:spacing w:val="-3"/>
        </w:rPr>
        <w:t xml:space="preserve"> </w:t>
      </w:r>
      <w:r>
        <w:t>information</w:t>
      </w:r>
      <w:r>
        <w:rPr>
          <w:spacing w:val="-4"/>
        </w:rPr>
        <w:t xml:space="preserve"> </w:t>
      </w:r>
      <w:r>
        <w:t>for</w:t>
      </w:r>
      <w:r>
        <w:rPr>
          <w:spacing w:val="-3"/>
        </w:rPr>
        <w:t xml:space="preserve"> </w:t>
      </w:r>
      <w:r>
        <w:t>the</w:t>
      </w:r>
      <w:r>
        <w:rPr>
          <w:spacing w:val="-4"/>
        </w:rPr>
        <w:t xml:space="preserve"> </w:t>
      </w:r>
      <w:r>
        <w:t>Procurement</w:t>
      </w:r>
      <w:r>
        <w:rPr>
          <w:spacing w:val="-2"/>
        </w:rPr>
        <w:t xml:space="preserve"> </w:t>
      </w:r>
      <w:r>
        <w:t>Manager</w:t>
      </w:r>
      <w:r>
        <w:rPr>
          <w:spacing w:val="2"/>
        </w:rPr>
        <w:t xml:space="preserve"> </w:t>
      </w:r>
      <w:r>
        <w:t>is</w:t>
      </w:r>
      <w:r>
        <w:rPr>
          <w:spacing w:val="-3"/>
        </w:rPr>
        <w:t xml:space="preserve"> </w:t>
      </w:r>
      <w:r>
        <w:t>as</w:t>
      </w:r>
      <w:r>
        <w:rPr>
          <w:spacing w:val="-2"/>
        </w:rPr>
        <w:t xml:space="preserve"> </w:t>
      </w:r>
      <w:r>
        <w:t>follows:</w:t>
      </w:r>
      <w:r>
        <w:rPr>
          <w:spacing w:val="-57"/>
        </w:rPr>
        <w:t xml:space="preserve"> </w:t>
      </w:r>
    </w:p>
    <w:p w14:paraId="724E1739" w14:textId="77777777" w:rsidR="008957CA" w:rsidRDefault="008957CA" w:rsidP="008957CA">
      <w:pPr>
        <w:pStyle w:val="BodyText"/>
        <w:ind w:left="1915" w:right="1440"/>
      </w:pPr>
    </w:p>
    <w:p w14:paraId="340ACE79" w14:textId="3A914698" w:rsidR="00676905" w:rsidRDefault="00676905" w:rsidP="008957CA">
      <w:pPr>
        <w:pStyle w:val="BodyText"/>
        <w:ind w:left="1915" w:right="1440"/>
      </w:pPr>
      <w:r>
        <w:t>Charles Canada</w:t>
      </w:r>
    </w:p>
    <w:p w14:paraId="2397E66F" w14:textId="77777777" w:rsidR="008957CA" w:rsidRDefault="008957CA" w:rsidP="008957CA">
      <w:pPr>
        <w:pStyle w:val="BodyText"/>
        <w:ind w:left="1915" w:right="1440"/>
      </w:pPr>
      <w:r>
        <w:t>Turquoise Care Procurement Manager</w:t>
      </w:r>
    </w:p>
    <w:p w14:paraId="6D528750" w14:textId="4C0ADFD2" w:rsidR="008957CA" w:rsidRDefault="008957CA" w:rsidP="008957CA">
      <w:pPr>
        <w:pStyle w:val="BodyText"/>
        <w:ind w:left="1915" w:right="1440"/>
      </w:pPr>
      <w:r>
        <w:t>Medical Assistance Division Special Projects Officer</w:t>
      </w:r>
    </w:p>
    <w:p w14:paraId="13CAF89E" w14:textId="6E372882" w:rsidR="00676905" w:rsidRDefault="00676905" w:rsidP="008957CA">
      <w:pPr>
        <w:pStyle w:val="BodyText"/>
        <w:ind w:left="1915" w:right="1440"/>
      </w:pPr>
      <w:r>
        <w:t>New</w:t>
      </w:r>
      <w:r>
        <w:rPr>
          <w:spacing w:val="-3"/>
        </w:rPr>
        <w:t xml:space="preserve"> </w:t>
      </w:r>
      <w:r>
        <w:t>Mexico</w:t>
      </w:r>
      <w:r>
        <w:rPr>
          <w:spacing w:val="-5"/>
        </w:rPr>
        <w:t xml:space="preserve"> </w:t>
      </w:r>
      <w:r>
        <w:t>Human</w:t>
      </w:r>
      <w:r>
        <w:rPr>
          <w:spacing w:val="-2"/>
        </w:rPr>
        <w:t xml:space="preserve"> </w:t>
      </w:r>
      <w:r>
        <w:t>Services</w:t>
      </w:r>
      <w:r>
        <w:rPr>
          <w:spacing w:val="-2"/>
        </w:rPr>
        <w:t xml:space="preserve"> </w:t>
      </w:r>
      <w:r>
        <w:t>Department</w:t>
      </w:r>
      <w:r>
        <w:br/>
        <w:t>PO</w:t>
      </w:r>
      <w:r>
        <w:rPr>
          <w:spacing w:val="-8"/>
        </w:rPr>
        <w:t xml:space="preserve"> </w:t>
      </w:r>
      <w:r>
        <w:t>Box</w:t>
      </w:r>
      <w:r>
        <w:rPr>
          <w:spacing w:val="-6"/>
        </w:rPr>
        <w:t xml:space="preserve"> </w:t>
      </w:r>
      <w:r>
        <w:t>2348</w:t>
      </w:r>
    </w:p>
    <w:p w14:paraId="6CB07BB8" w14:textId="77777777" w:rsidR="00676905" w:rsidRDefault="00676905" w:rsidP="008957CA">
      <w:pPr>
        <w:pStyle w:val="BodyText"/>
        <w:ind w:left="1915" w:right="1440"/>
      </w:pPr>
      <w:r>
        <w:t>Santa</w:t>
      </w:r>
      <w:r>
        <w:rPr>
          <w:spacing w:val="-2"/>
        </w:rPr>
        <w:t xml:space="preserve"> </w:t>
      </w:r>
      <w:r>
        <w:t>Fe,</w:t>
      </w:r>
      <w:r>
        <w:rPr>
          <w:spacing w:val="-1"/>
        </w:rPr>
        <w:t xml:space="preserve"> </w:t>
      </w:r>
      <w:r>
        <w:t>NM</w:t>
      </w:r>
      <w:r>
        <w:rPr>
          <w:spacing w:val="58"/>
        </w:rPr>
        <w:t xml:space="preserve"> </w:t>
      </w:r>
      <w:r>
        <w:t>87504-2348</w:t>
      </w:r>
    </w:p>
    <w:p w14:paraId="49873622" w14:textId="77777777" w:rsidR="00676905" w:rsidRDefault="00676905" w:rsidP="00676905">
      <w:pPr>
        <w:pStyle w:val="BodyText"/>
        <w:spacing w:before="1"/>
        <w:rPr>
          <w:sz w:val="31"/>
        </w:rPr>
      </w:pPr>
    </w:p>
    <w:p w14:paraId="63348C98" w14:textId="77777777" w:rsidR="00676905" w:rsidRDefault="00676905" w:rsidP="00676905">
      <w:pPr>
        <w:pStyle w:val="BodyText"/>
        <w:ind w:left="1919"/>
      </w:pPr>
      <w:r>
        <w:t>Phone:</w:t>
      </w:r>
      <w:r>
        <w:rPr>
          <w:spacing w:val="-2"/>
        </w:rPr>
        <w:t xml:space="preserve"> </w:t>
      </w:r>
      <w:r>
        <w:t>(505)</w:t>
      </w:r>
      <w:r>
        <w:rPr>
          <w:spacing w:val="-3"/>
        </w:rPr>
        <w:t xml:space="preserve"> </w:t>
      </w:r>
      <w:r>
        <w:t>660-9361</w:t>
      </w:r>
    </w:p>
    <w:p w14:paraId="72027FAD" w14:textId="5D75B864" w:rsidR="00676905" w:rsidRDefault="00676905" w:rsidP="00676905">
      <w:pPr>
        <w:pStyle w:val="BodyText"/>
        <w:tabs>
          <w:tab w:val="left" w:pos="2639"/>
        </w:tabs>
        <w:spacing w:before="44"/>
        <w:ind w:left="1919" w:right="5090"/>
      </w:pPr>
      <w:r>
        <w:rPr>
          <w:spacing w:val="-1"/>
        </w:rPr>
        <w:t xml:space="preserve">Email: </w:t>
      </w:r>
      <w:hyperlink r:id="rId19" w:history="1">
        <w:r w:rsidR="00BF2411" w:rsidRPr="00DE42A6">
          <w:rPr>
            <w:rStyle w:val="Hyperlink"/>
            <w:spacing w:val="-1"/>
          </w:rPr>
          <w:t>TurquoiseCare.rfp@state.nm.us</w:t>
        </w:r>
      </w:hyperlink>
      <w:r w:rsidR="00BF2411">
        <w:rPr>
          <w:spacing w:val="-1"/>
        </w:rPr>
        <w:t xml:space="preserve"> </w:t>
      </w:r>
      <w:r>
        <w:rPr>
          <w:spacing w:val="-1"/>
        </w:rPr>
        <w:t xml:space="preserve"> </w:t>
      </w:r>
    </w:p>
    <w:p w14:paraId="64E91598" w14:textId="77777777" w:rsidR="00676905" w:rsidRDefault="00676905" w:rsidP="00676905">
      <w:pPr>
        <w:pStyle w:val="BodyText"/>
        <w:spacing w:before="10"/>
        <w:rPr>
          <w:sz w:val="20"/>
        </w:rPr>
      </w:pPr>
    </w:p>
    <w:p w14:paraId="1AEF8B7D" w14:textId="3A1C7D03" w:rsidR="00676905" w:rsidRDefault="00676905" w:rsidP="005C3BBA">
      <w:pPr>
        <w:pStyle w:val="Heading4"/>
        <w:numPr>
          <w:ilvl w:val="1"/>
          <w:numId w:val="16"/>
        </w:numPr>
        <w:tabs>
          <w:tab w:val="left" w:pos="1200"/>
        </w:tabs>
        <w:ind w:left="720"/>
      </w:pPr>
      <w:bookmarkStart w:id="14" w:name="_TOC_250088"/>
      <w:bookmarkStart w:id="15" w:name="_Toc114739153"/>
      <w:r>
        <w:t>Offeror</w:t>
      </w:r>
      <w:r>
        <w:rPr>
          <w:spacing w:val="-3"/>
        </w:rPr>
        <w:t xml:space="preserve"> </w:t>
      </w:r>
      <w:r>
        <w:t>Qualifications/Conflicts</w:t>
      </w:r>
      <w:r>
        <w:rPr>
          <w:spacing w:val="-2"/>
        </w:rPr>
        <w:t xml:space="preserve"> </w:t>
      </w:r>
      <w:r>
        <w:t>of</w:t>
      </w:r>
      <w:r>
        <w:rPr>
          <w:spacing w:val="-1"/>
        </w:rPr>
        <w:t xml:space="preserve"> </w:t>
      </w:r>
      <w:bookmarkEnd w:id="14"/>
      <w:r>
        <w:t>Interest</w:t>
      </w:r>
      <w:bookmarkEnd w:id="15"/>
    </w:p>
    <w:p w14:paraId="75DE5873" w14:textId="55547F5C" w:rsidR="00676905" w:rsidRPr="008658C4" w:rsidRDefault="00676905" w:rsidP="00AB72A6">
      <w:pPr>
        <w:pStyle w:val="BodyText"/>
        <w:spacing w:before="233" w:after="232" w:line="276" w:lineRule="auto"/>
        <w:ind w:left="720" w:right="936"/>
      </w:pPr>
      <w:r>
        <w:t>This</w:t>
      </w:r>
      <w:r>
        <w:rPr>
          <w:spacing w:val="-1"/>
        </w:rPr>
        <w:t xml:space="preserve"> </w:t>
      </w:r>
      <w:r>
        <w:t>RFP</w:t>
      </w:r>
      <w:r>
        <w:rPr>
          <w:spacing w:val="-1"/>
        </w:rPr>
        <w:t xml:space="preserve"> </w:t>
      </w:r>
      <w:r>
        <w:t>is</w:t>
      </w:r>
      <w:r>
        <w:rPr>
          <w:spacing w:val="-1"/>
        </w:rPr>
        <w:t xml:space="preserve"> </w:t>
      </w:r>
      <w:r>
        <w:t>open</w:t>
      </w:r>
      <w:r>
        <w:rPr>
          <w:spacing w:val="-1"/>
        </w:rPr>
        <w:t xml:space="preserve"> </w:t>
      </w:r>
      <w:r>
        <w:t>to</w:t>
      </w:r>
      <w:r>
        <w:rPr>
          <w:spacing w:val="1"/>
        </w:rPr>
        <w:t xml:space="preserve"> </w:t>
      </w:r>
      <w:r>
        <w:t>any</w:t>
      </w:r>
      <w:r>
        <w:rPr>
          <w:spacing w:val="-6"/>
        </w:rPr>
        <w:t xml:space="preserve"> </w:t>
      </w:r>
      <w:r>
        <w:t>Offeror</w:t>
      </w:r>
      <w:r>
        <w:rPr>
          <w:spacing w:val="-2"/>
        </w:rPr>
        <w:t xml:space="preserve"> </w:t>
      </w:r>
      <w:r>
        <w:t>capable</w:t>
      </w:r>
      <w:r>
        <w:rPr>
          <w:spacing w:val="-2"/>
        </w:rPr>
        <w:t xml:space="preserve"> </w:t>
      </w:r>
      <w:r>
        <w:t>of</w:t>
      </w:r>
      <w:r>
        <w:rPr>
          <w:spacing w:val="-1"/>
        </w:rPr>
        <w:t xml:space="preserve"> </w:t>
      </w:r>
      <w:r>
        <w:t>performing</w:t>
      </w:r>
      <w:r>
        <w:rPr>
          <w:spacing w:val="-6"/>
        </w:rPr>
        <w:t xml:space="preserve"> </w:t>
      </w:r>
      <w:r>
        <w:t>the</w:t>
      </w:r>
      <w:r>
        <w:rPr>
          <w:spacing w:val="-2"/>
        </w:rPr>
        <w:t xml:space="preserve"> </w:t>
      </w:r>
      <w:r>
        <w:t>work</w:t>
      </w:r>
      <w:r>
        <w:rPr>
          <w:spacing w:val="1"/>
        </w:rPr>
        <w:t xml:space="preserve"> </w:t>
      </w:r>
      <w:r>
        <w:t>as described</w:t>
      </w:r>
      <w:r>
        <w:rPr>
          <w:spacing w:val="-1"/>
        </w:rPr>
        <w:t xml:space="preserve"> </w:t>
      </w:r>
      <w:r>
        <w:t>in</w:t>
      </w:r>
      <w:r>
        <w:rPr>
          <w:spacing w:val="-1"/>
        </w:rPr>
        <w:t xml:space="preserve"> </w:t>
      </w:r>
      <w:r>
        <w:t>the</w:t>
      </w:r>
      <w:r>
        <w:rPr>
          <w:spacing w:val="-2"/>
        </w:rPr>
        <w:t xml:space="preserve"> </w:t>
      </w:r>
      <w:r w:rsidR="005707A9">
        <w:t>Model</w:t>
      </w:r>
      <w:r>
        <w:t xml:space="preserve"> </w:t>
      </w:r>
      <w:r w:rsidRPr="009C2B53">
        <w:t>Contract (</w:t>
      </w:r>
      <w:r w:rsidR="00E42013">
        <w:t>Appendix L</w:t>
      </w:r>
      <w:r w:rsidRPr="009C2B53">
        <w:t>) and</w:t>
      </w:r>
      <w:r>
        <w:t xml:space="preserve"> addressed in Section 1.3 of this RFP, Summary of Scope of</w:t>
      </w:r>
      <w:r>
        <w:rPr>
          <w:spacing w:val="1"/>
        </w:rPr>
        <w:t xml:space="preserve"> </w:t>
      </w:r>
      <w:r>
        <w:t>Work,</w:t>
      </w:r>
      <w:r>
        <w:rPr>
          <w:spacing w:val="-1"/>
        </w:rPr>
        <w:t xml:space="preserve"> </w:t>
      </w:r>
      <w:r>
        <w:t>subject to the following</w:t>
      </w:r>
      <w:r>
        <w:rPr>
          <w:spacing w:val="-5"/>
        </w:rPr>
        <w:t xml:space="preserve"> </w:t>
      </w:r>
      <w:r>
        <w:t>stipulations</w:t>
      </w:r>
      <w:r w:rsidR="00002BD5">
        <w:t xml:space="preserve"> and submissions</w:t>
      </w:r>
      <w:r>
        <w:t>:</w:t>
      </w:r>
    </w:p>
    <w:p w14:paraId="4C83959E" w14:textId="4D288155" w:rsidR="00676905" w:rsidRPr="008658C4" w:rsidRDefault="00676905" w:rsidP="005C3BBA">
      <w:pPr>
        <w:pStyle w:val="ListParagraph"/>
        <w:numPr>
          <w:ilvl w:val="2"/>
          <w:numId w:val="16"/>
        </w:numPr>
        <w:tabs>
          <w:tab w:val="left" w:pos="1560"/>
        </w:tabs>
        <w:spacing w:line="276" w:lineRule="auto"/>
        <w:ind w:right="1515"/>
        <w:rPr>
          <w:sz w:val="24"/>
        </w:rPr>
      </w:pPr>
      <w:r>
        <w:rPr>
          <w:sz w:val="24"/>
        </w:rPr>
        <w:t>An Offeror must be licensed by the New Mexico Public Regulation Commission,</w:t>
      </w:r>
      <w:r>
        <w:rPr>
          <w:spacing w:val="1"/>
          <w:sz w:val="24"/>
        </w:rPr>
        <w:t xml:space="preserve"> </w:t>
      </w:r>
      <w:r>
        <w:rPr>
          <w:sz w:val="24"/>
        </w:rPr>
        <w:t>Division</w:t>
      </w:r>
      <w:r>
        <w:rPr>
          <w:spacing w:val="-3"/>
          <w:sz w:val="24"/>
        </w:rPr>
        <w:t xml:space="preserve"> </w:t>
      </w:r>
      <w:r>
        <w:rPr>
          <w:sz w:val="24"/>
        </w:rPr>
        <w:t>of</w:t>
      </w:r>
      <w:r>
        <w:rPr>
          <w:spacing w:val="1"/>
          <w:sz w:val="24"/>
        </w:rPr>
        <w:t xml:space="preserve"> </w:t>
      </w:r>
      <w:r>
        <w:rPr>
          <w:sz w:val="24"/>
        </w:rPr>
        <w:t>Insurance,</w:t>
      </w:r>
      <w:r>
        <w:rPr>
          <w:spacing w:val="-3"/>
          <w:sz w:val="24"/>
        </w:rPr>
        <w:t xml:space="preserve"> </w:t>
      </w:r>
      <w:r>
        <w:rPr>
          <w:sz w:val="24"/>
        </w:rPr>
        <w:t>to assume</w:t>
      </w:r>
      <w:r>
        <w:rPr>
          <w:spacing w:val="-4"/>
          <w:sz w:val="24"/>
        </w:rPr>
        <w:t xml:space="preserve"> </w:t>
      </w:r>
      <w:r>
        <w:rPr>
          <w:sz w:val="24"/>
        </w:rPr>
        <w:t>risk</w:t>
      </w:r>
      <w:r>
        <w:rPr>
          <w:spacing w:val="-2"/>
          <w:sz w:val="24"/>
        </w:rPr>
        <w:t xml:space="preserve"> </w:t>
      </w:r>
      <w:r>
        <w:rPr>
          <w:sz w:val="24"/>
        </w:rPr>
        <w:t>and</w:t>
      </w:r>
      <w:r>
        <w:rPr>
          <w:spacing w:val="-3"/>
          <w:sz w:val="24"/>
        </w:rPr>
        <w:t xml:space="preserve"> </w:t>
      </w:r>
      <w:r>
        <w:rPr>
          <w:sz w:val="24"/>
        </w:rPr>
        <w:t>enter</w:t>
      </w:r>
      <w:r>
        <w:rPr>
          <w:spacing w:val="-4"/>
          <w:sz w:val="24"/>
        </w:rPr>
        <w:t xml:space="preserve"> </w:t>
      </w:r>
      <w:r>
        <w:rPr>
          <w:sz w:val="24"/>
        </w:rPr>
        <w:t>into</w:t>
      </w:r>
      <w:r>
        <w:rPr>
          <w:spacing w:val="-2"/>
          <w:sz w:val="24"/>
        </w:rPr>
        <w:t xml:space="preserve"> </w:t>
      </w:r>
      <w:r>
        <w:rPr>
          <w:sz w:val="24"/>
        </w:rPr>
        <w:t>prepaid</w:t>
      </w:r>
      <w:r>
        <w:rPr>
          <w:spacing w:val="-3"/>
          <w:sz w:val="24"/>
        </w:rPr>
        <w:t xml:space="preserve"> </w:t>
      </w:r>
      <w:r>
        <w:rPr>
          <w:sz w:val="24"/>
        </w:rPr>
        <w:t>capitation</w:t>
      </w:r>
      <w:r>
        <w:rPr>
          <w:spacing w:val="-2"/>
          <w:sz w:val="24"/>
        </w:rPr>
        <w:t xml:space="preserve"> </w:t>
      </w:r>
      <w:r>
        <w:rPr>
          <w:sz w:val="24"/>
        </w:rPr>
        <w:t>contracts</w:t>
      </w:r>
      <w:r>
        <w:rPr>
          <w:spacing w:val="-3"/>
          <w:sz w:val="24"/>
        </w:rPr>
        <w:t xml:space="preserve"> </w:t>
      </w:r>
      <w:r>
        <w:rPr>
          <w:sz w:val="24"/>
        </w:rPr>
        <w:t>at</w:t>
      </w:r>
      <w:r>
        <w:rPr>
          <w:spacing w:val="-57"/>
          <w:sz w:val="24"/>
        </w:rPr>
        <w:t xml:space="preserve"> </w:t>
      </w:r>
      <w:r>
        <w:rPr>
          <w:sz w:val="24"/>
        </w:rPr>
        <w:t>least</w:t>
      </w:r>
      <w:r>
        <w:rPr>
          <w:spacing w:val="-1"/>
          <w:sz w:val="24"/>
        </w:rPr>
        <w:t xml:space="preserve"> </w:t>
      </w:r>
      <w:r>
        <w:rPr>
          <w:sz w:val="24"/>
        </w:rPr>
        <w:t>six</w:t>
      </w:r>
      <w:r>
        <w:rPr>
          <w:spacing w:val="5"/>
          <w:sz w:val="24"/>
        </w:rPr>
        <w:t xml:space="preserve"> </w:t>
      </w:r>
      <w:r>
        <w:rPr>
          <w:sz w:val="24"/>
        </w:rPr>
        <w:t>(6)</w:t>
      </w:r>
      <w:r>
        <w:rPr>
          <w:spacing w:val="-1"/>
          <w:sz w:val="24"/>
        </w:rPr>
        <w:t xml:space="preserve"> </w:t>
      </w:r>
      <w:r>
        <w:rPr>
          <w:sz w:val="24"/>
        </w:rPr>
        <w:t>months</w:t>
      </w:r>
      <w:r>
        <w:rPr>
          <w:spacing w:val="1"/>
          <w:sz w:val="24"/>
        </w:rPr>
        <w:t xml:space="preserve"> </w:t>
      </w:r>
      <w:r>
        <w:rPr>
          <w:sz w:val="24"/>
        </w:rPr>
        <w:t>before</w:t>
      </w:r>
      <w:r>
        <w:rPr>
          <w:spacing w:val="-1"/>
          <w:sz w:val="24"/>
        </w:rPr>
        <w:t xml:space="preserve"> </w:t>
      </w:r>
      <w:r>
        <w:rPr>
          <w:sz w:val="24"/>
        </w:rPr>
        <w:t>the</w:t>
      </w:r>
      <w:r>
        <w:rPr>
          <w:spacing w:val="-1"/>
          <w:sz w:val="24"/>
        </w:rPr>
        <w:t xml:space="preserve"> </w:t>
      </w:r>
      <w:r>
        <w:rPr>
          <w:sz w:val="24"/>
        </w:rPr>
        <w:t>Go-Live</w:t>
      </w:r>
      <w:r>
        <w:rPr>
          <w:spacing w:val="2"/>
          <w:sz w:val="24"/>
        </w:rPr>
        <w:t xml:space="preserve"> </w:t>
      </w:r>
      <w:r>
        <w:rPr>
          <w:sz w:val="24"/>
        </w:rPr>
        <w:t>date. No exceptions will be granted for this provision</w:t>
      </w:r>
      <w:r w:rsidR="00002BD5">
        <w:rPr>
          <w:sz w:val="24"/>
        </w:rPr>
        <w:t>.</w:t>
      </w:r>
    </w:p>
    <w:p w14:paraId="6F0FA96F" w14:textId="04BCAEB7" w:rsidR="00676905" w:rsidRPr="006B0BBD" w:rsidRDefault="00676905" w:rsidP="005C3BBA">
      <w:pPr>
        <w:pStyle w:val="BodyText"/>
        <w:numPr>
          <w:ilvl w:val="2"/>
          <w:numId w:val="16"/>
        </w:numPr>
        <w:spacing w:before="90" w:line="276" w:lineRule="auto"/>
        <w:ind w:left="1555" w:right="1339"/>
      </w:pPr>
      <w:r w:rsidRPr="006B0BBD">
        <w:t>An Offeror must be either (i) National Committee for Quality Assurance (NCQA)</w:t>
      </w:r>
      <w:r w:rsidRPr="006B0BBD">
        <w:rPr>
          <w:spacing w:val="1"/>
        </w:rPr>
        <w:t xml:space="preserve"> </w:t>
      </w:r>
      <w:r w:rsidRPr="006B0BBD">
        <w:t>accredited in the State of New Mexico, or (ii) NCQA accredited in another state</w:t>
      </w:r>
      <w:r w:rsidRPr="006B0BBD">
        <w:rPr>
          <w:spacing w:val="1"/>
        </w:rPr>
        <w:t xml:space="preserve"> </w:t>
      </w:r>
      <w:r w:rsidRPr="006B0BBD">
        <w:t>where</w:t>
      </w:r>
      <w:r w:rsidRPr="006B0BBD">
        <w:rPr>
          <w:spacing w:val="-1"/>
        </w:rPr>
        <w:t xml:space="preserve"> </w:t>
      </w:r>
      <w:r w:rsidRPr="006B0BBD">
        <w:t>the</w:t>
      </w:r>
      <w:r w:rsidRPr="006B0BBD">
        <w:rPr>
          <w:spacing w:val="2"/>
        </w:rPr>
        <w:t xml:space="preserve"> </w:t>
      </w:r>
      <w:r w:rsidRPr="006B0BBD">
        <w:t>Offeror currently</w:t>
      </w:r>
      <w:r w:rsidRPr="006B0BBD">
        <w:rPr>
          <w:spacing w:val="-9"/>
        </w:rPr>
        <w:t xml:space="preserve"> </w:t>
      </w:r>
      <w:r w:rsidRPr="006B0BBD">
        <w:t>provides</w:t>
      </w:r>
      <w:r w:rsidRPr="006B0BBD">
        <w:rPr>
          <w:spacing w:val="2"/>
        </w:rPr>
        <w:t xml:space="preserve"> </w:t>
      </w:r>
      <w:r w:rsidRPr="006B0BBD">
        <w:t>Medicaid</w:t>
      </w:r>
      <w:r w:rsidRPr="006B0BBD">
        <w:rPr>
          <w:spacing w:val="-2"/>
        </w:rPr>
        <w:t xml:space="preserve"> </w:t>
      </w:r>
      <w:r w:rsidRPr="006B0BBD">
        <w:t>services</w:t>
      </w:r>
      <w:r w:rsidRPr="006B0BBD">
        <w:rPr>
          <w:spacing w:val="1"/>
        </w:rPr>
        <w:t xml:space="preserve"> </w:t>
      </w:r>
      <w:r w:rsidRPr="006B0BBD">
        <w:t>and</w:t>
      </w:r>
      <w:r w:rsidRPr="006B0BBD">
        <w:rPr>
          <w:spacing w:val="4"/>
        </w:rPr>
        <w:t xml:space="preserve"> </w:t>
      </w:r>
      <w:r w:rsidRPr="006B0BBD">
        <w:t>initiates</w:t>
      </w:r>
      <w:r w:rsidRPr="006B0BBD">
        <w:rPr>
          <w:spacing w:val="7"/>
        </w:rPr>
        <w:t xml:space="preserve"> </w:t>
      </w:r>
      <w:r w:rsidRPr="006B0BBD">
        <w:t>the</w:t>
      </w:r>
      <w:r w:rsidRPr="006B0BBD">
        <w:rPr>
          <w:spacing w:val="5"/>
        </w:rPr>
        <w:t xml:space="preserve"> </w:t>
      </w:r>
      <w:r w:rsidRPr="006B0BBD">
        <w:t>NCQA</w:t>
      </w:r>
      <w:r w:rsidRPr="006B0BBD">
        <w:rPr>
          <w:spacing w:val="1"/>
        </w:rPr>
        <w:t xml:space="preserve"> </w:t>
      </w:r>
      <w:r w:rsidRPr="006B0BBD">
        <w:t>accreditation</w:t>
      </w:r>
      <w:r w:rsidRPr="006B0BBD">
        <w:rPr>
          <w:spacing w:val="11"/>
        </w:rPr>
        <w:t xml:space="preserve"> </w:t>
      </w:r>
      <w:r w:rsidRPr="006B0BBD">
        <w:t>process</w:t>
      </w:r>
      <w:r w:rsidRPr="006B0BBD">
        <w:rPr>
          <w:spacing w:val="12"/>
        </w:rPr>
        <w:t xml:space="preserve"> </w:t>
      </w:r>
      <w:r w:rsidRPr="006B0BBD">
        <w:t>for</w:t>
      </w:r>
      <w:r w:rsidRPr="006B0BBD">
        <w:rPr>
          <w:spacing w:val="14"/>
        </w:rPr>
        <w:t xml:space="preserve"> </w:t>
      </w:r>
      <w:r w:rsidRPr="006B0BBD">
        <w:t>the</w:t>
      </w:r>
      <w:r w:rsidRPr="006B0BBD">
        <w:rPr>
          <w:spacing w:val="10"/>
        </w:rPr>
        <w:t xml:space="preserve"> </w:t>
      </w:r>
      <w:r w:rsidRPr="006B0BBD">
        <w:t>State</w:t>
      </w:r>
      <w:r w:rsidRPr="006B0BBD">
        <w:rPr>
          <w:spacing w:val="11"/>
        </w:rPr>
        <w:t xml:space="preserve"> </w:t>
      </w:r>
      <w:r w:rsidRPr="006B0BBD">
        <w:t>of</w:t>
      </w:r>
      <w:r w:rsidRPr="006B0BBD">
        <w:rPr>
          <w:spacing w:val="11"/>
        </w:rPr>
        <w:t xml:space="preserve"> </w:t>
      </w:r>
      <w:r w:rsidRPr="006B0BBD">
        <w:t>N</w:t>
      </w:r>
      <w:r w:rsidR="000F2B48">
        <w:t xml:space="preserve">ew </w:t>
      </w:r>
      <w:r w:rsidRPr="006B0BBD">
        <w:t>M</w:t>
      </w:r>
      <w:r w:rsidR="000F2B48">
        <w:t>exico</w:t>
      </w:r>
      <w:r w:rsidRPr="006B0BBD">
        <w:rPr>
          <w:spacing w:val="11"/>
        </w:rPr>
        <w:t xml:space="preserve"> </w:t>
      </w:r>
      <w:r w:rsidRPr="006B0BBD">
        <w:t>upon</w:t>
      </w:r>
      <w:r w:rsidRPr="006B0BBD">
        <w:rPr>
          <w:spacing w:val="12"/>
        </w:rPr>
        <w:t xml:space="preserve"> </w:t>
      </w:r>
      <w:r w:rsidRPr="006B0BBD">
        <w:t>notice</w:t>
      </w:r>
      <w:r w:rsidRPr="006B0BBD">
        <w:rPr>
          <w:spacing w:val="11"/>
        </w:rPr>
        <w:t xml:space="preserve"> </w:t>
      </w:r>
      <w:r w:rsidRPr="006B0BBD">
        <w:t>of</w:t>
      </w:r>
      <w:r w:rsidRPr="006B0BBD">
        <w:rPr>
          <w:spacing w:val="14"/>
        </w:rPr>
        <w:t xml:space="preserve"> </w:t>
      </w:r>
      <w:r w:rsidRPr="006B0BBD">
        <w:t>award</w:t>
      </w:r>
      <w:r w:rsidRPr="006B0BBD">
        <w:rPr>
          <w:spacing w:val="14"/>
        </w:rPr>
        <w:t xml:space="preserve"> </w:t>
      </w:r>
      <w:r w:rsidRPr="006B0BBD">
        <w:t>and</w:t>
      </w:r>
      <w:r w:rsidRPr="006B0BBD">
        <w:rPr>
          <w:spacing w:val="30"/>
        </w:rPr>
        <w:t xml:space="preserve"> </w:t>
      </w:r>
      <w:r w:rsidRPr="006B0BBD">
        <w:t>achieves</w:t>
      </w:r>
      <w:r w:rsidRPr="006B0BBD">
        <w:rPr>
          <w:spacing w:val="10"/>
        </w:rPr>
        <w:t xml:space="preserve"> </w:t>
      </w:r>
      <w:r w:rsidRPr="006B0BBD">
        <w:t>NCQA accreditation</w:t>
      </w:r>
      <w:r w:rsidR="002D33B2">
        <w:rPr>
          <w:spacing w:val="-1"/>
        </w:rPr>
        <w:t xml:space="preserve"> for New Mexico’s program </w:t>
      </w:r>
      <w:r w:rsidRPr="006B0BBD">
        <w:t>within one</w:t>
      </w:r>
      <w:r w:rsidRPr="006B0BBD">
        <w:rPr>
          <w:spacing w:val="-2"/>
        </w:rPr>
        <w:t xml:space="preserve"> </w:t>
      </w:r>
      <w:r w:rsidRPr="006B0BBD">
        <w:t>(1)</w:t>
      </w:r>
      <w:r w:rsidRPr="006B0BBD">
        <w:rPr>
          <w:spacing w:val="6"/>
        </w:rPr>
        <w:t xml:space="preserve"> </w:t>
      </w:r>
      <w:r w:rsidRPr="006B0BBD">
        <w:t>year</w:t>
      </w:r>
      <w:r w:rsidRPr="006B0BBD">
        <w:rPr>
          <w:spacing w:val="-2"/>
        </w:rPr>
        <w:t xml:space="preserve"> </w:t>
      </w:r>
      <w:r w:rsidRPr="006B0BBD">
        <w:t>from Go-Live.</w:t>
      </w:r>
    </w:p>
    <w:p w14:paraId="77FCEFC6" w14:textId="77777777" w:rsidR="00676905" w:rsidRDefault="00676905" w:rsidP="00676905">
      <w:pPr>
        <w:pStyle w:val="BodyText"/>
        <w:spacing w:before="2"/>
        <w:rPr>
          <w:sz w:val="22"/>
        </w:rPr>
      </w:pPr>
    </w:p>
    <w:p w14:paraId="3D877D2F" w14:textId="476FC96E" w:rsidR="00676905" w:rsidRDefault="00676905" w:rsidP="00D21379">
      <w:pPr>
        <w:pStyle w:val="BodyText"/>
        <w:spacing w:before="1" w:line="274" w:lineRule="auto"/>
        <w:ind w:left="1555" w:right="1210" w:hanging="360"/>
      </w:pPr>
      <w:r>
        <w:t>3.</w:t>
      </w:r>
      <w:r>
        <w:rPr>
          <w:spacing w:val="1"/>
        </w:rPr>
        <w:t xml:space="preserve"> </w:t>
      </w:r>
      <w:r w:rsidR="00D21379">
        <w:rPr>
          <w:spacing w:val="1"/>
        </w:rPr>
        <w:t xml:space="preserve"> </w:t>
      </w:r>
      <w:r>
        <w:rPr>
          <w:spacing w:val="1"/>
        </w:rPr>
        <w:t xml:space="preserve"> </w:t>
      </w:r>
      <w:r>
        <w:t>Pursuant to the Governmental Conduct Act, NMSA 1978, 10-16-1 et seq., an Offeror</w:t>
      </w:r>
      <w:r>
        <w:rPr>
          <w:spacing w:val="-57"/>
        </w:rPr>
        <w:t xml:space="preserve"> </w:t>
      </w:r>
      <w:r>
        <w:t>shall have</w:t>
      </w:r>
      <w:r>
        <w:rPr>
          <w:spacing w:val="-3"/>
        </w:rPr>
        <w:t xml:space="preserve"> </w:t>
      </w:r>
      <w:r>
        <w:t>no</w:t>
      </w:r>
      <w:r>
        <w:rPr>
          <w:spacing w:val="-2"/>
        </w:rPr>
        <w:t xml:space="preserve"> </w:t>
      </w:r>
      <w:r>
        <w:t>direct</w:t>
      </w:r>
      <w:r>
        <w:rPr>
          <w:spacing w:val="-2"/>
        </w:rPr>
        <w:t xml:space="preserve"> </w:t>
      </w:r>
      <w:r>
        <w:t>or</w:t>
      </w:r>
      <w:r>
        <w:rPr>
          <w:spacing w:val="-3"/>
        </w:rPr>
        <w:t xml:space="preserve"> </w:t>
      </w:r>
      <w:r>
        <w:t>indirect</w:t>
      </w:r>
      <w:r>
        <w:rPr>
          <w:spacing w:val="-2"/>
        </w:rPr>
        <w:t xml:space="preserve"> </w:t>
      </w:r>
      <w:r>
        <w:t>interest</w:t>
      </w:r>
      <w:r>
        <w:rPr>
          <w:spacing w:val="-2"/>
        </w:rPr>
        <w:t xml:space="preserve"> </w:t>
      </w:r>
      <w:r>
        <w:t>that</w:t>
      </w:r>
      <w:r>
        <w:rPr>
          <w:spacing w:val="-2"/>
        </w:rPr>
        <w:t xml:space="preserve"> </w:t>
      </w:r>
      <w:r>
        <w:t>conflicts</w:t>
      </w:r>
      <w:r>
        <w:rPr>
          <w:spacing w:val="-2"/>
        </w:rPr>
        <w:t xml:space="preserve"> </w:t>
      </w:r>
      <w:r>
        <w:t>with</w:t>
      </w:r>
      <w:r>
        <w:rPr>
          <w:spacing w:val="-2"/>
        </w:rPr>
        <w:t xml:space="preserve"> </w:t>
      </w:r>
      <w:r>
        <w:t>the</w:t>
      </w:r>
      <w:r>
        <w:rPr>
          <w:spacing w:val="-3"/>
        </w:rPr>
        <w:t xml:space="preserve"> </w:t>
      </w:r>
      <w:r>
        <w:t>performance</w:t>
      </w:r>
      <w:r>
        <w:rPr>
          <w:spacing w:val="-3"/>
        </w:rPr>
        <w:t xml:space="preserve"> </w:t>
      </w:r>
      <w:r>
        <w:t>of</w:t>
      </w:r>
      <w:r>
        <w:rPr>
          <w:spacing w:val="-3"/>
        </w:rPr>
        <w:t xml:space="preserve"> </w:t>
      </w:r>
      <w:r>
        <w:t>services</w:t>
      </w:r>
      <w:r>
        <w:rPr>
          <w:spacing w:val="-58"/>
        </w:rPr>
        <w:t xml:space="preserve"> </w:t>
      </w:r>
      <w:r>
        <w:t>covered</w:t>
      </w:r>
      <w:r>
        <w:rPr>
          <w:spacing w:val="-1"/>
        </w:rPr>
        <w:t xml:space="preserve"> </w:t>
      </w:r>
      <w:r>
        <w:t>under</w:t>
      </w:r>
      <w:r>
        <w:rPr>
          <w:spacing w:val="-1"/>
        </w:rPr>
        <w:t xml:space="preserve"> </w:t>
      </w:r>
      <w:r>
        <w:t>this</w:t>
      </w:r>
      <w:r>
        <w:rPr>
          <w:spacing w:val="1"/>
        </w:rPr>
        <w:t xml:space="preserve"> </w:t>
      </w:r>
      <w:r>
        <w:t>Contract</w:t>
      </w:r>
      <w:r w:rsidR="00002BD5">
        <w:t>.</w:t>
      </w:r>
    </w:p>
    <w:p w14:paraId="11DA5077" w14:textId="2091D191" w:rsidR="00676905" w:rsidRDefault="00676905" w:rsidP="00676905">
      <w:pPr>
        <w:pStyle w:val="BodyText"/>
        <w:spacing w:before="225" w:line="276" w:lineRule="auto"/>
        <w:ind w:left="1559" w:right="1257" w:hanging="360"/>
      </w:pPr>
      <w:r>
        <w:t>4.</w:t>
      </w:r>
      <w:r>
        <w:rPr>
          <w:spacing w:val="1"/>
        </w:rPr>
        <w:t xml:space="preserve"> </w:t>
      </w:r>
      <w:r w:rsidR="00D21379">
        <w:rPr>
          <w:spacing w:val="1"/>
        </w:rPr>
        <w:t xml:space="preserve"> </w:t>
      </w:r>
      <w:r>
        <w:rPr>
          <w:spacing w:val="1"/>
        </w:rPr>
        <w:t xml:space="preserve"> </w:t>
      </w:r>
      <w:r>
        <w:t>Pursuant to NMSA 1978, § 13-1-191, § 30-24-1 through 30-24-2, and §§ 30-41-1</w:t>
      </w:r>
      <w:r>
        <w:rPr>
          <w:spacing w:val="1"/>
        </w:rPr>
        <w:t xml:space="preserve"> </w:t>
      </w:r>
      <w:r>
        <w:t>through</w:t>
      </w:r>
      <w:r>
        <w:rPr>
          <w:spacing w:val="-2"/>
        </w:rPr>
        <w:t xml:space="preserve"> </w:t>
      </w:r>
      <w:r>
        <w:t>30-41-3,</w:t>
      </w:r>
      <w:r>
        <w:rPr>
          <w:spacing w:val="-2"/>
        </w:rPr>
        <w:t xml:space="preserve"> </w:t>
      </w:r>
      <w:r>
        <w:t>an</w:t>
      </w:r>
      <w:r>
        <w:rPr>
          <w:spacing w:val="-2"/>
        </w:rPr>
        <w:t xml:space="preserve"> </w:t>
      </w:r>
      <w:r>
        <w:t>Offeror</w:t>
      </w:r>
      <w:r>
        <w:rPr>
          <w:spacing w:val="-1"/>
        </w:rPr>
        <w:t xml:space="preserve"> </w:t>
      </w:r>
      <w:r>
        <w:t>shall</w:t>
      </w:r>
      <w:r>
        <w:rPr>
          <w:spacing w:val="-2"/>
        </w:rPr>
        <w:t xml:space="preserve"> </w:t>
      </w:r>
      <w:r>
        <w:t>not</w:t>
      </w:r>
      <w:r>
        <w:rPr>
          <w:spacing w:val="-2"/>
        </w:rPr>
        <w:t xml:space="preserve"> </w:t>
      </w:r>
      <w:r>
        <w:t>provide</w:t>
      </w:r>
      <w:r>
        <w:rPr>
          <w:spacing w:val="-2"/>
        </w:rPr>
        <w:t xml:space="preserve"> </w:t>
      </w:r>
      <w:r>
        <w:t>or</w:t>
      </w:r>
      <w:r>
        <w:rPr>
          <w:spacing w:val="-5"/>
        </w:rPr>
        <w:t xml:space="preserve"> </w:t>
      </w:r>
      <w:r>
        <w:t>offer</w:t>
      </w:r>
      <w:r>
        <w:rPr>
          <w:spacing w:val="-3"/>
        </w:rPr>
        <w:t xml:space="preserve"> </w:t>
      </w:r>
      <w:r>
        <w:t>bribes, gratuities,</w:t>
      </w:r>
      <w:r>
        <w:rPr>
          <w:spacing w:val="-1"/>
        </w:rPr>
        <w:t xml:space="preserve"> </w:t>
      </w:r>
      <w:r>
        <w:t>or</w:t>
      </w:r>
      <w:r>
        <w:rPr>
          <w:spacing w:val="-5"/>
        </w:rPr>
        <w:t xml:space="preserve"> </w:t>
      </w:r>
      <w:r>
        <w:t>kickbacks</w:t>
      </w:r>
      <w:r>
        <w:rPr>
          <w:spacing w:val="-57"/>
        </w:rPr>
        <w:t xml:space="preserve"> </w:t>
      </w:r>
      <w:r>
        <w:t>to</w:t>
      </w:r>
      <w:r>
        <w:rPr>
          <w:spacing w:val="-1"/>
        </w:rPr>
        <w:t xml:space="preserve"> </w:t>
      </w:r>
      <w:r>
        <w:t>applicable</w:t>
      </w:r>
      <w:r>
        <w:rPr>
          <w:spacing w:val="-1"/>
        </w:rPr>
        <w:t xml:space="preserve"> </w:t>
      </w:r>
      <w:r>
        <w:t>State</w:t>
      </w:r>
      <w:r>
        <w:rPr>
          <w:spacing w:val="-1"/>
        </w:rPr>
        <w:t xml:space="preserve"> </w:t>
      </w:r>
      <w:r>
        <w:t>personnel</w:t>
      </w:r>
      <w:r w:rsidR="00002BD5">
        <w:t>.</w:t>
      </w:r>
    </w:p>
    <w:p w14:paraId="7F4D9747" w14:textId="77777777" w:rsidR="00676905" w:rsidRDefault="00676905" w:rsidP="00676905">
      <w:pPr>
        <w:pStyle w:val="BodyText"/>
        <w:spacing w:before="7"/>
        <w:rPr>
          <w:sz w:val="27"/>
        </w:rPr>
      </w:pPr>
    </w:p>
    <w:p w14:paraId="5EB18BE2" w14:textId="6828027D" w:rsidR="00676905" w:rsidRDefault="00676905" w:rsidP="005C3BBA">
      <w:pPr>
        <w:pStyle w:val="ListParagraph"/>
        <w:numPr>
          <w:ilvl w:val="0"/>
          <w:numId w:val="14"/>
        </w:numPr>
        <w:tabs>
          <w:tab w:val="left" w:pos="1560"/>
        </w:tabs>
        <w:spacing w:line="278" w:lineRule="auto"/>
        <w:ind w:right="1730"/>
        <w:rPr>
          <w:sz w:val="24"/>
        </w:rPr>
      </w:pPr>
      <w:r>
        <w:rPr>
          <w:sz w:val="24"/>
        </w:rPr>
        <w:t>An</w:t>
      </w:r>
      <w:r>
        <w:rPr>
          <w:spacing w:val="-1"/>
          <w:sz w:val="24"/>
        </w:rPr>
        <w:t xml:space="preserve"> </w:t>
      </w:r>
      <w:r>
        <w:rPr>
          <w:sz w:val="24"/>
        </w:rPr>
        <w:t>Offeror</w:t>
      </w:r>
      <w:r>
        <w:rPr>
          <w:spacing w:val="-1"/>
          <w:sz w:val="24"/>
        </w:rPr>
        <w:t xml:space="preserve"> </w:t>
      </w:r>
      <w:r>
        <w:rPr>
          <w:sz w:val="24"/>
        </w:rPr>
        <w:t>shall ensure</w:t>
      </w:r>
      <w:r>
        <w:rPr>
          <w:spacing w:val="-2"/>
          <w:sz w:val="24"/>
        </w:rPr>
        <w:t xml:space="preserve"> </w:t>
      </w:r>
      <w:r>
        <w:rPr>
          <w:sz w:val="24"/>
        </w:rPr>
        <w:t>that</w:t>
      </w:r>
      <w:r>
        <w:rPr>
          <w:spacing w:val="-1"/>
          <w:sz w:val="24"/>
        </w:rPr>
        <w:t xml:space="preserve"> </w:t>
      </w:r>
      <w:r>
        <w:rPr>
          <w:sz w:val="24"/>
        </w:rPr>
        <w:t>it</w:t>
      </w:r>
      <w:r>
        <w:rPr>
          <w:spacing w:val="-1"/>
          <w:sz w:val="24"/>
        </w:rPr>
        <w:t xml:space="preserve"> </w:t>
      </w:r>
      <w:r>
        <w:rPr>
          <w:sz w:val="24"/>
        </w:rPr>
        <w:t>will comply</w:t>
      </w:r>
      <w:r>
        <w:rPr>
          <w:spacing w:val="-12"/>
          <w:sz w:val="24"/>
        </w:rPr>
        <w:t xml:space="preserve"> </w:t>
      </w:r>
      <w:r>
        <w:rPr>
          <w:sz w:val="24"/>
        </w:rPr>
        <w:t>with</w:t>
      </w:r>
      <w:r>
        <w:rPr>
          <w:spacing w:val="-1"/>
          <w:sz w:val="24"/>
        </w:rPr>
        <w:t xml:space="preserve"> </w:t>
      </w:r>
      <w:r>
        <w:rPr>
          <w:sz w:val="24"/>
        </w:rPr>
        <w:t>the</w:t>
      </w:r>
      <w:r>
        <w:rPr>
          <w:spacing w:val="-2"/>
          <w:sz w:val="24"/>
        </w:rPr>
        <w:t xml:space="preserve"> </w:t>
      </w:r>
      <w:r>
        <w:rPr>
          <w:sz w:val="24"/>
        </w:rPr>
        <w:t>New</w:t>
      </w:r>
      <w:r>
        <w:rPr>
          <w:spacing w:val="-2"/>
          <w:sz w:val="24"/>
        </w:rPr>
        <w:t xml:space="preserve"> </w:t>
      </w:r>
      <w:r>
        <w:rPr>
          <w:sz w:val="24"/>
        </w:rPr>
        <w:t>Mexico</w:t>
      </w:r>
      <w:r>
        <w:rPr>
          <w:spacing w:val="-1"/>
          <w:sz w:val="24"/>
        </w:rPr>
        <w:t xml:space="preserve"> </w:t>
      </w:r>
      <w:r>
        <w:rPr>
          <w:sz w:val="24"/>
        </w:rPr>
        <w:t>Governmental</w:t>
      </w:r>
      <w:r>
        <w:rPr>
          <w:spacing w:val="-57"/>
          <w:sz w:val="24"/>
        </w:rPr>
        <w:t xml:space="preserve"> </w:t>
      </w:r>
      <w:r>
        <w:rPr>
          <w:sz w:val="24"/>
        </w:rPr>
        <w:t>Conduct</w:t>
      </w:r>
      <w:r>
        <w:rPr>
          <w:spacing w:val="-1"/>
          <w:sz w:val="24"/>
        </w:rPr>
        <w:t xml:space="preserve"> </w:t>
      </w:r>
      <w:r>
        <w:rPr>
          <w:sz w:val="24"/>
        </w:rPr>
        <w:t>Act, NMSA 1978, 10-16-1 et seq.</w:t>
      </w:r>
    </w:p>
    <w:p w14:paraId="5C503823" w14:textId="77777777" w:rsidR="00676905" w:rsidRDefault="00676905" w:rsidP="00676905">
      <w:pPr>
        <w:pStyle w:val="BodyText"/>
        <w:spacing w:before="9"/>
        <w:rPr>
          <w:sz w:val="21"/>
        </w:rPr>
      </w:pPr>
    </w:p>
    <w:p w14:paraId="0C868B28" w14:textId="02977B6E" w:rsidR="00676905" w:rsidRDefault="00676905" w:rsidP="005C3BBA">
      <w:pPr>
        <w:pStyle w:val="ListParagraph"/>
        <w:numPr>
          <w:ilvl w:val="0"/>
          <w:numId w:val="14"/>
        </w:numPr>
        <w:tabs>
          <w:tab w:val="left" w:pos="1560"/>
        </w:tabs>
        <w:spacing w:line="278" w:lineRule="auto"/>
        <w:ind w:right="1494"/>
        <w:rPr>
          <w:sz w:val="24"/>
        </w:rPr>
      </w:pPr>
      <w:r>
        <w:rPr>
          <w:sz w:val="24"/>
        </w:rPr>
        <w:t>An</w:t>
      </w:r>
      <w:r>
        <w:rPr>
          <w:spacing w:val="-1"/>
          <w:sz w:val="24"/>
        </w:rPr>
        <w:t xml:space="preserve"> </w:t>
      </w:r>
      <w:r>
        <w:rPr>
          <w:sz w:val="24"/>
        </w:rPr>
        <w:t>Offeror</w:t>
      </w:r>
      <w:r>
        <w:rPr>
          <w:spacing w:val="-1"/>
          <w:sz w:val="24"/>
        </w:rPr>
        <w:t xml:space="preserve"> </w:t>
      </w:r>
      <w:r>
        <w:rPr>
          <w:sz w:val="24"/>
        </w:rPr>
        <w:t>shall complete</w:t>
      </w:r>
      <w:r>
        <w:rPr>
          <w:spacing w:val="-1"/>
          <w:sz w:val="24"/>
        </w:rPr>
        <w:t xml:space="preserve"> </w:t>
      </w:r>
      <w:r>
        <w:rPr>
          <w:sz w:val="24"/>
        </w:rPr>
        <w:t>any</w:t>
      </w:r>
      <w:r>
        <w:rPr>
          <w:spacing w:val="-11"/>
          <w:sz w:val="24"/>
        </w:rPr>
        <w:t xml:space="preserve"> </w:t>
      </w:r>
      <w:r>
        <w:rPr>
          <w:sz w:val="24"/>
        </w:rPr>
        <w:t>and</w:t>
      </w:r>
      <w:r>
        <w:rPr>
          <w:spacing w:val="2"/>
          <w:sz w:val="24"/>
        </w:rPr>
        <w:t xml:space="preserve"> </w:t>
      </w:r>
      <w:r>
        <w:rPr>
          <w:sz w:val="24"/>
        </w:rPr>
        <w:t>all</w:t>
      </w:r>
      <w:r>
        <w:rPr>
          <w:spacing w:val="-1"/>
          <w:sz w:val="24"/>
        </w:rPr>
        <w:t xml:space="preserve"> </w:t>
      </w:r>
      <w:r>
        <w:rPr>
          <w:sz w:val="24"/>
        </w:rPr>
        <w:t>required</w:t>
      </w:r>
      <w:r>
        <w:rPr>
          <w:spacing w:val="-1"/>
          <w:sz w:val="24"/>
        </w:rPr>
        <w:t xml:space="preserve"> </w:t>
      </w:r>
      <w:r>
        <w:rPr>
          <w:sz w:val="24"/>
        </w:rPr>
        <w:t>disclosure</w:t>
      </w:r>
      <w:r>
        <w:rPr>
          <w:spacing w:val="-2"/>
          <w:sz w:val="24"/>
        </w:rPr>
        <w:t xml:space="preserve"> </w:t>
      </w:r>
      <w:r>
        <w:rPr>
          <w:sz w:val="24"/>
        </w:rPr>
        <w:t>forms, including</w:t>
      </w:r>
      <w:r>
        <w:rPr>
          <w:spacing w:val="-4"/>
          <w:sz w:val="24"/>
        </w:rPr>
        <w:t xml:space="preserve"> </w:t>
      </w:r>
      <w:r>
        <w:rPr>
          <w:sz w:val="24"/>
        </w:rPr>
        <w:t>but</w:t>
      </w:r>
      <w:r>
        <w:rPr>
          <w:spacing w:val="-1"/>
          <w:sz w:val="24"/>
        </w:rPr>
        <w:t xml:space="preserve"> </w:t>
      </w:r>
      <w:r>
        <w:rPr>
          <w:sz w:val="24"/>
        </w:rPr>
        <w:t>not</w:t>
      </w:r>
      <w:r>
        <w:rPr>
          <w:spacing w:val="-57"/>
          <w:sz w:val="24"/>
        </w:rPr>
        <w:t xml:space="preserve"> </w:t>
      </w:r>
      <w:r>
        <w:rPr>
          <w:sz w:val="24"/>
        </w:rPr>
        <w:t>limited</w:t>
      </w:r>
      <w:r>
        <w:rPr>
          <w:spacing w:val="-1"/>
          <w:sz w:val="24"/>
        </w:rPr>
        <w:t xml:space="preserve"> </w:t>
      </w:r>
      <w:r>
        <w:rPr>
          <w:sz w:val="24"/>
        </w:rPr>
        <w:t>to</w:t>
      </w:r>
      <w:r>
        <w:rPr>
          <w:spacing w:val="-1"/>
          <w:sz w:val="24"/>
        </w:rPr>
        <w:t xml:space="preserve"> </w:t>
      </w:r>
      <w:r>
        <w:rPr>
          <w:sz w:val="24"/>
        </w:rPr>
        <w:t>campaign disclosure</w:t>
      </w:r>
      <w:r>
        <w:rPr>
          <w:spacing w:val="-2"/>
          <w:sz w:val="24"/>
        </w:rPr>
        <w:t xml:space="preserve"> </w:t>
      </w:r>
      <w:r>
        <w:rPr>
          <w:sz w:val="24"/>
        </w:rPr>
        <w:t>forms and</w:t>
      </w:r>
      <w:r>
        <w:rPr>
          <w:spacing w:val="-1"/>
          <w:sz w:val="24"/>
        </w:rPr>
        <w:t xml:space="preserve"> </w:t>
      </w:r>
      <w:r>
        <w:rPr>
          <w:sz w:val="24"/>
        </w:rPr>
        <w:t>other</w:t>
      </w:r>
      <w:r>
        <w:rPr>
          <w:spacing w:val="-1"/>
          <w:sz w:val="24"/>
        </w:rPr>
        <w:t xml:space="preserve"> </w:t>
      </w:r>
      <w:r>
        <w:rPr>
          <w:sz w:val="24"/>
        </w:rPr>
        <w:t>attestations</w:t>
      </w:r>
      <w:r w:rsidR="00002BD5">
        <w:rPr>
          <w:sz w:val="24"/>
        </w:rPr>
        <w:t>.</w:t>
      </w:r>
    </w:p>
    <w:p w14:paraId="20953B59" w14:textId="77777777" w:rsidR="00676905" w:rsidRDefault="00676905" w:rsidP="005C3BBA">
      <w:pPr>
        <w:pStyle w:val="ListParagraph"/>
        <w:numPr>
          <w:ilvl w:val="0"/>
          <w:numId w:val="14"/>
        </w:numPr>
        <w:tabs>
          <w:tab w:val="left" w:pos="1560"/>
        </w:tabs>
        <w:spacing w:before="212" w:line="278" w:lineRule="auto"/>
        <w:ind w:right="1180"/>
        <w:rPr>
          <w:sz w:val="24"/>
        </w:rPr>
      </w:pPr>
      <w:r>
        <w:rPr>
          <w:sz w:val="24"/>
        </w:rPr>
        <w:t>The</w:t>
      </w:r>
      <w:r>
        <w:rPr>
          <w:spacing w:val="-4"/>
          <w:sz w:val="24"/>
        </w:rPr>
        <w:t xml:space="preserve"> </w:t>
      </w:r>
      <w:r>
        <w:rPr>
          <w:sz w:val="24"/>
        </w:rPr>
        <w:t>burden</w:t>
      </w:r>
      <w:r>
        <w:rPr>
          <w:spacing w:val="-1"/>
          <w:sz w:val="24"/>
        </w:rPr>
        <w:t xml:space="preserve"> </w:t>
      </w:r>
      <w:r>
        <w:rPr>
          <w:sz w:val="24"/>
        </w:rPr>
        <w:t>is</w:t>
      </w:r>
      <w:r>
        <w:rPr>
          <w:spacing w:val="-2"/>
          <w:sz w:val="24"/>
        </w:rPr>
        <w:t xml:space="preserve"> </w:t>
      </w:r>
      <w:r>
        <w:rPr>
          <w:sz w:val="24"/>
        </w:rPr>
        <w:t>on</w:t>
      </w:r>
      <w:r>
        <w:rPr>
          <w:spacing w:val="-1"/>
          <w:sz w:val="24"/>
        </w:rPr>
        <w:t xml:space="preserve"> </w:t>
      </w:r>
      <w:r>
        <w:rPr>
          <w:sz w:val="24"/>
        </w:rPr>
        <w:t>the</w:t>
      </w:r>
      <w:r>
        <w:rPr>
          <w:spacing w:val="-2"/>
          <w:sz w:val="24"/>
        </w:rPr>
        <w:t xml:space="preserve"> </w:t>
      </w:r>
      <w:r>
        <w:rPr>
          <w:sz w:val="24"/>
        </w:rPr>
        <w:t>Offeror</w:t>
      </w:r>
      <w:r>
        <w:rPr>
          <w:spacing w:val="-1"/>
          <w:sz w:val="24"/>
        </w:rPr>
        <w:t xml:space="preserve"> </w:t>
      </w:r>
      <w:r>
        <w:rPr>
          <w:sz w:val="24"/>
        </w:rPr>
        <w:t>to</w:t>
      </w:r>
      <w:r>
        <w:rPr>
          <w:spacing w:val="-1"/>
          <w:sz w:val="24"/>
        </w:rPr>
        <w:t xml:space="preserve"> </w:t>
      </w:r>
      <w:r>
        <w:rPr>
          <w:sz w:val="24"/>
        </w:rPr>
        <w:t>present</w:t>
      </w:r>
      <w:r>
        <w:rPr>
          <w:spacing w:val="-2"/>
          <w:sz w:val="24"/>
        </w:rPr>
        <w:t xml:space="preserve"> </w:t>
      </w:r>
      <w:r>
        <w:rPr>
          <w:sz w:val="24"/>
        </w:rPr>
        <w:t>sufficient</w:t>
      </w:r>
      <w:r>
        <w:rPr>
          <w:spacing w:val="1"/>
          <w:sz w:val="24"/>
        </w:rPr>
        <w:t xml:space="preserve"> </w:t>
      </w:r>
      <w:r>
        <w:rPr>
          <w:sz w:val="24"/>
        </w:rPr>
        <w:t>assurance</w:t>
      </w:r>
      <w:r>
        <w:rPr>
          <w:spacing w:val="-3"/>
          <w:sz w:val="24"/>
        </w:rPr>
        <w:t xml:space="preserve"> </w:t>
      </w:r>
      <w:r>
        <w:rPr>
          <w:sz w:val="24"/>
        </w:rPr>
        <w:t>to</w:t>
      </w:r>
      <w:r>
        <w:rPr>
          <w:spacing w:val="-1"/>
          <w:sz w:val="24"/>
        </w:rPr>
        <w:t xml:space="preserve"> </w:t>
      </w:r>
      <w:r>
        <w:rPr>
          <w:sz w:val="24"/>
        </w:rPr>
        <w:t>HSD</w:t>
      </w:r>
      <w:r>
        <w:rPr>
          <w:spacing w:val="-2"/>
          <w:sz w:val="24"/>
        </w:rPr>
        <w:t xml:space="preserve"> </w:t>
      </w:r>
      <w:r>
        <w:rPr>
          <w:sz w:val="24"/>
        </w:rPr>
        <w:t>that awarding</w:t>
      </w:r>
      <w:r>
        <w:rPr>
          <w:spacing w:val="-4"/>
          <w:sz w:val="24"/>
        </w:rPr>
        <w:t xml:space="preserve"> </w:t>
      </w:r>
      <w:r>
        <w:rPr>
          <w:sz w:val="24"/>
        </w:rPr>
        <w:t>the</w:t>
      </w:r>
      <w:r>
        <w:rPr>
          <w:spacing w:val="-57"/>
          <w:sz w:val="24"/>
        </w:rPr>
        <w:t xml:space="preserve"> </w:t>
      </w:r>
      <w:r>
        <w:rPr>
          <w:sz w:val="24"/>
        </w:rPr>
        <w:t>Contract</w:t>
      </w:r>
      <w:r>
        <w:rPr>
          <w:spacing w:val="-3"/>
          <w:sz w:val="24"/>
        </w:rPr>
        <w:t xml:space="preserve"> </w:t>
      </w:r>
      <w:r>
        <w:rPr>
          <w:sz w:val="24"/>
        </w:rPr>
        <w:t>to the</w:t>
      </w:r>
      <w:r>
        <w:rPr>
          <w:spacing w:val="-1"/>
          <w:sz w:val="24"/>
        </w:rPr>
        <w:t xml:space="preserve"> </w:t>
      </w:r>
      <w:r>
        <w:rPr>
          <w:sz w:val="24"/>
        </w:rPr>
        <w:t>Offeror</w:t>
      </w:r>
      <w:r>
        <w:rPr>
          <w:spacing w:val="-4"/>
          <w:sz w:val="24"/>
        </w:rPr>
        <w:t xml:space="preserve"> </w:t>
      </w:r>
      <w:r>
        <w:rPr>
          <w:sz w:val="24"/>
        </w:rPr>
        <w:t>shall</w:t>
      </w:r>
      <w:r>
        <w:rPr>
          <w:spacing w:val="1"/>
          <w:sz w:val="24"/>
        </w:rPr>
        <w:t xml:space="preserve"> </w:t>
      </w:r>
      <w:r>
        <w:rPr>
          <w:sz w:val="24"/>
        </w:rPr>
        <w:t>not</w:t>
      </w:r>
      <w:r>
        <w:rPr>
          <w:spacing w:val="-1"/>
          <w:sz w:val="24"/>
        </w:rPr>
        <w:t xml:space="preserve"> </w:t>
      </w:r>
      <w:r>
        <w:rPr>
          <w:sz w:val="24"/>
        </w:rPr>
        <w:t>create</w:t>
      </w:r>
      <w:r>
        <w:rPr>
          <w:spacing w:val="-1"/>
          <w:sz w:val="24"/>
        </w:rPr>
        <w:t xml:space="preserve"> </w:t>
      </w:r>
      <w:r>
        <w:rPr>
          <w:sz w:val="24"/>
        </w:rPr>
        <w:t>a</w:t>
      </w:r>
      <w:r>
        <w:rPr>
          <w:spacing w:val="-1"/>
          <w:sz w:val="24"/>
        </w:rPr>
        <w:t xml:space="preserve"> </w:t>
      </w:r>
      <w:r>
        <w:rPr>
          <w:sz w:val="24"/>
        </w:rPr>
        <w:t>conflict</w:t>
      </w:r>
      <w:r>
        <w:rPr>
          <w:spacing w:val="-2"/>
          <w:sz w:val="24"/>
        </w:rPr>
        <w:t xml:space="preserve"> </w:t>
      </w:r>
      <w:r>
        <w:rPr>
          <w:sz w:val="24"/>
        </w:rPr>
        <w:t>of interest.</w:t>
      </w:r>
    </w:p>
    <w:p w14:paraId="1812998E" w14:textId="77777777" w:rsidR="00676905" w:rsidRDefault="00676905" w:rsidP="00676905">
      <w:pPr>
        <w:pStyle w:val="BodyText"/>
        <w:spacing w:before="4"/>
        <w:rPr>
          <w:sz w:val="27"/>
        </w:rPr>
      </w:pPr>
    </w:p>
    <w:p w14:paraId="1C99965C" w14:textId="27DDB991" w:rsidR="00676905" w:rsidRDefault="00676905" w:rsidP="005C3BBA">
      <w:pPr>
        <w:pStyle w:val="ListParagraph"/>
        <w:numPr>
          <w:ilvl w:val="0"/>
          <w:numId w:val="14"/>
        </w:numPr>
        <w:tabs>
          <w:tab w:val="left" w:pos="1560"/>
        </w:tabs>
        <w:spacing w:line="276" w:lineRule="auto"/>
        <w:ind w:right="1171"/>
        <w:rPr>
          <w:sz w:val="24"/>
        </w:rPr>
      </w:pPr>
      <w:r>
        <w:rPr>
          <w:sz w:val="24"/>
        </w:rPr>
        <w:t>An</w:t>
      </w:r>
      <w:r>
        <w:rPr>
          <w:spacing w:val="-1"/>
          <w:sz w:val="24"/>
        </w:rPr>
        <w:t xml:space="preserve"> </w:t>
      </w:r>
      <w:r>
        <w:rPr>
          <w:sz w:val="24"/>
        </w:rPr>
        <w:t>Offeror</w:t>
      </w:r>
      <w:r>
        <w:rPr>
          <w:spacing w:val="-3"/>
          <w:sz w:val="24"/>
        </w:rPr>
        <w:t xml:space="preserve"> </w:t>
      </w:r>
      <w:r>
        <w:rPr>
          <w:sz w:val="24"/>
        </w:rPr>
        <w:t>must</w:t>
      </w:r>
      <w:r>
        <w:rPr>
          <w:spacing w:val="-1"/>
          <w:sz w:val="24"/>
        </w:rPr>
        <w:t xml:space="preserve"> </w:t>
      </w:r>
      <w:r>
        <w:rPr>
          <w:sz w:val="24"/>
        </w:rPr>
        <w:t>disclose to</w:t>
      </w:r>
      <w:r>
        <w:rPr>
          <w:spacing w:val="-1"/>
          <w:sz w:val="24"/>
        </w:rPr>
        <w:t xml:space="preserve"> </w:t>
      </w:r>
      <w:r>
        <w:rPr>
          <w:sz w:val="24"/>
        </w:rPr>
        <w:t>HSD</w:t>
      </w:r>
      <w:r>
        <w:rPr>
          <w:spacing w:val="-1"/>
          <w:sz w:val="24"/>
        </w:rPr>
        <w:t xml:space="preserve"> </w:t>
      </w:r>
      <w:r>
        <w:rPr>
          <w:sz w:val="24"/>
        </w:rPr>
        <w:t>its relationship</w:t>
      </w:r>
      <w:r>
        <w:rPr>
          <w:spacing w:val="-1"/>
          <w:sz w:val="24"/>
        </w:rPr>
        <w:t xml:space="preserve"> </w:t>
      </w:r>
      <w:r>
        <w:rPr>
          <w:sz w:val="24"/>
        </w:rPr>
        <w:t>to</w:t>
      </w:r>
      <w:r>
        <w:rPr>
          <w:spacing w:val="-1"/>
          <w:sz w:val="24"/>
        </w:rPr>
        <w:t xml:space="preserve"> </w:t>
      </w:r>
      <w:r>
        <w:rPr>
          <w:sz w:val="24"/>
        </w:rPr>
        <w:t>other</w:t>
      </w:r>
      <w:r>
        <w:rPr>
          <w:spacing w:val="-3"/>
          <w:sz w:val="24"/>
        </w:rPr>
        <w:t xml:space="preserve"> </w:t>
      </w:r>
      <w:r>
        <w:rPr>
          <w:sz w:val="24"/>
        </w:rPr>
        <w:t>entities</w:t>
      </w:r>
      <w:r>
        <w:rPr>
          <w:spacing w:val="-1"/>
          <w:sz w:val="24"/>
        </w:rPr>
        <w:t xml:space="preserve"> </w:t>
      </w:r>
      <w:r>
        <w:rPr>
          <w:sz w:val="24"/>
        </w:rPr>
        <w:t>contracting</w:t>
      </w:r>
      <w:r>
        <w:rPr>
          <w:spacing w:val="-4"/>
          <w:sz w:val="24"/>
        </w:rPr>
        <w:t xml:space="preserve"> </w:t>
      </w:r>
      <w:r>
        <w:rPr>
          <w:sz w:val="24"/>
        </w:rPr>
        <w:t>with</w:t>
      </w:r>
      <w:r>
        <w:rPr>
          <w:spacing w:val="-1"/>
          <w:sz w:val="24"/>
        </w:rPr>
        <w:t xml:space="preserve"> </w:t>
      </w:r>
      <w:r>
        <w:rPr>
          <w:sz w:val="24"/>
        </w:rPr>
        <w:t>the</w:t>
      </w:r>
      <w:r>
        <w:rPr>
          <w:spacing w:val="-57"/>
          <w:sz w:val="24"/>
        </w:rPr>
        <w:t xml:space="preserve"> </w:t>
      </w:r>
      <w:r>
        <w:rPr>
          <w:sz w:val="24"/>
        </w:rPr>
        <w:t>State, noting all entities, organizations and contractors doing work for both the State</w:t>
      </w:r>
      <w:r>
        <w:rPr>
          <w:spacing w:val="1"/>
          <w:sz w:val="24"/>
        </w:rPr>
        <w:t xml:space="preserve"> </w:t>
      </w:r>
      <w:r>
        <w:rPr>
          <w:sz w:val="24"/>
        </w:rPr>
        <w:t>and</w:t>
      </w:r>
      <w:r>
        <w:rPr>
          <w:spacing w:val="3"/>
          <w:sz w:val="24"/>
        </w:rPr>
        <w:t xml:space="preserve"> </w:t>
      </w:r>
      <w:r>
        <w:rPr>
          <w:sz w:val="24"/>
        </w:rPr>
        <w:t>the</w:t>
      </w:r>
      <w:r>
        <w:rPr>
          <w:spacing w:val="3"/>
          <w:sz w:val="24"/>
        </w:rPr>
        <w:t xml:space="preserve"> </w:t>
      </w:r>
      <w:r>
        <w:rPr>
          <w:sz w:val="24"/>
        </w:rPr>
        <w:t>Offeror,</w:t>
      </w:r>
      <w:r>
        <w:rPr>
          <w:spacing w:val="5"/>
          <w:sz w:val="24"/>
        </w:rPr>
        <w:t xml:space="preserve"> </w:t>
      </w:r>
      <w:r>
        <w:rPr>
          <w:sz w:val="24"/>
        </w:rPr>
        <w:t>and</w:t>
      </w:r>
      <w:r>
        <w:rPr>
          <w:spacing w:val="3"/>
          <w:sz w:val="24"/>
        </w:rPr>
        <w:t xml:space="preserve"> </w:t>
      </w:r>
      <w:r>
        <w:rPr>
          <w:sz w:val="24"/>
        </w:rPr>
        <w:t>the</w:t>
      </w:r>
      <w:r>
        <w:rPr>
          <w:spacing w:val="4"/>
          <w:sz w:val="24"/>
        </w:rPr>
        <w:t xml:space="preserve"> </w:t>
      </w:r>
      <w:r>
        <w:rPr>
          <w:sz w:val="24"/>
        </w:rPr>
        <w:t>nature</w:t>
      </w:r>
      <w:r>
        <w:rPr>
          <w:spacing w:val="1"/>
          <w:sz w:val="24"/>
        </w:rPr>
        <w:t xml:space="preserve"> </w:t>
      </w:r>
      <w:r>
        <w:rPr>
          <w:sz w:val="24"/>
        </w:rPr>
        <w:t>of</w:t>
      </w:r>
      <w:r>
        <w:rPr>
          <w:spacing w:val="3"/>
          <w:sz w:val="24"/>
        </w:rPr>
        <w:t xml:space="preserve"> </w:t>
      </w:r>
      <w:r>
        <w:rPr>
          <w:sz w:val="24"/>
        </w:rPr>
        <w:t>that</w:t>
      </w:r>
      <w:r>
        <w:rPr>
          <w:spacing w:val="4"/>
          <w:sz w:val="24"/>
        </w:rPr>
        <w:t xml:space="preserve"> </w:t>
      </w:r>
      <w:r>
        <w:rPr>
          <w:sz w:val="24"/>
        </w:rPr>
        <w:t>work.</w:t>
      </w:r>
      <w:r>
        <w:rPr>
          <w:spacing w:val="3"/>
          <w:sz w:val="24"/>
        </w:rPr>
        <w:t xml:space="preserve"> </w:t>
      </w:r>
      <w:r>
        <w:rPr>
          <w:sz w:val="24"/>
        </w:rPr>
        <w:t>Offerors</w:t>
      </w:r>
      <w:r>
        <w:rPr>
          <w:spacing w:val="3"/>
          <w:sz w:val="24"/>
        </w:rPr>
        <w:t xml:space="preserve"> </w:t>
      </w:r>
      <w:r>
        <w:rPr>
          <w:sz w:val="24"/>
        </w:rPr>
        <w:t>must</w:t>
      </w:r>
      <w:r>
        <w:rPr>
          <w:spacing w:val="3"/>
          <w:sz w:val="24"/>
        </w:rPr>
        <w:t xml:space="preserve"> </w:t>
      </w:r>
      <w:r>
        <w:rPr>
          <w:sz w:val="24"/>
        </w:rPr>
        <w:t>use</w:t>
      </w:r>
      <w:r>
        <w:rPr>
          <w:spacing w:val="2"/>
          <w:sz w:val="24"/>
        </w:rPr>
        <w:t xml:space="preserve"> </w:t>
      </w:r>
      <w:r>
        <w:rPr>
          <w:sz w:val="24"/>
        </w:rPr>
        <w:t>the</w:t>
      </w:r>
      <w:r>
        <w:rPr>
          <w:spacing w:val="3"/>
          <w:sz w:val="24"/>
        </w:rPr>
        <w:t xml:space="preserve"> </w:t>
      </w:r>
      <w:r>
        <w:rPr>
          <w:sz w:val="24"/>
        </w:rPr>
        <w:t>format</w:t>
      </w:r>
      <w:r>
        <w:rPr>
          <w:spacing w:val="5"/>
          <w:sz w:val="24"/>
        </w:rPr>
        <w:t xml:space="preserve"> </w:t>
      </w:r>
      <w:r>
        <w:rPr>
          <w:sz w:val="24"/>
        </w:rPr>
        <w:t>provided</w:t>
      </w:r>
      <w:r>
        <w:rPr>
          <w:spacing w:val="1"/>
          <w:sz w:val="24"/>
        </w:rPr>
        <w:t xml:space="preserve"> </w:t>
      </w:r>
      <w:r>
        <w:rPr>
          <w:sz w:val="24"/>
        </w:rPr>
        <w:t xml:space="preserve">in </w:t>
      </w:r>
      <w:r w:rsidR="008C0EBD">
        <w:rPr>
          <w:sz w:val="24"/>
        </w:rPr>
        <w:t>the</w:t>
      </w:r>
      <w:r w:rsidRPr="005540E6">
        <w:rPr>
          <w:sz w:val="24"/>
        </w:rPr>
        <w:t xml:space="preserve"> Disclosure of Contractor Relationships </w:t>
      </w:r>
      <w:r w:rsidR="008C0EBD">
        <w:rPr>
          <w:sz w:val="24"/>
        </w:rPr>
        <w:t xml:space="preserve">form </w:t>
      </w:r>
      <w:r w:rsidR="008C0EBD" w:rsidRPr="008C0EBD">
        <w:rPr>
          <w:sz w:val="24"/>
        </w:rPr>
        <w:t xml:space="preserve">(Appendix </w:t>
      </w:r>
      <w:r w:rsidR="00E42013">
        <w:rPr>
          <w:sz w:val="24"/>
        </w:rPr>
        <w:t>A</w:t>
      </w:r>
      <w:r w:rsidR="008C0EBD" w:rsidRPr="008C0EBD">
        <w:rPr>
          <w:sz w:val="24"/>
        </w:rPr>
        <w:t>)</w:t>
      </w:r>
      <w:r>
        <w:rPr>
          <w:i/>
          <w:sz w:val="24"/>
        </w:rPr>
        <w:t xml:space="preserve"> </w:t>
      </w:r>
      <w:r>
        <w:rPr>
          <w:sz w:val="24"/>
        </w:rPr>
        <w:t>and submit this information</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Exhibits Electronic File Submission.</w:t>
      </w:r>
    </w:p>
    <w:p w14:paraId="24CD3841" w14:textId="77777777" w:rsidR="00676905" w:rsidRDefault="00676905" w:rsidP="00676905">
      <w:pPr>
        <w:pStyle w:val="BodyText"/>
        <w:spacing w:before="10"/>
        <w:rPr>
          <w:sz w:val="23"/>
        </w:rPr>
      </w:pPr>
    </w:p>
    <w:p w14:paraId="6FF3DCF1" w14:textId="74B7976A" w:rsidR="00676905" w:rsidRDefault="00676905" w:rsidP="005C3BBA">
      <w:pPr>
        <w:pStyle w:val="Heading4"/>
        <w:numPr>
          <w:ilvl w:val="1"/>
          <w:numId w:val="16"/>
        </w:numPr>
        <w:tabs>
          <w:tab w:val="left" w:pos="1200"/>
        </w:tabs>
        <w:ind w:left="720"/>
      </w:pPr>
      <w:bookmarkStart w:id="16" w:name="_TOC_250087"/>
      <w:bookmarkStart w:id="17" w:name="_Toc114739154"/>
      <w:r>
        <w:t>Procurement</w:t>
      </w:r>
      <w:r>
        <w:rPr>
          <w:spacing w:val="-6"/>
        </w:rPr>
        <w:t xml:space="preserve"> </w:t>
      </w:r>
      <w:bookmarkEnd w:id="16"/>
      <w:r>
        <w:t>Library</w:t>
      </w:r>
      <w:bookmarkEnd w:id="17"/>
    </w:p>
    <w:p w14:paraId="797006C1" w14:textId="17FCCF46" w:rsidR="00676905" w:rsidRDefault="00676905" w:rsidP="008658C4">
      <w:pPr>
        <w:pStyle w:val="BodyText"/>
        <w:spacing w:before="233" w:line="276" w:lineRule="auto"/>
        <w:ind w:left="720" w:right="1132"/>
      </w:pPr>
      <w:r>
        <w:t>The Procurement Manager has established an online procurement library, which can be</w:t>
      </w:r>
      <w:r>
        <w:rPr>
          <w:spacing w:val="1"/>
        </w:rPr>
        <w:t xml:space="preserve"> </w:t>
      </w:r>
      <w:r>
        <w:t xml:space="preserve">accessed at </w:t>
      </w:r>
      <w:hyperlink r:id="rId20" w:history="1">
        <w:r w:rsidR="000867F7" w:rsidRPr="00717B7E">
          <w:rPr>
            <w:rStyle w:val="Hyperlink"/>
          </w:rPr>
          <w:t>https://www.hsd.state.nm.us/2022-turquoise-care-mco-rfp-procurement-library/</w:t>
        </w:r>
      </w:hyperlink>
      <w:r w:rsidR="000B69B2">
        <w:t>.</w:t>
      </w:r>
      <w:r w:rsidR="0094368B">
        <w:rPr>
          <w:spacing w:val="60"/>
        </w:rPr>
        <w:t xml:space="preserve"> </w:t>
      </w:r>
      <w:r>
        <w:t xml:space="preserve">The </w:t>
      </w:r>
      <w:r w:rsidR="005821E6">
        <w:t xml:space="preserve">procurement </w:t>
      </w:r>
      <w:r>
        <w:t>library</w:t>
      </w:r>
      <w:r>
        <w:rPr>
          <w:spacing w:val="1"/>
        </w:rPr>
        <w:t xml:space="preserve"> </w:t>
      </w:r>
      <w:r>
        <w:t>includes electronic documents and web links. All items are available online. Offerors are</w:t>
      </w:r>
      <w:r>
        <w:rPr>
          <w:spacing w:val="1"/>
        </w:rPr>
        <w:t xml:space="preserve"> </w:t>
      </w:r>
      <w:r>
        <w:t>encouraged</w:t>
      </w:r>
      <w:r>
        <w:rPr>
          <w:spacing w:val="-2"/>
        </w:rPr>
        <w:t xml:space="preserve"> </w:t>
      </w:r>
      <w:r>
        <w:t>to</w:t>
      </w:r>
      <w:r>
        <w:rPr>
          <w:spacing w:val="-2"/>
        </w:rPr>
        <w:t xml:space="preserve"> </w:t>
      </w:r>
      <w:r>
        <w:t>review</w:t>
      </w:r>
      <w:r>
        <w:rPr>
          <w:spacing w:val="-1"/>
        </w:rPr>
        <w:t xml:space="preserve"> </w:t>
      </w:r>
      <w:r>
        <w:t>the</w:t>
      </w:r>
      <w:r>
        <w:rPr>
          <w:spacing w:val="-3"/>
        </w:rPr>
        <w:t xml:space="preserve"> </w:t>
      </w:r>
      <w:r>
        <w:t>materials</w:t>
      </w:r>
      <w:r>
        <w:rPr>
          <w:spacing w:val="-1"/>
        </w:rPr>
        <w:t xml:space="preserve"> </w:t>
      </w:r>
      <w:r>
        <w:t>contained</w:t>
      </w:r>
      <w:r>
        <w:rPr>
          <w:spacing w:val="-2"/>
        </w:rPr>
        <w:t xml:space="preserve"> </w:t>
      </w:r>
      <w:r>
        <w:t>in</w:t>
      </w:r>
      <w:r>
        <w:rPr>
          <w:spacing w:val="-4"/>
        </w:rPr>
        <w:t xml:space="preserve"> </w:t>
      </w:r>
      <w:r>
        <w:t>the</w:t>
      </w:r>
      <w:r>
        <w:rPr>
          <w:spacing w:val="-2"/>
        </w:rPr>
        <w:t xml:space="preserve"> </w:t>
      </w:r>
      <w:r>
        <w:t>online</w:t>
      </w:r>
      <w:r>
        <w:rPr>
          <w:spacing w:val="-3"/>
        </w:rPr>
        <w:t xml:space="preserve"> </w:t>
      </w:r>
      <w:r w:rsidR="005821E6">
        <w:rPr>
          <w:spacing w:val="-3"/>
        </w:rPr>
        <w:t xml:space="preserve">procurement </w:t>
      </w:r>
      <w:r w:rsidR="00655821">
        <w:t>library. HSD</w:t>
      </w:r>
      <w:r w:rsidR="00655821" w:rsidRPr="00655821">
        <w:rPr>
          <w:spacing w:val="-1"/>
        </w:rPr>
        <w:t xml:space="preserve"> may continue to update the materials in the </w:t>
      </w:r>
      <w:r w:rsidR="00655821">
        <w:rPr>
          <w:spacing w:val="-1"/>
        </w:rPr>
        <w:t xml:space="preserve">procurement </w:t>
      </w:r>
      <w:r w:rsidR="00655821" w:rsidRPr="00655821">
        <w:rPr>
          <w:spacing w:val="-1"/>
        </w:rPr>
        <w:t>library after this RF</w:t>
      </w:r>
      <w:r w:rsidR="00655821">
        <w:rPr>
          <w:spacing w:val="-1"/>
        </w:rPr>
        <w:t>P</w:t>
      </w:r>
      <w:r w:rsidR="00655821" w:rsidRPr="00655821">
        <w:rPr>
          <w:spacing w:val="-1"/>
        </w:rPr>
        <w:t xml:space="preserve"> is released; however, </w:t>
      </w:r>
      <w:r w:rsidR="00655821">
        <w:rPr>
          <w:spacing w:val="-1"/>
        </w:rPr>
        <w:t>Offerors</w:t>
      </w:r>
      <w:r w:rsidR="00655821" w:rsidRPr="00655821">
        <w:rPr>
          <w:spacing w:val="-1"/>
        </w:rPr>
        <w:t xml:space="preserve"> will be evaluated based upon the content contained in the RF</w:t>
      </w:r>
      <w:r w:rsidR="00655821">
        <w:rPr>
          <w:spacing w:val="-1"/>
        </w:rPr>
        <w:t>P</w:t>
      </w:r>
      <w:r w:rsidR="00655821" w:rsidRPr="00655821">
        <w:rPr>
          <w:spacing w:val="-1"/>
        </w:rPr>
        <w:t xml:space="preserve"> </w:t>
      </w:r>
      <w:r w:rsidR="00655821">
        <w:rPr>
          <w:spacing w:val="-1"/>
        </w:rPr>
        <w:t xml:space="preserve">procurement </w:t>
      </w:r>
      <w:r w:rsidR="00655821" w:rsidRPr="00655821">
        <w:rPr>
          <w:spacing w:val="-1"/>
        </w:rPr>
        <w:t xml:space="preserve">library as of the final date for </w:t>
      </w:r>
      <w:r w:rsidR="00655821">
        <w:rPr>
          <w:spacing w:val="-1"/>
        </w:rPr>
        <w:t>HSD</w:t>
      </w:r>
      <w:r w:rsidR="00655821" w:rsidRPr="00655821">
        <w:rPr>
          <w:spacing w:val="-1"/>
        </w:rPr>
        <w:t xml:space="preserve"> to post </w:t>
      </w:r>
      <w:r w:rsidR="003B7BD5" w:rsidRPr="003B7BD5">
        <w:rPr>
          <w:spacing w:val="-1"/>
        </w:rPr>
        <w:t>responses to questions</w:t>
      </w:r>
      <w:r w:rsidR="003B7BD5">
        <w:rPr>
          <w:spacing w:val="-1"/>
        </w:rPr>
        <w:t xml:space="preserve"> </w:t>
      </w:r>
      <w:r w:rsidR="00655821" w:rsidRPr="00655821">
        <w:rPr>
          <w:spacing w:val="-1"/>
        </w:rPr>
        <w:t xml:space="preserve">(see Section 2.1, </w:t>
      </w:r>
      <w:r w:rsidR="00655821">
        <w:rPr>
          <w:spacing w:val="-1"/>
        </w:rPr>
        <w:t xml:space="preserve">Procurement </w:t>
      </w:r>
      <w:r w:rsidR="00655821" w:rsidRPr="00655821">
        <w:rPr>
          <w:spacing w:val="-1"/>
        </w:rPr>
        <w:t xml:space="preserve">Schedule). </w:t>
      </w:r>
      <w:r w:rsidR="003B7BD5">
        <w:rPr>
          <w:spacing w:val="-1"/>
        </w:rPr>
        <w:t xml:space="preserve">Prior to that date, </w:t>
      </w:r>
      <w:r>
        <w:t>Offerors</w:t>
      </w:r>
      <w:r>
        <w:rPr>
          <w:spacing w:val="-2"/>
        </w:rPr>
        <w:t xml:space="preserve"> </w:t>
      </w:r>
      <w:r>
        <w:t>are</w:t>
      </w:r>
      <w:r>
        <w:rPr>
          <w:spacing w:val="-4"/>
        </w:rPr>
        <w:t xml:space="preserve"> </w:t>
      </w:r>
      <w:r>
        <w:t>advised</w:t>
      </w:r>
      <w:r>
        <w:rPr>
          <w:spacing w:val="-1"/>
        </w:rPr>
        <w:t xml:space="preserve"> </w:t>
      </w:r>
      <w:r>
        <w:t>to</w:t>
      </w:r>
      <w:r w:rsidR="00C01DE8">
        <w:t xml:space="preserve"> c</w:t>
      </w:r>
      <w:r>
        <w:t>heck the procurement library frequently to see if new and revised material has been</w:t>
      </w:r>
      <w:r>
        <w:rPr>
          <w:spacing w:val="1"/>
        </w:rPr>
        <w:t xml:space="preserve"> </w:t>
      </w:r>
      <w:r>
        <w:t>added.</w:t>
      </w:r>
    </w:p>
    <w:p w14:paraId="59C00808" w14:textId="77777777" w:rsidR="00676905" w:rsidRDefault="00676905" w:rsidP="00676905">
      <w:pPr>
        <w:pStyle w:val="BodyText"/>
        <w:spacing w:before="8"/>
        <w:rPr>
          <w:sz w:val="27"/>
        </w:rPr>
      </w:pPr>
    </w:p>
    <w:p w14:paraId="370106BB" w14:textId="77777777" w:rsidR="00676905" w:rsidRDefault="00676905" w:rsidP="008658C4">
      <w:pPr>
        <w:pStyle w:val="BodyText"/>
        <w:ind w:left="720"/>
      </w:pPr>
      <w:r>
        <w:t>The</w:t>
      </w:r>
      <w:r>
        <w:rPr>
          <w:spacing w:val="-4"/>
        </w:rPr>
        <w:t xml:space="preserve"> </w:t>
      </w:r>
      <w:r>
        <w:t>Procurement</w:t>
      </w:r>
      <w:r>
        <w:rPr>
          <w:spacing w:val="1"/>
        </w:rPr>
        <w:t xml:space="preserve"> </w:t>
      </w:r>
      <w:r>
        <w:t>Library</w:t>
      </w:r>
      <w:r>
        <w:rPr>
          <w:spacing w:val="-4"/>
        </w:rPr>
        <w:t xml:space="preserve"> </w:t>
      </w:r>
      <w:r>
        <w:t>includes,</w:t>
      </w:r>
      <w:r>
        <w:rPr>
          <w:spacing w:val="-1"/>
        </w:rPr>
        <w:t xml:space="preserve"> </w:t>
      </w:r>
      <w:r>
        <w:t>but</w:t>
      </w:r>
      <w:r>
        <w:rPr>
          <w:spacing w:val="-1"/>
        </w:rPr>
        <w:t xml:space="preserve"> </w:t>
      </w:r>
      <w:r>
        <w:t>is</w:t>
      </w:r>
      <w:r>
        <w:rPr>
          <w:spacing w:val="-1"/>
        </w:rPr>
        <w:t xml:space="preserve"> </w:t>
      </w:r>
      <w:r>
        <w:t>not</w:t>
      </w:r>
      <w:r>
        <w:rPr>
          <w:spacing w:val="-2"/>
        </w:rPr>
        <w:t xml:space="preserve"> </w:t>
      </w:r>
      <w:r>
        <w:t>limited</w:t>
      </w:r>
      <w:r>
        <w:rPr>
          <w:spacing w:val="-1"/>
        </w:rPr>
        <w:t xml:space="preserve"> </w:t>
      </w:r>
      <w:r>
        <w:t>to, the</w:t>
      </w:r>
      <w:r>
        <w:rPr>
          <w:spacing w:val="-1"/>
        </w:rPr>
        <w:t xml:space="preserve"> </w:t>
      </w:r>
      <w:r>
        <w:t>following:</w:t>
      </w:r>
    </w:p>
    <w:p w14:paraId="0C1E0313" w14:textId="77777777"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This RFP (#23-630-8000-0001) including Appendices</w:t>
      </w:r>
    </w:p>
    <w:p w14:paraId="7668A9D2" w14:textId="0EAFDF4C" w:rsidR="0096621E" w:rsidRPr="009C2B53" w:rsidRDefault="00E42013" w:rsidP="005C3BBA">
      <w:pPr>
        <w:pStyle w:val="ListParagraph"/>
        <w:numPr>
          <w:ilvl w:val="0"/>
          <w:numId w:val="13"/>
        </w:numPr>
        <w:tabs>
          <w:tab w:val="left" w:pos="1919"/>
          <w:tab w:val="left" w:pos="1920"/>
        </w:tabs>
        <w:spacing w:before="42"/>
        <w:rPr>
          <w:sz w:val="24"/>
        </w:rPr>
      </w:pPr>
      <w:r>
        <w:rPr>
          <w:sz w:val="24"/>
        </w:rPr>
        <w:t>Appendix L</w:t>
      </w:r>
      <w:r w:rsidR="0096621E" w:rsidRPr="009C2B53">
        <w:rPr>
          <w:sz w:val="24"/>
        </w:rPr>
        <w:t xml:space="preserve">: RFP </w:t>
      </w:r>
      <w:r w:rsidR="005707A9" w:rsidRPr="009C2B53">
        <w:rPr>
          <w:sz w:val="24"/>
        </w:rPr>
        <w:t>Model</w:t>
      </w:r>
      <w:r w:rsidR="0096621E" w:rsidRPr="009C2B53">
        <w:rPr>
          <w:sz w:val="24"/>
        </w:rPr>
        <w:t xml:space="preserve"> Contr</w:t>
      </w:r>
      <w:r w:rsidR="001D0D00">
        <w:rPr>
          <w:sz w:val="24"/>
        </w:rPr>
        <w:t>act/</w:t>
      </w:r>
      <w:r w:rsidR="0096621E" w:rsidRPr="009C2B53">
        <w:rPr>
          <w:sz w:val="24"/>
        </w:rPr>
        <w:t xml:space="preserve">SOW </w:t>
      </w:r>
      <w:r w:rsidR="003C2992">
        <w:rPr>
          <w:sz w:val="24"/>
        </w:rPr>
        <w:t>–</w:t>
      </w:r>
      <w:r w:rsidR="0096621E" w:rsidRPr="009C2B53">
        <w:rPr>
          <w:sz w:val="24"/>
        </w:rPr>
        <w:t xml:space="preserve"> </w:t>
      </w:r>
      <w:r w:rsidR="00DA38E8">
        <w:rPr>
          <w:sz w:val="24"/>
        </w:rPr>
        <w:t>T</w:t>
      </w:r>
      <w:r w:rsidR="003C2992">
        <w:rPr>
          <w:sz w:val="24"/>
        </w:rPr>
        <w:t xml:space="preserve">urquoise </w:t>
      </w:r>
      <w:r w:rsidR="00DA38E8">
        <w:rPr>
          <w:sz w:val="24"/>
        </w:rPr>
        <w:t>C</w:t>
      </w:r>
      <w:r w:rsidR="003C2992">
        <w:rPr>
          <w:sz w:val="24"/>
        </w:rPr>
        <w:t>are</w:t>
      </w:r>
      <w:r w:rsidR="0096621E" w:rsidRPr="009C2B53">
        <w:rPr>
          <w:sz w:val="24"/>
        </w:rPr>
        <w:t xml:space="preserve"> </w:t>
      </w:r>
      <w:r w:rsidR="005707A9" w:rsidRPr="009C2B53">
        <w:rPr>
          <w:sz w:val="24"/>
        </w:rPr>
        <w:t>Model</w:t>
      </w:r>
      <w:r w:rsidR="0096621E" w:rsidRPr="009C2B53">
        <w:rPr>
          <w:sz w:val="24"/>
        </w:rPr>
        <w:t xml:space="preserve"> Contract</w:t>
      </w:r>
    </w:p>
    <w:p w14:paraId="2847C6CA" w14:textId="77777777" w:rsidR="0096621E" w:rsidRPr="0096621E" w:rsidRDefault="0096621E" w:rsidP="005C3BBA">
      <w:pPr>
        <w:pStyle w:val="ListParagraph"/>
        <w:numPr>
          <w:ilvl w:val="0"/>
          <w:numId w:val="13"/>
        </w:numPr>
        <w:tabs>
          <w:tab w:val="left" w:pos="1919"/>
          <w:tab w:val="left" w:pos="1920"/>
        </w:tabs>
        <w:spacing w:before="42"/>
        <w:rPr>
          <w:sz w:val="24"/>
        </w:rPr>
      </w:pPr>
      <w:r w:rsidRPr="009C2B53">
        <w:rPr>
          <w:sz w:val="24"/>
        </w:rPr>
        <w:t>2022 Centennial Care</w:t>
      </w:r>
      <w:r w:rsidRPr="0096621E">
        <w:rPr>
          <w:sz w:val="24"/>
        </w:rPr>
        <w:t xml:space="preserve"> Fact Sheet</w:t>
      </w:r>
    </w:p>
    <w:p w14:paraId="64A203A1" w14:textId="77777777"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Managed Care Policy Manual (1/2019, 10/2020)</w:t>
      </w:r>
    </w:p>
    <w:p w14:paraId="367225EF" w14:textId="77777777"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MAD Contracts, including Centennial Care 2.0 Contracts through Amendment #7</w:t>
      </w:r>
    </w:p>
    <w:p w14:paraId="5426119F" w14:textId="77777777"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Centennial Care Letters of Direction (LODs) for MCOs</w:t>
      </w:r>
    </w:p>
    <w:p w14:paraId="537EEBC2" w14:textId="1940EABC"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Centennial Care Re</w:t>
      </w:r>
      <w:r w:rsidR="005F5E65">
        <w:rPr>
          <w:sz w:val="24"/>
        </w:rPr>
        <w:t>ports - List, Templates (32) and</w:t>
      </w:r>
      <w:r w:rsidRPr="0096621E">
        <w:rPr>
          <w:sz w:val="24"/>
        </w:rPr>
        <w:t xml:space="preserve"> Instructions (40)</w:t>
      </w:r>
    </w:p>
    <w:p w14:paraId="47275A00" w14:textId="77777777"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DSIPT Report Template</w:t>
      </w:r>
    </w:p>
    <w:p w14:paraId="6AA18F0A" w14:textId="77777777"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2022 Value Added Services</w:t>
      </w:r>
    </w:p>
    <w:p w14:paraId="52F963EC" w14:textId="5434032D"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 xml:space="preserve">Centennial Care Annual and Quarterly Reports, 2014 – 2017 (Q1) and Hospital Quality </w:t>
      </w:r>
      <w:r w:rsidR="0094368B">
        <w:rPr>
          <w:sz w:val="24"/>
        </w:rPr>
        <w:br/>
      </w:r>
      <w:r w:rsidRPr="0096621E">
        <w:rPr>
          <w:sz w:val="24"/>
        </w:rPr>
        <w:t>Improvement Incentive (2016 &amp; 2017)</w:t>
      </w:r>
    </w:p>
    <w:p w14:paraId="447B4726" w14:textId="77777777"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2022 1115 Draft Waiver Renewal Application</w:t>
      </w:r>
    </w:p>
    <w:p w14:paraId="486564A8" w14:textId="77777777"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lastRenderedPageBreak/>
        <w:t>2017 1115 Waiver Renewal Application and CMS Approvals</w:t>
      </w:r>
    </w:p>
    <w:p w14:paraId="74D3516D" w14:textId="77777777"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HSD Standardized Health Risk Assessment (HRA) Form</w:t>
      </w:r>
    </w:p>
    <w:p w14:paraId="69E7BEFA" w14:textId="77777777"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Quality Strategy for NM Medicaid Managed Care Program</w:t>
      </w:r>
    </w:p>
    <w:p w14:paraId="7A966ABD" w14:textId="77777777"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Critical Incident Reporting</w:t>
      </w:r>
    </w:p>
    <w:p w14:paraId="7789C067" w14:textId="77777777"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Critical Incident Management System Training Guide</w:t>
      </w:r>
    </w:p>
    <w:p w14:paraId="7AA73769" w14:textId="77777777"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Nursing Facility Level of Care (NFLOC) Guidelines and Forms</w:t>
      </w:r>
    </w:p>
    <w:p w14:paraId="7C05AB0E" w14:textId="77777777"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Agency-Based Community Benefits Forms and Documents</w:t>
      </w:r>
    </w:p>
    <w:p w14:paraId="0080384B" w14:textId="77777777"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Nursing Facility Level of Care Training Presentations</w:t>
      </w:r>
    </w:p>
    <w:p w14:paraId="51FC40A1" w14:textId="77777777"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Community Based Services Questionnaire and Report Template</w:t>
      </w:r>
    </w:p>
    <w:p w14:paraId="554840D9" w14:textId="77777777"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MAD Form 614 Employer of Record Self-Assessment</w:t>
      </w:r>
    </w:p>
    <w:p w14:paraId="4FEC9A66" w14:textId="77777777"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Financial Report Templates</w:t>
      </w:r>
    </w:p>
    <w:p w14:paraId="42EC2587" w14:textId="77777777"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MCO Systems Manual (rev 7/2017)</w:t>
      </w:r>
    </w:p>
    <w:p w14:paraId="78688A26" w14:textId="77777777"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MITA State Self-Assessment</w:t>
      </w:r>
    </w:p>
    <w:p w14:paraId="5D88D966" w14:textId="77777777"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MMISR Documentation</w:t>
      </w:r>
    </w:p>
    <w:p w14:paraId="66091929" w14:textId="7A35D894"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HHS 202</w:t>
      </w:r>
      <w:r w:rsidR="00BE2D5D">
        <w:rPr>
          <w:sz w:val="24"/>
        </w:rPr>
        <w:t>1</w:t>
      </w:r>
      <w:r w:rsidRPr="0096621E" w:rsidDel="00BE2D5D">
        <w:rPr>
          <w:sz w:val="24"/>
        </w:rPr>
        <w:t xml:space="preserve"> </w:t>
      </w:r>
      <w:r w:rsidR="00BE2D5D">
        <w:rPr>
          <w:sz w:val="24"/>
        </w:rPr>
        <w:t>IT</w:t>
      </w:r>
      <w:r w:rsidRPr="0096621E">
        <w:rPr>
          <w:sz w:val="24"/>
        </w:rPr>
        <w:t xml:space="preserve"> Enterprise Framework</w:t>
      </w:r>
    </w:p>
    <w:p w14:paraId="06172472" w14:textId="77777777"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MMISR Schedule</w:t>
      </w:r>
    </w:p>
    <w:p w14:paraId="40DDE821" w14:textId="77777777"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CareLink NM website (NM Health Homes Program)</w:t>
      </w:r>
    </w:p>
    <w:p w14:paraId="1C1F151B" w14:textId="77777777"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Health Homes (CareLink) Policy Manual</w:t>
      </w:r>
    </w:p>
    <w:p w14:paraId="6F795B7D" w14:textId="77777777"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NM BH Collaborative Webpage</w:t>
      </w:r>
    </w:p>
    <w:p w14:paraId="1DB7AA78" w14:textId="77777777"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NM BH Collaborative Presentations, Notes and Strategic Plan; BH Planning Council</w:t>
      </w:r>
    </w:p>
    <w:p w14:paraId="2A139257" w14:textId="77777777"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Office of Peer Recovery and Engagement</w:t>
      </w:r>
    </w:p>
    <w:p w14:paraId="4BE1D7CA" w14:textId="77777777"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Office of Substance Abuse Prevention (OSAP) website and Evaluation Reports</w:t>
      </w:r>
    </w:p>
    <w:p w14:paraId="32204576" w14:textId="77777777"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NMAC Eligibility Rule Manual</w:t>
      </w:r>
    </w:p>
    <w:p w14:paraId="1B159AFC" w14:textId="77777777"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NMAC Program Rules</w:t>
      </w:r>
    </w:p>
    <w:p w14:paraId="26E7643B" w14:textId="77777777"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Supplements to MAD NMAC Program Rules – 2022</w:t>
      </w:r>
    </w:p>
    <w:p w14:paraId="15FCE522" w14:textId="334AD13F"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 xml:space="preserve">HSD NM Medicaid Recent Eligibility Reports, by Category of Eligibility, by MCO </w:t>
      </w:r>
      <w:r w:rsidR="0094368B">
        <w:rPr>
          <w:sz w:val="24"/>
        </w:rPr>
        <w:br/>
      </w:r>
      <w:r w:rsidRPr="0096621E">
        <w:rPr>
          <w:sz w:val="24"/>
        </w:rPr>
        <w:t>by County, Summaries</w:t>
      </w:r>
    </w:p>
    <w:p w14:paraId="21EEF796" w14:textId="77777777"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HSD NM State Plans and SPAs</w:t>
      </w:r>
    </w:p>
    <w:p w14:paraId="679CEBBD" w14:textId="77777777"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HSD NM State Plans and SPAs</w:t>
      </w:r>
    </w:p>
    <w:p w14:paraId="0A0C9EFC" w14:textId="77777777"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5010 HIPAA Guides, FAQs and Submission Procedures</w:t>
      </w:r>
    </w:p>
    <w:p w14:paraId="213BDD8D" w14:textId="77777777"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MAD Rules and Billing Overview</w:t>
      </w:r>
    </w:p>
    <w:p w14:paraId="10AF1FF3" w14:textId="76B35C4C" w:rsidR="0096621E" w:rsidRPr="0096621E" w:rsidRDefault="004C18C5" w:rsidP="005C3BBA">
      <w:pPr>
        <w:pStyle w:val="ListParagraph"/>
        <w:numPr>
          <w:ilvl w:val="0"/>
          <w:numId w:val="13"/>
        </w:numPr>
        <w:tabs>
          <w:tab w:val="left" w:pos="1919"/>
          <w:tab w:val="left" w:pos="1920"/>
        </w:tabs>
        <w:spacing w:before="42"/>
        <w:rPr>
          <w:sz w:val="24"/>
        </w:rPr>
      </w:pPr>
      <w:r>
        <w:rPr>
          <w:sz w:val="24"/>
        </w:rPr>
        <w:t>HSD 2022</w:t>
      </w:r>
      <w:r w:rsidR="0096621E" w:rsidRPr="0096621E">
        <w:rPr>
          <w:sz w:val="24"/>
        </w:rPr>
        <w:t xml:space="preserve"> Strategic Plan</w:t>
      </w:r>
    </w:p>
    <w:p w14:paraId="296969D2" w14:textId="77777777"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NM HSD Website</w:t>
      </w:r>
    </w:p>
    <w:p w14:paraId="4C0D6E23" w14:textId="215A8F42"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 xml:space="preserve">HSD </w:t>
      </w:r>
      <w:r w:rsidR="00DA38E8">
        <w:rPr>
          <w:sz w:val="24"/>
        </w:rPr>
        <w:t>T</w:t>
      </w:r>
      <w:r w:rsidR="003C2992">
        <w:rPr>
          <w:sz w:val="24"/>
        </w:rPr>
        <w:t xml:space="preserve">urquoise </w:t>
      </w:r>
      <w:r w:rsidR="00DA38E8">
        <w:rPr>
          <w:sz w:val="24"/>
        </w:rPr>
        <w:t>C</w:t>
      </w:r>
      <w:r w:rsidR="003C2992">
        <w:rPr>
          <w:sz w:val="24"/>
        </w:rPr>
        <w:t>are</w:t>
      </w:r>
      <w:r w:rsidRPr="0096621E">
        <w:rPr>
          <w:sz w:val="24"/>
        </w:rPr>
        <w:t xml:space="preserve"> Webpage</w:t>
      </w:r>
    </w:p>
    <w:p w14:paraId="3A470E2E" w14:textId="77777777"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NMAC – New Mexico Administrative Code</w:t>
      </w:r>
    </w:p>
    <w:p w14:paraId="52F7CFE7" w14:textId="77777777"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CMS Medicaid and Managed Care</w:t>
      </w:r>
    </w:p>
    <w:p w14:paraId="07EFBEEB" w14:textId="77777777"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CMS Medicaid and CHIP Managed Care Final Rule</w:t>
      </w:r>
    </w:p>
    <w:p w14:paraId="137BE35D" w14:textId="77777777"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t>CMS Behavioral Health Services and Mental Health Parity (MHPAEA)</w:t>
      </w:r>
    </w:p>
    <w:p w14:paraId="12CE1DC9" w14:textId="77777777" w:rsidR="0096621E" w:rsidRPr="0096621E" w:rsidRDefault="0096621E" w:rsidP="005C3BBA">
      <w:pPr>
        <w:pStyle w:val="ListParagraph"/>
        <w:numPr>
          <w:ilvl w:val="0"/>
          <w:numId w:val="13"/>
        </w:numPr>
        <w:tabs>
          <w:tab w:val="left" w:pos="1919"/>
          <w:tab w:val="left" w:pos="1920"/>
        </w:tabs>
        <w:spacing w:before="42"/>
        <w:rPr>
          <w:sz w:val="24"/>
        </w:rPr>
      </w:pPr>
      <w:r w:rsidRPr="0096621E">
        <w:rPr>
          <w:sz w:val="24"/>
        </w:rPr>
        <w:lastRenderedPageBreak/>
        <w:t>CMS Federal Policy Guidance</w:t>
      </w:r>
    </w:p>
    <w:p w14:paraId="63FF94AB" w14:textId="77777777" w:rsidR="00676905" w:rsidRDefault="00676905" w:rsidP="00676905">
      <w:pPr>
        <w:pStyle w:val="BodyText"/>
        <w:spacing w:before="6"/>
        <w:rPr>
          <w:sz w:val="25"/>
        </w:rPr>
      </w:pPr>
    </w:p>
    <w:p w14:paraId="68ED3AE7" w14:textId="4161D3AF" w:rsidR="006F26F2" w:rsidRDefault="006F26F2" w:rsidP="005C3BBA">
      <w:pPr>
        <w:pStyle w:val="Heading4"/>
        <w:numPr>
          <w:ilvl w:val="1"/>
          <w:numId w:val="16"/>
        </w:numPr>
        <w:tabs>
          <w:tab w:val="left" w:pos="1104"/>
        </w:tabs>
        <w:ind w:left="720"/>
      </w:pPr>
      <w:bookmarkStart w:id="18" w:name="_TOC_250086"/>
      <w:bookmarkStart w:id="19" w:name="_Toc114739155"/>
      <w:bookmarkEnd w:id="18"/>
      <w:r>
        <w:t>Data Book</w:t>
      </w:r>
      <w:bookmarkEnd w:id="19"/>
    </w:p>
    <w:p w14:paraId="55B221C3" w14:textId="08AE291E" w:rsidR="006F26F2" w:rsidRPr="0094368B" w:rsidRDefault="006F26F2" w:rsidP="0094368B">
      <w:pPr>
        <w:pStyle w:val="BodyText"/>
        <w:spacing w:before="233" w:line="276" w:lineRule="auto"/>
        <w:ind w:left="720" w:right="1339"/>
      </w:pPr>
      <w:bookmarkStart w:id="20" w:name="_GoBack"/>
      <w:bookmarkEnd w:id="20"/>
      <w:r w:rsidRPr="0094368B">
        <w:t>A data book summarizing MCO encounter data for CY2019-CY2021 and supplemental narrative is available through Bonfire</w:t>
      </w:r>
      <w:r w:rsidR="005821E6" w:rsidRPr="0094368B">
        <w:t xml:space="preserve"> </w:t>
      </w:r>
      <w:r w:rsidR="00341751">
        <w:t xml:space="preserve">and the Procurement Library. </w:t>
      </w:r>
      <w:r w:rsidRPr="0094368B">
        <w:t>Offerors are encouraged to review the exhibits contained in the data book.</w:t>
      </w:r>
    </w:p>
    <w:p w14:paraId="6AB526A0" w14:textId="2C27BAAC" w:rsidR="006F26F2" w:rsidRDefault="006F26F2" w:rsidP="006F26F2">
      <w:pPr>
        <w:pStyle w:val="Heading4"/>
        <w:tabs>
          <w:tab w:val="left" w:pos="1104"/>
        </w:tabs>
        <w:ind w:left="720" w:firstLine="0"/>
      </w:pPr>
    </w:p>
    <w:p w14:paraId="5EF7545D" w14:textId="2AF3E036" w:rsidR="00676905" w:rsidRDefault="00676905" w:rsidP="005C3BBA">
      <w:pPr>
        <w:pStyle w:val="Heading4"/>
        <w:numPr>
          <w:ilvl w:val="1"/>
          <w:numId w:val="16"/>
        </w:numPr>
        <w:tabs>
          <w:tab w:val="left" w:pos="1104"/>
        </w:tabs>
        <w:ind w:left="720"/>
      </w:pPr>
      <w:bookmarkStart w:id="21" w:name="_Toc114739156"/>
      <w:r>
        <w:t>Definitions</w:t>
      </w:r>
      <w:bookmarkEnd w:id="21"/>
    </w:p>
    <w:p w14:paraId="516C515F" w14:textId="50457DCE" w:rsidR="00676905" w:rsidRDefault="00676905" w:rsidP="00583CA0">
      <w:pPr>
        <w:pStyle w:val="BodyText"/>
        <w:spacing w:before="233" w:line="276" w:lineRule="auto"/>
        <w:ind w:left="720" w:right="1339"/>
      </w:pPr>
      <w:r>
        <w:t xml:space="preserve">This </w:t>
      </w:r>
      <w:r w:rsidR="00730541">
        <w:t>S</w:t>
      </w:r>
      <w:r>
        <w:t xml:space="preserve">ection contains definitions that are used throughout this </w:t>
      </w:r>
      <w:r w:rsidR="002D33B2">
        <w:t>RFP</w:t>
      </w:r>
      <w:r>
        <w:t>.</w:t>
      </w:r>
      <w:r>
        <w:rPr>
          <w:spacing w:val="1"/>
        </w:rPr>
        <w:t xml:space="preserve"> </w:t>
      </w:r>
      <w:r>
        <w:t>Acronyms</w:t>
      </w:r>
      <w:r>
        <w:rPr>
          <w:spacing w:val="6"/>
        </w:rPr>
        <w:t xml:space="preserve"> </w:t>
      </w:r>
      <w:r>
        <w:t>used</w:t>
      </w:r>
      <w:r>
        <w:rPr>
          <w:spacing w:val="7"/>
        </w:rPr>
        <w:t xml:space="preserve"> </w:t>
      </w:r>
      <w:r>
        <w:t>in</w:t>
      </w:r>
      <w:r>
        <w:rPr>
          <w:spacing w:val="7"/>
        </w:rPr>
        <w:t xml:space="preserve"> </w:t>
      </w:r>
      <w:r>
        <w:t>this</w:t>
      </w:r>
      <w:r>
        <w:rPr>
          <w:spacing w:val="5"/>
        </w:rPr>
        <w:t xml:space="preserve"> </w:t>
      </w:r>
      <w:r>
        <w:t>RFP</w:t>
      </w:r>
      <w:r>
        <w:rPr>
          <w:spacing w:val="8"/>
        </w:rPr>
        <w:t xml:space="preserve"> </w:t>
      </w:r>
      <w:r>
        <w:t>can</w:t>
      </w:r>
      <w:r>
        <w:rPr>
          <w:spacing w:val="7"/>
        </w:rPr>
        <w:t xml:space="preserve"> </w:t>
      </w:r>
      <w:r>
        <w:t>be</w:t>
      </w:r>
      <w:r>
        <w:rPr>
          <w:spacing w:val="6"/>
        </w:rPr>
        <w:t xml:space="preserve"> </w:t>
      </w:r>
      <w:r>
        <w:t>found</w:t>
      </w:r>
      <w:r>
        <w:rPr>
          <w:spacing w:val="7"/>
        </w:rPr>
        <w:t xml:space="preserve"> </w:t>
      </w:r>
      <w:r>
        <w:t>in</w:t>
      </w:r>
      <w:r>
        <w:rPr>
          <w:spacing w:val="5"/>
        </w:rPr>
        <w:t xml:space="preserve"> </w:t>
      </w:r>
      <w:r>
        <w:t>the</w:t>
      </w:r>
      <w:r>
        <w:rPr>
          <w:spacing w:val="6"/>
        </w:rPr>
        <w:t xml:space="preserve"> </w:t>
      </w:r>
      <w:r>
        <w:t>Acronym</w:t>
      </w:r>
      <w:r>
        <w:rPr>
          <w:spacing w:val="10"/>
        </w:rPr>
        <w:t xml:space="preserve"> </w:t>
      </w:r>
      <w:r>
        <w:t>List,</w:t>
      </w:r>
      <w:r>
        <w:rPr>
          <w:spacing w:val="6"/>
        </w:rPr>
        <w:t xml:space="preserve"> </w:t>
      </w:r>
      <w:r w:rsidR="008C0EBD">
        <w:rPr>
          <w:spacing w:val="6"/>
        </w:rPr>
        <w:t>(</w:t>
      </w:r>
      <w:r>
        <w:t>Appendix</w:t>
      </w:r>
      <w:r>
        <w:rPr>
          <w:spacing w:val="25"/>
        </w:rPr>
        <w:t xml:space="preserve"> </w:t>
      </w:r>
      <w:r w:rsidR="00E42013">
        <w:rPr>
          <w:spacing w:val="25"/>
        </w:rPr>
        <w:t>B</w:t>
      </w:r>
      <w:r w:rsidR="008C0EBD">
        <w:t>)</w:t>
      </w:r>
      <w:r>
        <w:t>.</w:t>
      </w:r>
      <w:r>
        <w:rPr>
          <w:spacing w:val="7"/>
        </w:rPr>
        <w:t xml:space="preserve"> </w:t>
      </w:r>
      <w:r w:rsidR="002D33B2">
        <w:rPr>
          <w:spacing w:val="7"/>
        </w:rPr>
        <w:t xml:space="preserve">Offerors may also refer to </w:t>
      </w:r>
      <w:r>
        <w:t>Section</w:t>
      </w:r>
      <w:r>
        <w:rPr>
          <w:spacing w:val="-2"/>
        </w:rPr>
        <w:t xml:space="preserve"> </w:t>
      </w:r>
      <w:r>
        <w:t>2</w:t>
      </w:r>
      <w:r>
        <w:rPr>
          <w:spacing w:val="-1"/>
        </w:rPr>
        <w:t xml:space="preserve"> </w:t>
      </w:r>
      <w:r>
        <w:t>of</w:t>
      </w:r>
      <w:r>
        <w:rPr>
          <w:spacing w:val="-3"/>
        </w:rPr>
        <w:t xml:space="preserve"> </w:t>
      </w:r>
      <w:r>
        <w:t>the</w:t>
      </w:r>
      <w:r>
        <w:rPr>
          <w:spacing w:val="-4"/>
        </w:rPr>
        <w:t xml:space="preserve"> </w:t>
      </w:r>
      <w:r w:rsidR="005707A9">
        <w:t>Model</w:t>
      </w:r>
      <w:r>
        <w:t xml:space="preserve"> </w:t>
      </w:r>
      <w:r w:rsidRPr="009C2B53">
        <w:t>Contract</w:t>
      </w:r>
      <w:r w:rsidRPr="009C2B53">
        <w:rPr>
          <w:spacing w:val="-3"/>
        </w:rPr>
        <w:t xml:space="preserve"> </w:t>
      </w:r>
      <w:r w:rsidRPr="009C2B53">
        <w:t>(</w:t>
      </w:r>
      <w:r w:rsidR="00E42013">
        <w:t>Appendix L</w:t>
      </w:r>
      <w:r w:rsidRPr="009C2B53">
        <w:t>)</w:t>
      </w:r>
      <w:r w:rsidRPr="009C2B53">
        <w:rPr>
          <w:spacing w:val="-2"/>
        </w:rPr>
        <w:t xml:space="preserve"> </w:t>
      </w:r>
      <w:r w:rsidRPr="009C2B53">
        <w:t>for</w:t>
      </w:r>
      <w:r>
        <w:rPr>
          <w:spacing w:val="-3"/>
        </w:rPr>
        <w:t xml:space="preserve"> </w:t>
      </w:r>
      <w:r>
        <w:t>additional</w:t>
      </w:r>
      <w:r>
        <w:rPr>
          <w:spacing w:val="-1"/>
        </w:rPr>
        <w:t xml:space="preserve"> </w:t>
      </w:r>
      <w:r>
        <w:t>definitions</w:t>
      </w:r>
      <w:r w:rsidR="00730541">
        <w:t>, acronyms,</w:t>
      </w:r>
      <w:r>
        <w:rPr>
          <w:spacing w:val="-1"/>
        </w:rPr>
        <w:t xml:space="preserve"> </w:t>
      </w:r>
      <w:r>
        <w:t>and</w:t>
      </w:r>
      <w:r w:rsidR="00601E47">
        <w:t xml:space="preserve"> t</w:t>
      </w:r>
      <w:r>
        <w:t>erminology</w:t>
      </w:r>
      <w:r w:rsidR="002D33B2">
        <w:t xml:space="preserve"> related to the scope of work</w:t>
      </w:r>
      <w:r>
        <w:t>.</w:t>
      </w:r>
    </w:p>
    <w:p w14:paraId="437A7E55" w14:textId="77777777" w:rsidR="00676905" w:rsidRDefault="00676905" w:rsidP="00676905">
      <w:pPr>
        <w:pStyle w:val="BodyText"/>
        <w:spacing w:before="6"/>
        <w:rPr>
          <w:sz w:val="31"/>
        </w:rPr>
      </w:pPr>
    </w:p>
    <w:p w14:paraId="4D4D4E08" w14:textId="77777777" w:rsidR="00676905" w:rsidRDefault="00676905" w:rsidP="0094368B">
      <w:pPr>
        <w:pStyle w:val="BodyText"/>
        <w:spacing w:line="278" w:lineRule="auto"/>
        <w:ind w:left="720" w:right="1164"/>
      </w:pPr>
      <w:r>
        <w:rPr>
          <w:b/>
        </w:rPr>
        <w:t>Affiliates</w:t>
      </w:r>
      <w:r>
        <w:rPr>
          <w:b/>
          <w:spacing w:val="-1"/>
        </w:rPr>
        <w:t xml:space="preserve"> </w:t>
      </w:r>
      <w:r>
        <w:t>means</w:t>
      </w:r>
      <w:r>
        <w:rPr>
          <w:spacing w:val="-1"/>
        </w:rPr>
        <w:t xml:space="preserve"> </w:t>
      </w:r>
      <w:r>
        <w:t>all</w:t>
      </w:r>
      <w:r>
        <w:rPr>
          <w:spacing w:val="-1"/>
        </w:rPr>
        <w:t xml:space="preserve"> </w:t>
      </w:r>
      <w:r>
        <w:t>entities</w:t>
      </w:r>
      <w:r>
        <w:rPr>
          <w:spacing w:val="-1"/>
        </w:rPr>
        <w:t xml:space="preserve"> </w:t>
      </w:r>
      <w:r>
        <w:t>that</w:t>
      </w:r>
      <w:r>
        <w:rPr>
          <w:spacing w:val="-2"/>
        </w:rPr>
        <w:t xml:space="preserve"> </w:t>
      </w:r>
      <w:r>
        <w:t>have</w:t>
      </w:r>
      <w:r>
        <w:rPr>
          <w:spacing w:val="-2"/>
        </w:rPr>
        <w:t xml:space="preserve"> </w:t>
      </w:r>
      <w:r>
        <w:t>a common</w:t>
      </w:r>
      <w:r>
        <w:rPr>
          <w:spacing w:val="-1"/>
        </w:rPr>
        <w:t xml:space="preserve"> </w:t>
      </w:r>
      <w:r>
        <w:t>ownership</w:t>
      </w:r>
      <w:r>
        <w:rPr>
          <w:spacing w:val="-2"/>
        </w:rPr>
        <w:t xml:space="preserve"> </w:t>
      </w:r>
      <w:r>
        <w:t>relationship</w:t>
      </w:r>
      <w:r>
        <w:rPr>
          <w:spacing w:val="-1"/>
        </w:rPr>
        <w:t xml:space="preserve"> </w:t>
      </w:r>
      <w:r>
        <w:t>with</w:t>
      </w:r>
      <w:r>
        <w:rPr>
          <w:spacing w:val="-1"/>
        </w:rPr>
        <w:t xml:space="preserve"> </w:t>
      </w:r>
      <w:r>
        <w:t>the</w:t>
      </w:r>
      <w:r>
        <w:rPr>
          <w:spacing w:val="-1"/>
        </w:rPr>
        <w:t xml:space="preserve"> </w:t>
      </w:r>
      <w:r>
        <w:t>Offeror,</w:t>
      </w:r>
      <w:r>
        <w:rPr>
          <w:spacing w:val="-57"/>
        </w:rPr>
        <w:t xml:space="preserve"> </w:t>
      </w:r>
      <w:r>
        <w:t>whether</w:t>
      </w:r>
      <w:r>
        <w:rPr>
          <w:spacing w:val="-3"/>
        </w:rPr>
        <w:t xml:space="preserve"> </w:t>
      </w:r>
      <w:r>
        <w:t>or not</w:t>
      </w:r>
      <w:r>
        <w:rPr>
          <w:spacing w:val="-1"/>
        </w:rPr>
        <w:t xml:space="preserve"> </w:t>
      </w:r>
      <w:r>
        <w:t>these</w:t>
      </w:r>
      <w:r>
        <w:rPr>
          <w:spacing w:val="-2"/>
        </w:rPr>
        <w:t xml:space="preserve"> </w:t>
      </w:r>
      <w:r>
        <w:t>entities are</w:t>
      </w:r>
      <w:r>
        <w:rPr>
          <w:spacing w:val="-3"/>
        </w:rPr>
        <w:t xml:space="preserve"> </w:t>
      </w:r>
      <w:r>
        <w:t>used to</w:t>
      </w:r>
      <w:r>
        <w:rPr>
          <w:spacing w:val="-1"/>
        </w:rPr>
        <w:t xml:space="preserve"> </w:t>
      </w:r>
      <w:r>
        <w:t>perform functions</w:t>
      </w:r>
      <w:r>
        <w:rPr>
          <w:spacing w:val="-1"/>
        </w:rPr>
        <w:t xml:space="preserve"> </w:t>
      </w:r>
      <w:r>
        <w:t>specified in</w:t>
      </w:r>
      <w:r>
        <w:rPr>
          <w:spacing w:val="-1"/>
        </w:rPr>
        <w:t xml:space="preserve"> </w:t>
      </w:r>
      <w:r>
        <w:t>the</w:t>
      </w:r>
      <w:r>
        <w:rPr>
          <w:spacing w:val="1"/>
        </w:rPr>
        <w:t xml:space="preserve"> </w:t>
      </w:r>
      <w:r>
        <w:t>Contract.</w:t>
      </w:r>
    </w:p>
    <w:p w14:paraId="5624B5ED" w14:textId="676A3DF9" w:rsidR="00913545" w:rsidRDefault="00913545" w:rsidP="0094368B">
      <w:pPr>
        <w:pStyle w:val="BodyText"/>
        <w:spacing w:before="193" w:line="278" w:lineRule="auto"/>
        <w:ind w:left="720" w:right="1456"/>
        <w:rPr>
          <w:b/>
        </w:rPr>
      </w:pPr>
      <w:r>
        <w:rPr>
          <w:b/>
        </w:rPr>
        <w:t>C</w:t>
      </w:r>
      <w:r w:rsidR="004E0E5A">
        <w:rPr>
          <w:b/>
        </w:rPr>
        <w:t>hildren in State Custody (C</w:t>
      </w:r>
      <w:r>
        <w:rPr>
          <w:b/>
        </w:rPr>
        <w:t>ISC</w:t>
      </w:r>
      <w:r w:rsidR="004E0E5A">
        <w:rPr>
          <w:b/>
        </w:rPr>
        <w:t>)</w:t>
      </w:r>
      <w:r>
        <w:rPr>
          <w:b/>
        </w:rPr>
        <w:t xml:space="preserve"> Contractor </w:t>
      </w:r>
      <w:r>
        <w:t xml:space="preserve">means </w:t>
      </w:r>
      <w:r w:rsidR="004E0E5A">
        <w:t xml:space="preserve">a successful Offeror who enters into a binding Contract as </w:t>
      </w:r>
      <w:r w:rsidR="004E0E5A" w:rsidRPr="004E0E5A">
        <w:t>the single, statewide C</w:t>
      </w:r>
      <w:r w:rsidR="004E0E5A">
        <w:t>ontractor</w:t>
      </w:r>
      <w:r w:rsidR="004E0E5A" w:rsidRPr="004E0E5A">
        <w:t xml:space="preserve"> to administer benefits to CISC</w:t>
      </w:r>
      <w:r w:rsidR="004E0E5A">
        <w:t>.</w:t>
      </w:r>
    </w:p>
    <w:p w14:paraId="29B769DD" w14:textId="7F936F60" w:rsidR="00676905" w:rsidRDefault="00676905" w:rsidP="0094368B">
      <w:pPr>
        <w:pStyle w:val="BodyText"/>
        <w:spacing w:before="193" w:line="278" w:lineRule="auto"/>
        <w:ind w:left="720" w:right="1456"/>
      </w:pPr>
      <w:r>
        <w:rPr>
          <w:b/>
        </w:rPr>
        <w:t>Close</w:t>
      </w:r>
      <w:r>
        <w:rPr>
          <w:b/>
          <w:spacing w:val="-3"/>
        </w:rPr>
        <w:t xml:space="preserve"> </w:t>
      </w:r>
      <w:r>
        <w:rPr>
          <w:b/>
        </w:rPr>
        <w:t>of</w:t>
      </w:r>
      <w:r>
        <w:rPr>
          <w:b/>
          <w:spacing w:val="-1"/>
        </w:rPr>
        <w:t xml:space="preserve"> </w:t>
      </w:r>
      <w:r>
        <w:rPr>
          <w:b/>
        </w:rPr>
        <w:t>Business</w:t>
      </w:r>
      <w:r>
        <w:rPr>
          <w:b/>
          <w:spacing w:val="-1"/>
        </w:rPr>
        <w:t xml:space="preserve"> </w:t>
      </w:r>
      <w:r>
        <w:t>or</w:t>
      </w:r>
      <w:r>
        <w:rPr>
          <w:spacing w:val="-3"/>
        </w:rPr>
        <w:t xml:space="preserve"> </w:t>
      </w:r>
      <w:r>
        <w:rPr>
          <w:b/>
        </w:rPr>
        <w:t>COB</w:t>
      </w:r>
      <w:r>
        <w:rPr>
          <w:b/>
          <w:spacing w:val="-2"/>
        </w:rPr>
        <w:t xml:space="preserve"> </w:t>
      </w:r>
      <w:r>
        <w:t>means</w:t>
      </w:r>
      <w:r>
        <w:rPr>
          <w:spacing w:val="-1"/>
        </w:rPr>
        <w:t xml:space="preserve"> </w:t>
      </w:r>
      <w:r>
        <w:t>5:00</w:t>
      </w:r>
      <w:r>
        <w:rPr>
          <w:spacing w:val="-2"/>
        </w:rPr>
        <w:t xml:space="preserve"> </w:t>
      </w:r>
      <w:r>
        <w:t>p.m.</w:t>
      </w:r>
      <w:r>
        <w:rPr>
          <w:spacing w:val="-2"/>
        </w:rPr>
        <w:t xml:space="preserve"> </w:t>
      </w:r>
      <w:r>
        <w:t>Mountain</w:t>
      </w:r>
      <w:r>
        <w:rPr>
          <w:spacing w:val="-1"/>
        </w:rPr>
        <w:t xml:space="preserve"> </w:t>
      </w:r>
      <w:r>
        <w:t>Standard</w:t>
      </w:r>
      <w:r>
        <w:rPr>
          <w:spacing w:val="-2"/>
        </w:rPr>
        <w:t xml:space="preserve"> </w:t>
      </w:r>
      <w:r>
        <w:t>or</w:t>
      </w:r>
      <w:r>
        <w:rPr>
          <w:spacing w:val="-3"/>
        </w:rPr>
        <w:t xml:space="preserve"> </w:t>
      </w:r>
      <w:r>
        <w:t>Mountain</w:t>
      </w:r>
      <w:r>
        <w:rPr>
          <w:spacing w:val="-1"/>
        </w:rPr>
        <w:t xml:space="preserve"> </w:t>
      </w:r>
      <w:r>
        <w:t>Daylight</w:t>
      </w:r>
      <w:r>
        <w:rPr>
          <w:spacing w:val="-57"/>
        </w:rPr>
        <w:t xml:space="preserve"> </w:t>
      </w:r>
      <w:r>
        <w:t>Time,</w:t>
      </w:r>
      <w:r>
        <w:rPr>
          <w:spacing w:val="-1"/>
        </w:rPr>
        <w:t xml:space="preserve"> </w:t>
      </w:r>
      <w:r>
        <w:t>whichever</w:t>
      </w:r>
      <w:r>
        <w:rPr>
          <w:spacing w:val="-1"/>
        </w:rPr>
        <w:t xml:space="preserve"> </w:t>
      </w:r>
      <w:r>
        <w:t>is in effect</w:t>
      </w:r>
      <w:r>
        <w:rPr>
          <w:spacing w:val="-1"/>
        </w:rPr>
        <w:t xml:space="preserve"> </w:t>
      </w:r>
      <w:r>
        <w:t>on</w:t>
      </w:r>
      <w:r w:rsidR="00CA35A7">
        <w:t xml:space="preserve"> the given date.</w:t>
      </w:r>
    </w:p>
    <w:p w14:paraId="7C651EC5" w14:textId="06338D25" w:rsidR="00676905" w:rsidRDefault="00676905" w:rsidP="0094368B">
      <w:pPr>
        <w:pStyle w:val="BodyText"/>
        <w:spacing w:before="192" w:line="278" w:lineRule="auto"/>
        <w:ind w:left="720" w:right="1084"/>
      </w:pPr>
      <w:r>
        <w:rPr>
          <w:b/>
        </w:rPr>
        <w:t xml:space="preserve">Contract </w:t>
      </w:r>
      <w:r>
        <w:t>means a written agreement between HSD and an</w:t>
      </w:r>
      <w:r w:rsidR="00583CA0">
        <w:t xml:space="preserve"> Offeror to provide the services </w:t>
      </w:r>
      <w:r>
        <w:t>as</w:t>
      </w:r>
      <w:r>
        <w:rPr>
          <w:spacing w:val="-1"/>
        </w:rPr>
        <w:t xml:space="preserve"> </w:t>
      </w:r>
      <w:r>
        <w:t>described in this RFP.</w:t>
      </w:r>
    </w:p>
    <w:p w14:paraId="4E5A6373" w14:textId="77777777" w:rsidR="00676905" w:rsidRDefault="00676905" w:rsidP="0094368B">
      <w:pPr>
        <w:pStyle w:val="BodyText"/>
        <w:spacing w:before="196"/>
        <w:ind w:left="720"/>
      </w:pPr>
      <w:r>
        <w:rPr>
          <w:b/>
        </w:rPr>
        <w:t>Contractor</w:t>
      </w:r>
      <w:r>
        <w:rPr>
          <w:b/>
          <w:spacing w:val="-3"/>
        </w:rPr>
        <w:t xml:space="preserve"> </w:t>
      </w:r>
      <w:r>
        <w:t>means</w:t>
      </w:r>
      <w:r>
        <w:rPr>
          <w:spacing w:val="4"/>
        </w:rPr>
        <w:t xml:space="preserve"> </w:t>
      </w:r>
      <w:r>
        <w:t>a</w:t>
      </w:r>
      <w:r>
        <w:rPr>
          <w:spacing w:val="-2"/>
        </w:rPr>
        <w:t xml:space="preserve"> </w:t>
      </w:r>
      <w:r>
        <w:t>successful</w:t>
      </w:r>
      <w:r>
        <w:rPr>
          <w:spacing w:val="-2"/>
        </w:rPr>
        <w:t xml:space="preserve"> </w:t>
      </w:r>
      <w:r>
        <w:t>Offeror</w:t>
      </w:r>
      <w:r>
        <w:rPr>
          <w:spacing w:val="-2"/>
        </w:rPr>
        <w:t xml:space="preserve"> </w:t>
      </w:r>
      <w:r>
        <w:t>who</w:t>
      </w:r>
      <w:r>
        <w:rPr>
          <w:spacing w:val="-2"/>
        </w:rPr>
        <w:t xml:space="preserve"> </w:t>
      </w:r>
      <w:r>
        <w:t>enters</w:t>
      </w:r>
      <w:r>
        <w:rPr>
          <w:spacing w:val="-1"/>
        </w:rPr>
        <w:t xml:space="preserve"> </w:t>
      </w:r>
      <w:r>
        <w:t>into</w:t>
      </w:r>
      <w:r>
        <w:rPr>
          <w:spacing w:val="-2"/>
        </w:rPr>
        <w:t xml:space="preserve"> </w:t>
      </w:r>
      <w:r>
        <w:t>a</w:t>
      </w:r>
      <w:r>
        <w:rPr>
          <w:spacing w:val="-2"/>
        </w:rPr>
        <w:t xml:space="preserve"> </w:t>
      </w:r>
      <w:r>
        <w:t>binding</w:t>
      </w:r>
      <w:r>
        <w:rPr>
          <w:spacing w:val="-6"/>
        </w:rPr>
        <w:t xml:space="preserve"> </w:t>
      </w:r>
      <w:r>
        <w:t>Contract.</w:t>
      </w:r>
    </w:p>
    <w:p w14:paraId="236B7818" w14:textId="230CA18A" w:rsidR="00676905" w:rsidRDefault="00676905" w:rsidP="0094368B">
      <w:pPr>
        <w:pStyle w:val="BodyText"/>
        <w:spacing w:before="199" w:line="276" w:lineRule="auto"/>
        <w:ind w:left="720" w:right="979"/>
      </w:pPr>
      <w:r>
        <w:rPr>
          <w:b/>
        </w:rPr>
        <w:t xml:space="preserve">Determination </w:t>
      </w:r>
      <w:r>
        <w:t>means the written documentation of a decision by the Procurement</w:t>
      </w:r>
      <w:r>
        <w:rPr>
          <w:spacing w:val="1"/>
        </w:rPr>
        <w:t xml:space="preserve"> </w:t>
      </w:r>
      <w:r>
        <w:t>Manager,</w:t>
      </w:r>
      <w:r>
        <w:rPr>
          <w:spacing w:val="-2"/>
        </w:rPr>
        <w:t xml:space="preserve"> </w:t>
      </w:r>
      <w:r>
        <w:t>including</w:t>
      </w:r>
      <w:r>
        <w:rPr>
          <w:spacing w:val="-6"/>
        </w:rPr>
        <w:t xml:space="preserve"> </w:t>
      </w:r>
      <w:r>
        <w:t>findings</w:t>
      </w:r>
      <w:r>
        <w:rPr>
          <w:spacing w:val="-1"/>
        </w:rPr>
        <w:t xml:space="preserve"> </w:t>
      </w:r>
      <w:r>
        <w:t>of</w:t>
      </w:r>
      <w:r>
        <w:rPr>
          <w:spacing w:val="-1"/>
        </w:rPr>
        <w:t xml:space="preserve"> </w:t>
      </w:r>
      <w:r>
        <w:t>fact</w:t>
      </w:r>
      <w:r>
        <w:rPr>
          <w:spacing w:val="-1"/>
        </w:rPr>
        <w:t xml:space="preserve"> </w:t>
      </w:r>
      <w:r>
        <w:t>supporting</w:t>
      </w:r>
      <w:r>
        <w:rPr>
          <w:spacing w:val="-4"/>
        </w:rPr>
        <w:t xml:space="preserve"> </w:t>
      </w:r>
      <w:r>
        <w:t>a</w:t>
      </w:r>
      <w:r>
        <w:rPr>
          <w:spacing w:val="-2"/>
        </w:rPr>
        <w:t xml:space="preserve"> </w:t>
      </w:r>
      <w:r>
        <w:t>decision.</w:t>
      </w:r>
      <w:r>
        <w:rPr>
          <w:spacing w:val="-2"/>
        </w:rPr>
        <w:t xml:space="preserve"> </w:t>
      </w:r>
      <w:r>
        <w:t>A</w:t>
      </w:r>
      <w:r>
        <w:rPr>
          <w:spacing w:val="-3"/>
        </w:rPr>
        <w:t xml:space="preserve"> </w:t>
      </w:r>
      <w:r>
        <w:t>determination</w:t>
      </w:r>
      <w:r>
        <w:rPr>
          <w:spacing w:val="-1"/>
        </w:rPr>
        <w:t xml:space="preserve"> </w:t>
      </w:r>
      <w:r>
        <w:t>becomes</w:t>
      </w:r>
      <w:r>
        <w:rPr>
          <w:spacing w:val="-5"/>
        </w:rPr>
        <w:t xml:space="preserve"> </w:t>
      </w:r>
      <w:r>
        <w:t>part</w:t>
      </w:r>
      <w:r>
        <w:rPr>
          <w:spacing w:val="-1"/>
        </w:rPr>
        <w:t xml:space="preserve"> </w:t>
      </w:r>
      <w:r w:rsidR="00583CA0">
        <w:t xml:space="preserve">of </w:t>
      </w:r>
      <w:r>
        <w:t>the</w:t>
      </w:r>
      <w:r>
        <w:rPr>
          <w:spacing w:val="-2"/>
        </w:rPr>
        <w:t xml:space="preserve"> </w:t>
      </w:r>
      <w:r>
        <w:t>procurement file.</w:t>
      </w:r>
    </w:p>
    <w:p w14:paraId="6C29EDD1" w14:textId="00689753" w:rsidR="00676905" w:rsidRPr="002E0C35" w:rsidRDefault="00676905" w:rsidP="0094368B">
      <w:pPr>
        <w:widowControl/>
        <w:autoSpaceDE/>
        <w:autoSpaceDN/>
        <w:spacing w:before="199" w:line="276" w:lineRule="auto"/>
        <w:ind w:left="720"/>
        <w:textAlignment w:val="baseline"/>
        <w:rPr>
          <w:sz w:val="24"/>
          <w:szCs w:val="24"/>
        </w:rPr>
      </w:pPr>
      <w:r w:rsidRPr="002E0C35">
        <w:rPr>
          <w:b/>
          <w:bCs/>
          <w:sz w:val="24"/>
          <w:szCs w:val="24"/>
        </w:rPr>
        <w:t>Electronic Submission</w:t>
      </w:r>
      <w:r w:rsidRPr="002E0C35">
        <w:rPr>
          <w:sz w:val="24"/>
          <w:szCs w:val="24"/>
        </w:rPr>
        <w:t xml:space="preserve"> means a successful submittal of </w:t>
      </w:r>
      <w:r w:rsidR="00DA3B90">
        <w:rPr>
          <w:sz w:val="24"/>
          <w:szCs w:val="24"/>
        </w:rPr>
        <w:t xml:space="preserve">an </w:t>
      </w:r>
      <w:r w:rsidRPr="002E0C35">
        <w:rPr>
          <w:sz w:val="24"/>
          <w:szCs w:val="24"/>
        </w:rPr>
        <w:t xml:space="preserve">Offeror’s proposal in the Bonfire </w:t>
      </w:r>
      <w:r w:rsidR="008658C4">
        <w:rPr>
          <w:sz w:val="24"/>
          <w:szCs w:val="24"/>
        </w:rPr>
        <w:br/>
      </w:r>
      <w:r w:rsidRPr="002E0C35">
        <w:rPr>
          <w:sz w:val="24"/>
          <w:szCs w:val="24"/>
        </w:rPr>
        <w:t>system</w:t>
      </w:r>
      <w:r w:rsidR="00F6259D">
        <w:rPr>
          <w:sz w:val="24"/>
          <w:szCs w:val="24"/>
        </w:rPr>
        <w:t>.</w:t>
      </w:r>
    </w:p>
    <w:p w14:paraId="03D7C21D" w14:textId="2E6E77CE" w:rsidR="00676905" w:rsidRDefault="00676905" w:rsidP="0094368B">
      <w:pPr>
        <w:widowControl/>
        <w:autoSpaceDE/>
        <w:autoSpaceDN/>
        <w:spacing w:before="199" w:line="276" w:lineRule="auto"/>
        <w:ind w:left="720"/>
        <w:textAlignment w:val="baseline"/>
        <w:rPr>
          <w:sz w:val="24"/>
        </w:rPr>
      </w:pPr>
      <w:r>
        <w:rPr>
          <w:b/>
          <w:sz w:val="24"/>
        </w:rPr>
        <w:t xml:space="preserve">Evaluation Committee </w:t>
      </w:r>
      <w:r>
        <w:rPr>
          <w:sz w:val="24"/>
        </w:rPr>
        <w:t>means a</w:t>
      </w:r>
      <w:r>
        <w:rPr>
          <w:spacing w:val="-2"/>
          <w:sz w:val="24"/>
        </w:rPr>
        <w:t xml:space="preserve"> </w:t>
      </w:r>
      <w:r>
        <w:rPr>
          <w:sz w:val="24"/>
        </w:rPr>
        <w:t>body</w:t>
      </w:r>
      <w:r>
        <w:rPr>
          <w:spacing w:val="-10"/>
          <w:sz w:val="24"/>
        </w:rPr>
        <w:t xml:space="preserve"> </w:t>
      </w:r>
      <w:r>
        <w:rPr>
          <w:sz w:val="24"/>
        </w:rPr>
        <w:t>appointed</w:t>
      </w:r>
      <w:r>
        <w:rPr>
          <w:spacing w:val="1"/>
          <w:sz w:val="24"/>
        </w:rPr>
        <w:t xml:space="preserve"> </w:t>
      </w:r>
      <w:r>
        <w:rPr>
          <w:sz w:val="24"/>
        </w:rPr>
        <w:t>by</w:t>
      </w:r>
      <w:r>
        <w:rPr>
          <w:spacing w:val="-11"/>
          <w:sz w:val="24"/>
        </w:rPr>
        <w:t xml:space="preserve"> </w:t>
      </w:r>
      <w:r>
        <w:rPr>
          <w:sz w:val="24"/>
        </w:rPr>
        <w:t>HSD to</w:t>
      </w:r>
      <w:r>
        <w:rPr>
          <w:spacing w:val="-1"/>
          <w:sz w:val="24"/>
        </w:rPr>
        <w:t xml:space="preserve"> </w:t>
      </w:r>
      <w:r>
        <w:rPr>
          <w:sz w:val="24"/>
        </w:rPr>
        <w:t>evaluate</w:t>
      </w:r>
      <w:r>
        <w:rPr>
          <w:spacing w:val="-1"/>
          <w:sz w:val="24"/>
        </w:rPr>
        <w:t xml:space="preserve"> </w:t>
      </w:r>
      <w:r>
        <w:rPr>
          <w:sz w:val="24"/>
        </w:rPr>
        <w:t>Offeror</w:t>
      </w:r>
      <w:r w:rsidR="00DA3B90">
        <w:rPr>
          <w:sz w:val="24"/>
        </w:rPr>
        <w:t>s’</w:t>
      </w:r>
      <w:r>
        <w:rPr>
          <w:spacing w:val="-2"/>
          <w:sz w:val="24"/>
        </w:rPr>
        <w:t xml:space="preserve"> </w:t>
      </w:r>
      <w:r>
        <w:rPr>
          <w:sz w:val="24"/>
        </w:rPr>
        <w:t>proposals.</w:t>
      </w:r>
    </w:p>
    <w:p w14:paraId="5FB146B9" w14:textId="6937E8FD" w:rsidR="00676905" w:rsidRDefault="00676905" w:rsidP="0094368B">
      <w:pPr>
        <w:pStyle w:val="BodyText"/>
        <w:spacing w:before="199" w:line="276" w:lineRule="auto"/>
        <w:ind w:left="724" w:right="1081"/>
      </w:pPr>
      <w:r>
        <w:rPr>
          <w:b/>
        </w:rPr>
        <w:t xml:space="preserve">Go-Live </w:t>
      </w:r>
      <w:r>
        <w:t>means the date on which the Contractor assumes responsibility for the provision</w:t>
      </w:r>
      <w:r>
        <w:rPr>
          <w:spacing w:val="1"/>
        </w:rPr>
        <w:t xml:space="preserve"> </w:t>
      </w:r>
      <w:r>
        <w:t>of</w:t>
      </w:r>
      <w:r>
        <w:rPr>
          <w:spacing w:val="-2"/>
        </w:rPr>
        <w:t xml:space="preserve"> </w:t>
      </w:r>
      <w:r>
        <w:t>Covered</w:t>
      </w:r>
      <w:r>
        <w:rPr>
          <w:spacing w:val="-1"/>
        </w:rPr>
        <w:t xml:space="preserve"> </w:t>
      </w:r>
      <w:r>
        <w:t>Services</w:t>
      </w:r>
      <w:r>
        <w:rPr>
          <w:spacing w:val="-1"/>
        </w:rPr>
        <w:t xml:space="preserve"> </w:t>
      </w:r>
      <w:r>
        <w:t>to</w:t>
      </w:r>
      <w:r>
        <w:rPr>
          <w:spacing w:val="-3"/>
        </w:rPr>
        <w:t xml:space="preserve"> </w:t>
      </w:r>
      <w:r>
        <w:t>Members</w:t>
      </w:r>
      <w:r>
        <w:rPr>
          <w:spacing w:val="-1"/>
        </w:rPr>
        <w:t xml:space="preserve"> </w:t>
      </w:r>
      <w:r>
        <w:t>and</w:t>
      </w:r>
      <w:r>
        <w:rPr>
          <w:spacing w:val="-1"/>
        </w:rPr>
        <w:t xml:space="preserve"> </w:t>
      </w:r>
      <w:r>
        <w:t>the</w:t>
      </w:r>
      <w:r>
        <w:rPr>
          <w:spacing w:val="-2"/>
        </w:rPr>
        <w:t xml:space="preserve"> </w:t>
      </w:r>
      <w:r>
        <w:t>start</w:t>
      </w:r>
      <w:r>
        <w:rPr>
          <w:spacing w:val="-1"/>
        </w:rPr>
        <w:t xml:space="preserve"> </w:t>
      </w:r>
      <w:r>
        <w:t>of</w:t>
      </w:r>
      <w:r>
        <w:rPr>
          <w:spacing w:val="-2"/>
        </w:rPr>
        <w:t xml:space="preserve"> </w:t>
      </w:r>
      <w:r>
        <w:t>compensation</w:t>
      </w:r>
      <w:r>
        <w:rPr>
          <w:spacing w:val="-1"/>
        </w:rPr>
        <w:t xml:space="preserve"> </w:t>
      </w:r>
      <w:r>
        <w:t>to</w:t>
      </w:r>
      <w:r>
        <w:rPr>
          <w:spacing w:val="-1"/>
        </w:rPr>
        <w:t xml:space="preserve"> </w:t>
      </w:r>
      <w:r>
        <w:t>Contractor(s).</w:t>
      </w:r>
      <w:r w:rsidR="0094368B">
        <w:rPr>
          <w:spacing w:val="58"/>
        </w:rPr>
        <w:t xml:space="preserve"> </w:t>
      </w:r>
      <w:r>
        <w:t>The Go-</w:t>
      </w:r>
      <w:r>
        <w:rPr>
          <w:spacing w:val="-57"/>
        </w:rPr>
        <w:t xml:space="preserve"> </w:t>
      </w:r>
      <w:r>
        <w:t>Live</w:t>
      </w:r>
      <w:r>
        <w:rPr>
          <w:spacing w:val="-2"/>
        </w:rPr>
        <w:t xml:space="preserve"> </w:t>
      </w:r>
      <w:r>
        <w:t>date</w:t>
      </w:r>
      <w:r>
        <w:rPr>
          <w:spacing w:val="-1"/>
        </w:rPr>
        <w:t xml:space="preserve"> </w:t>
      </w:r>
      <w:r w:rsidR="005540E6">
        <w:rPr>
          <w:spacing w:val="-1"/>
        </w:rPr>
        <w:t xml:space="preserve">for the Contract issued under this RFP </w:t>
      </w:r>
      <w:r>
        <w:t>is anticipated to be</w:t>
      </w:r>
      <w:r>
        <w:rPr>
          <w:spacing w:val="-1"/>
        </w:rPr>
        <w:t xml:space="preserve"> </w:t>
      </w:r>
      <w:r>
        <w:t>January</w:t>
      </w:r>
      <w:r>
        <w:rPr>
          <w:spacing w:val="-12"/>
        </w:rPr>
        <w:t xml:space="preserve"> </w:t>
      </w:r>
      <w:r>
        <w:t>1, 2024.</w:t>
      </w:r>
    </w:p>
    <w:p w14:paraId="3FDA28B9" w14:textId="304DF504" w:rsidR="00676905" w:rsidRPr="00B1074C" w:rsidRDefault="00676905" w:rsidP="0094368B">
      <w:pPr>
        <w:pStyle w:val="BodyText"/>
        <w:spacing w:before="199" w:line="276" w:lineRule="auto"/>
        <w:ind w:left="720" w:right="979"/>
      </w:pPr>
      <w:r w:rsidRPr="00B1074C">
        <w:rPr>
          <w:b/>
        </w:rPr>
        <w:t xml:space="preserve">Major Subcontractor </w:t>
      </w:r>
      <w:r w:rsidRPr="00B1074C">
        <w:t>means an entity with which the Contractor has, or intends to have,</w:t>
      </w:r>
      <w:r w:rsidRPr="00B1074C">
        <w:rPr>
          <w:spacing w:val="1"/>
        </w:rPr>
        <w:t xml:space="preserve"> </w:t>
      </w:r>
      <w:r w:rsidRPr="00B1074C">
        <w:t>an</w:t>
      </w:r>
      <w:r w:rsidRPr="00B1074C">
        <w:rPr>
          <w:spacing w:val="-1"/>
        </w:rPr>
        <w:t xml:space="preserve"> </w:t>
      </w:r>
      <w:r w:rsidRPr="00B1074C">
        <w:t>executed agreement</w:t>
      </w:r>
      <w:r w:rsidRPr="00B1074C">
        <w:rPr>
          <w:spacing w:val="-1"/>
        </w:rPr>
        <w:t xml:space="preserve"> </w:t>
      </w:r>
      <w:r w:rsidRPr="00B1074C">
        <w:t>to</w:t>
      </w:r>
      <w:r w:rsidRPr="00B1074C">
        <w:rPr>
          <w:spacing w:val="2"/>
        </w:rPr>
        <w:t xml:space="preserve"> </w:t>
      </w:r>
      <w:r w:rsidRPr="00B1074C">
        <w:t>deliver or</w:t>
      </w:r>
      <w:r w:rsidRPr="00B1074C">
        <w:rPr>
          <w:spacing w:val="-3"/>
        </w:rPr>
        <w:t xml:space="preserve"> </w:t>
      </w:r>
      <w:r w:rsidRPr="00B1074C">
        <w:t>arrange</w:t>
      </w:r>
      <w:r w:rsidRPr="00B1074C">
        <w:rPr>
          <w:spacing w:val="-1"/>
        </w:rPr>
        <w:t xml:space="preserve"> </w:t>
      </w:r>
      <w:r w:rsidRPr="00B1074C">
        <w:t>for</w:t>
      </w:r>
      <w:r w:rsidRPr="00B1074C">
        <w:rPr>
          <w:spacing w:val="-2"/>
        </w:rPr>
        <w:t xml:space="preserve"> </w:t>
      </w:r>
      <w:r w:rsidRPr="00B1074C">
        <w:t>the</w:t>
      </w:r>
      <w:r w:rsidRPr="00B1074C">
        <w:rPr>
          <w:spacing w:val="-2"/>
        </w:rPr>
        <w:t xml:space="preserve"> </w:t>
      </w:r>
      <w:r w:rsidRPr="00B1074C">
        <w:t>delivery</w:t>
      </w:r>
      <w:r w:rsidRPr="00B1074C">
        <w:rPr>
          <w:spacing w:val="-5"/>
        </w:rPr>
        <w:t xml:space="preserve"> </w:t>
      </w:r>
      <w:r w:rsidRPr="00B1074C">
        <w:t>of</w:t>
      </w:r>
      <w:r w:rsidRPr="00B1074C">
        <w:rPr>
          <w:spacing w:val="1"/>
        </w:rPr>
        <w:t xml:space="preserve"> </w:t>
      </w:r>
      <w:r w:rsidRPr="00B1074C">
        <w:t>any</w:t>
      </w:r>
      <w:r w:rsidRPr="00B1074C">
        <w:rPr>
          <w:spacing w:val="-5"/>
        </w:rPr>
        <w:t xml:space="preserve"> </w:t>
      </w:r>
      <w:r w:rsidRPr="00B1074C">
        <w:t>of</w:t>
      </w:r>
      <w:r w:rsidRPr="00B1074C">
        <w:rPr>
          <w:spacing w:val="-1"/>
        </w:rPr>
        <w:t xml:space="preserve"> </w:t>
      </w:r>
      <w:r w:rsidRPr="00B1074C">
        <w:t>the</w:t>
      </w:r>
      <w:r w:rsidRPr="00B1074C">
        <w:rPr>
          <w:spacing w:val="-2"/>
        </w:rPr>
        <w:t xml:space="preserve"> </w:t>
      </w:r>
      <w:r w:rsidRPr="00B1074C">
        <w:t>Covered Service</w:t>
      </w:r>
      <w:r w:rsidR="00583CA0">
        <w:t xml:space="preserve">s </w:t>
      </w:r>
      <w:r w:rsidRPr="00B1074C">
        <w:t>under</w:t>
      </w:r>
      <w:r w:rsidRPr="00B1074C">
        <w:rPr>
          <w:spacing w:val="-1"/>
        </w:rPr>
        <w:t xml:space="preserve"> </w:t>
      </w:r>
      <w:r w:rsidRPr="00B1074C">
        <w:t>the</w:t>
      </w:r>
      <w:r w:rsidRPr="00B1074C">
        <w:rPr>
          <w:spacing w:val="-2"/>
        </w:rPr>
        <w:t xml:space="preserve"> </w:t>
      </w:r>
      <w:r w:rsidRPr="00B1074C">
        <w:t>Agreement.</w:t>
      </w:r>
    </w:p>
    <w:p w14:paraId="09977FB7" w14:textId="4BD20D81" w:rsidR="00676905" w:rsidRDefault="00676905" w:rsidP="0094368B">
      <w:pPr>
        <w:pStyle w:val="BodyText"/>
        <w:spacing w:before="200" w:line="276" w:lineRule="auto"/>
        <w:ind w:left="720" w:right="930"/>
      </w:pPr>
      <w:r>
        <w:rPr>
          <w:b/>
        </w:rPr>
        <w:lastRenderedPageBreak/>
        <w:t xml:space="preserve">Mandatory </w:t>
      </w:r>
      <w:r>
        <w:t>means “required.” The terms “must,” “shall,” “will,” “is required,” or “are</w:t>
      </w:r>
      <w:r>
        <w:rPr>
          <w:spacing w:val="1"/>
        </w:rPr>
        <w:t xml:space="preserve"> </w:t>
      </w:r>
      <w:r>
        <w:t>required”</w:t>
      </w:r>
      <w:r>
        <w:rPr>
          <w:spacing w:val="-2"/>
        </w:rPr>
        <w:t xml:space="preserve"> </w:t>
      </w:r>
      <w:r>
        <w:t>identify</w:t>
      </w:r>
      <w:r>
        <w:rPr>
          <w:spacing w:val="-12"/>
        </w:rPr>
        <w:t xml:space="preserve"> </w:t>
      </w:r>
      <w:r>
        <w:t>a</w:t>
      </w:r>
      <w:r>
        <w:rPr>
          <w:spacing w:val="-1"/>
        </w:rPr>
        <w:t xml:space="preserve"> </w:t>
      </w:r>
      <w:r>
        <w:t>mandatory</w:t>
      </w:r>
      <w:r>
        <w:rPr>
          <w:spacing w:val="-10"/>
        </w:rPr>
        <w:t xml:space="preserve"> </w:t>
      </w:r>
      <w:r>
        <w:t>item or</w:t>
      </w:r>
      <w:r>
        <w:rPr>
          <w:spacing w:val="-1"/>
        </w:rPr>
        <w:t xml:space="preserve"> </w:t>
      </w:r>
      <w:r>
        <w:t>factor.</w:t>
      </w:r>
      <w:r>
        <w:rPr>
          <w:spacing w:val="2"/>
        </w:rPr>
        <w:t xml:space="preserve"> </w:t>
      </w:r>
      <w:r>
        <w:t>Failure</w:t>
      </w:r>
      <w:r>
        <w:rPr>
          <w:spacing w:val="-1"/>
        </w:rPr>
        <w:t xml:space="preserve"> </w:t>
      </w:r>
      <w:r>
        <w:t>to meet a</w:t>
      </w:r>
      <w:r>
        <w:rPr>
          <w:spacing w:val="-1"/>
        </w:rPr>
        <w:t xml:space="preserve"> </w:t>
      </w:r>
      <w:r>
        <w:t>mandatory</w:t>
      </w:r>
      <w:r>
        <w:rPr>
          <w:spacing w:val="-7"/>
        </w:rPr>
        <w:t xml:space="preserve"> </w:t>
      </w:r>
      <w:r>
        <w:t>item or</w:t>
      </w:r>
      <w:r>
        <w:rPr>
          <w:spacing w:val="-1"/>
        </w:rPr>
        <w:t xml:space="preserve"> </w:t>
      </w:r>
      <w:r w:rsidR="00583CA0">
        <w:t xml:space="preserve">factor </w:t>
      </w:r>
      <w:r>
        <w:t>will result in the</w:t>
      </w:r>
      <w:r>
        <w:rPr>
          <w:spacing w:val="-3"/>
        </w:rPr>
        <w:t xml:space="preserve"> </w:t>
      </w:r>
      <w:r>
        <w:t>rejection</w:t>
      </w:r>
      <w:r>
        <w:rPr>
          <w:spacing w:val="-1"/>
        </w:rPr>
        <w:t xml:space="preserve"> </w:t>
      </w:r>
      <w:r>
        <w:t>of</w:t>
      </w:r>
      <w:r>
        <w:rPr>
          <w:spacing w:val="-3"/>
        </w:rPr>
        <w:t xml:space="preserve"> </w:t>
      </w:r>
      <w:r>
        <w:t>the</w:t>
      </w:r>
      <w:r>
        <w:rPr>
          <w:spacing w:val="-1"/>
        </w:rPr>
        <w:t xml:space="preserve"> </w:t>
      </w:r>
      <w:r>
        <w:t>Offeror's proposal</w:t>
      </w:r>
      <w:r>
        <w:rPr>
          <w:spacing w:val="-1"/>
        </w:rPr>
        <w:t xml:space="preserve"> </w:t>
      </w:r>
      <w:r>
        <w:t>at HSD’s discretion.</w:t>
      </w:r>
    </w:p>
    <w:p w14:paraId="140B4009" w14:textId="77777777" w:rsidR="00676905" w:rsidRDefault="00676905" w:rsidP="0094368B">
      <w:pPr>
        <w:pStyle w:val="BodyText"/>
        <w:spacing w:before="200"/>
        <w:ind w:left="720"/>
      </w:pPr>
      <w:r>
        <w:rPr>
          <w:b/>
        </w:rPr>
        <w:t>Offeror</w:t>
      </w:r>
      <w:r>
        <w:rPr>
          <w:b/>
          <w:spacing w:val="-2"/>
        </w:rPr>
        <w:t xml:space="preserve"> </w:t>
      </w:r>
      <w:r>
        <w:t>refers</w:t>
      </w:r>
      <w:r>
        <w:rPr>
          <w:spacing w:val="-1"/>
        </w:rPr>
        <w:t xml:space="preserve"> </w:t>
      </w:r>
      <w:r>
        <w:t>to</w:t>
      </w:r>
      <w:r>
        <w:rPr>
          <w:spacing w:val="-1"/>
        </w:rPr>
        <w:t xml:space="preserve"> </w:t>
      </w:r>
      <w:r>
        <w:t>any</w:t>
      </w:r>
      <w:r>
        <w:rPr>
          <w:spacing w:val="-11"/>
        </w:rPr>
        <w:t xml:space="preserve"> </w:t>
      </w:r>
      <w:r>
        <w:t>person,</w:t>
      </w:r>
      <w:r>
        <w:rPr>
          <w:spacing w:val="-1"/>
        </w:rPr>
        <w:t xml:space="preserve"> </w:t>
      </w:r>
      <w:r>
        <w:t>corporation,</w:t>
      </w:r>
      <w:r>
        <w:rPr>
          <w:spacing w:val="-1"/>
        </w:rPr>
        <w:t xml:space="preserve"> </w:t>
      </w:r>
      <w:r>
        <w:t>or</w:t>
      </w:r>
      <w:r>
        <w:rPr>
          <w:spacing w:val="-2"/>
        </w:rPr>
        <w:t xml:space="preserve"> </w:t>
      </w:r>
      <w:r>
        <w:t>partnership</w:t>
      </w:r>
      <w:r>
        <w:rPr>
          <w:spacing w:val="-1"/>
        </w:rPr>
        <w:t xml:space="preserve"> </w:t>
      </w:r>
      <w:r>
        <w:t>that</w:t>
      </w:r>
      <w:r>
        <w:rPr>
          <w:spacing w:val="-1"/>
        </w:rPr>
        <w:t xml:space="preserve"> </w:t>
      </w:r>
      <w:r>
        <w:t>submits</w:t>
      </w:r>
      <w:r>
        <w:rPr>
          <w:spacing w:val="-1"/>
        </w:rPr>
        <w:t xml:space="preserve"> </w:t>
      </w:r>
      <w:r>
        <w:t>a</w:t>
      </w:r>
      <w:r>
        <w:rPr>
          <w:spacing w:val="-1"/>
        </w:rPr>
        <w:t xml:space="preserve"> </w:t>
      </w:r>
      <w:r>
        <w:t>proposal.</w:t>
      </w:r>
    </w:p>
    <w:p w14:paraId="0EA467B9" w14:textId="77777777" w:rsidR="00676905" w:rsidRDefault="00676905" w:rsidP="0094368B">
      <w:pPr>
        <w:pStyle w:val="BodyText"/>
        <w:spacing w:before="197" w:line="278" w:lineRule="auto"/>
        <w:ind w:left="720" w:right="930"/>
      </w:pPr>
      <w:r>
        <w:rPr>
          <w:b/>
        </w:rPr>
        <w:t>Procurement</w:t>
      </w:r>
      <w:r>
        <w:rPr>
          <w:b/>
          <w:spacing w:val="-2"/>
        </w:rPr>
        <w:t xml:space="preserve"> </w:t>
      </w:r>
      <w:r>
        <w:rPr>
          <w:b/>
        </w:rPr>
        <w:t>Manager</w:t>
      </w:r>
      <w:r>
        <w:rPr>
          <w:b/>
          <w:spacing w:val="-1"/>
        </w:rPr>
        <w:t xml:space="preserve"> </w:t>
      </w:r>
      <w:r>
        <w:t>means</w:t>
      </w:r>
      <w:r>
        <w:rPr>
          <w:spacing w:val="-1"/>
        </w:rPr>
        <w:t xml:space="preserve"> </w:t>
      </w:r>
      <w:r>
        <w:t>the</w:t>
      </w:r>
      <w:r>
        <w:rPr>
          <w:spacing w:val="-2"/>
        </w:rPr>
        <w:t xml:space="preserve"> </w:t>
      </w:r>
      <w:r>
        <w:t>person</w:t>
      </w:r>
      <w:r>
        <w:rPr>
          <w:spacing w:val="-1"/>
        </w:rPr>
        <w:t xml:space="preserve"> </w:t>
      </w:r>
      <w:r>
        <w:t>or</w:t>
      </w:r>
      <w:r>
        <w:rPr>
          <w:spacing w:val="-2"/>
        </w:rPr>
        <w:t xml:space="preserve"> </w:t>
      </w:r>
      <w:r>
        <w:t>designee</w:t>
      </w:r>
      <w:r>
        <w:rPr>
          <w:spacing w:val="-2"/>
        </w:rPr>
        <w:t xml:space="preserve"> </w:t>
      </w:r>
      <w:r>
        <w:t>authorized</w:t>
      </w:r>
      <w:r>
        <w:rPr>
          <w:spacing w:val="-1"/>
        </w:rPr>
        <w:t xml:space="preserve"> </w:t>
      </w:r>
      <w:r>
        <w:t>by</w:t>
      </w:r>
      <w:r>
        <w:rPr>
          <w:spacing w:val="-10"/>
        </w:rPr>
        <w:t xml:space="preserve"> </w:t>
      </w:r>
      <w:r>
        <w:t>HSD</w:t>
      </w:r>
      <w:r>
        <w:rPr>
          <w:spacing w:val="3"/>
        </w:rPr>
        <w:t xml:space="preserve"> </w:t>
      </w:r>
      <w:r>
        <w:t>to</w:t>
      </w:r>
      <w:r>
        <w:rPr>
          <w:spacing w:val="-1"/>
        </w:rPr>
        <w:t xml:space="preserve"> </w:t>
      </w:r>
      <w:r>
        <w:t>manage</w:t>
      </w:r>
      <w:r>
        <w:rPr>
          <w:spacing w:val="-2"/>
        </w:rPr>
        <w:t xml:space="preserve"> </w:t>
      </w:r>
      <w:r>
        <w:t>or</w:t>
      </w:r>
      <w:r>
        <w:rPr>
          <w:spacing w:val="-57"/>
        </w:rPr>
        <w:t xml:space="preserve"> </w:t>
      </w:r>
      <w:r>
        <w:t>administer</w:t>
      </w:r>
      <w:r>
        <w:rPr>
          <w:spacing w:val="-2"/>
        </w:rPr>
        <w:t xml:space="preserve"> </w:t>
      </w:r>
      <w:r>
        <w:t>a</w:t>
      </w:r>
      <w:r>
        <w:rPr>
          <w:spacing w:val="-2"/>
        </w:rPr>
        <w:t xml:space="preserve"> </w:t>
      </w:r>
      <w:r>
        <w:t>procurement</w:t>
      </w:r>
      <w:r>
        <w:rPr>
          <w:spacing w:val="-1"/>
        </w:rPr>
        <w:t xml:space="preserve"> </w:t>
      </w:r>
      <w:r>
        <w:t>requiring</w:t>
      </w:r>
      <w:r>
        <w:rPr>
          <w:spacing w:val="-5"/>
        </w:rPr>
        <w:t xml:space="preserve"> </w:t>
      </w:r>
      <w:r>
        <w:t>the</w:t>
      </w:r>
      <w:r>
        <w:rPr>
          <w:spacing w:val="-2"/>
        </w:rPr>
        <w:t xml:space="preserve"> </w:t>
      </w:r>
      <w:r>
        <w:t>evaluation</w:t>
      </w:r>
      <w:r>
        <w:rPr>
          <w:spacing w:val="-3"/>
        </w:rPr>
        <w:t xml:space="preserve"> </w:t>
      </w:r>
      <w:r>
        <w:t>of</w:t>
      </w:r>
      <w:r>
        <w:rPr>
          <w:spacing w:val="-4"/>
        </w:rPr>
        <w:t xml:space="preserve"> </w:t>
      </w:r>
      <w:r>
        <w:t>competitive,</w:t>
      </w:r>
      <w:r>
        <w:rPr>
          <w:spacing w:val="-1"/>
        </w:rPr>
        <w:t xml:space="preserve"> </w:t>
      </w:r>
      <w:r>
        <w:t>sealed proposals.</w:t>
      </w:r>
    </w:p>
    <w:p w14:paraId="542BDE80" w14:textId="07052037" w:rsidR="00676905" w:rsidRDefault="00676905" w:rsidP="0094368B">
      <w:pPr>
        <w:pStyle w:val="BodyText"/>
        <w:spacing w:before="193" w:line="278" w:lineRule="auto"/>
        <w:ind w:left="720" w:right="1162"/>
      </w:pPr>
      <w:r>
        <w:rPr>
          <w:b/>
        </w:rPr>
        <w:t xml:space="preserve">Request for Proposal </w:t>
      </w:r>
      <w:r>
        <w:t xml:space="preserve">or </w:t>
      </w:r>
      <w:r>
        <w:rPr>
          <w:b/>
        </w:rPr>
        <w:t xml:space="preserve">RFP </w:t>
      </w:r>
      <w:r>
        <w:t>refers to all documents used</w:t>
      </w:r>
      <w:r w:rsidR="00583CA0">
        <w:t xml:space="preserve"> to solicit proposals, including </w:t>
      </w:r>
      <w:r>
        <w:t>those</w:t>
      </w:r>
      <w:r>
        <w:rPr>
          <w:spacing w:val="-2"/>
        </w:rPr>
        <w:t xml:space="preserve"> </w:t>
      </w:r>
      <w:r>
        <w:t>attached</w:t>
      </w:r>
      <w:r>
        <w:rPr>
          <w:spacing w:val="2"/>
        </w:rPr>
        <w:t xml:space="preserve"> </w:t>
      </w:r>
      <w:r>
        <w:t>or</w:t>
      </w:r>
      <w:r>
        <w:rPr>
          <w:spacing w:val="-1"/>
        </w:rPr>
        <w:t xml:space="preserve"> </w:t>
      </w:r>
      <w:r>
        <w:t>incorporated by</w:t>
      </w:r>
      <w:r>
        <w:rPr>
          <w:spacing w:val="-10"/>
        </w:rPr>
        <w:t xml:space="preserve"> </w:t>
      </w:r>
      <w:r>
        <w:t>reference.</w:t>
      </w:r>
    </w:p>
    <w:p w14:paraId="3203BA7B" w14:textId="52DF85A0" w:rsidR="00676905" w:rsidRDefault="00676905" w:rsidP="0094368B">
      <w:pPr>
        <w:pStyle w:val="BodyText"/>
        <w:spacing w:before="195" w:line="276" w:lineRule="auto"/>
        <w:ind w:left="720" w:right="849"/>
      </w:pPr>
      <w:r>
        <w:rPr>
          <w:b/>
        </w:rPr>
        <w:t xml:space="preserve">Responsible Offeror </w:t>
      </w:r>
      <w:r>
        <w:t xml:space="preserve">means an Offeror who submits a </w:t>
      </w:r>
      <w:r w:rsidR="00A44CE6">
        <w:t>R</w:t>
      </w:r>
      <w:r>
        <w:t xml:space="preserve">esponsive </w:t>
      </w:r>
      <w:r w:rsidR="00A44CE6">
        <w:t>P</w:t>
      </w:r>
      <w:r>
        <w:t>roposal and who has</w:t>
      </w:r>
      <w:r>
        <w:rPr>
          <w:spacing w:val="1"/>
        </w:rPr>
        <w:t xml:space="preserve"> </w:t>
      </w:r>
      <w:r>
        <w:t xml:space="preserve">furnished (when required) information and data to prove that </w:t>
      </w:r>
      <w:r w:rsidR="005540E6">
        <w:t xml:space="preserve">the Offeror’s </w:t>
      </w:r>
      <w:r>
        <w:t>financial resources,</w:t>
      </w:r>
      <w:r>
        <w:rPr>
          <w:spacing w:val="1"/>
        </w:rPr>
        <w:t xml:space="preserve"> </w:t>
      </w:r>
      <w:r>
        <w:t>production</w:t>
      </w:r>
      <w:r>
        <w:rPr>
          <w:spacing w:val="-3"/>
        </w:rPr>
        <w:t xml:space="preserve"> </w:t>
      </w:r>
      <w:r>
        <w:t>or</w:t>
      </w:r>
      <w:r>
        <w:rPr>
          <w:spacing w:val="-1"/>
        </w:rPr>
        <w:t xml:space="preserve"> </w:t>
      </w:r>
      <w:r>
        <w:t>service</w:t>
      </w:r>
      <w:r>
        <w:rPr>
          <w:spacing w:val="-4"/>
        </w:rPr>
        <w:t xml:space="preserve"> </w:t>
      </w:r>
      <w:r>
        <w:t>facilities,</w:t>
      </w:r>
      <w:r>
        <w:rPr>
          <w:spacing w:val="-2"/>
        </w:rPr>
        <w:t xml:space="preserve"> </w:t>
      </w:r>
      <w:r>
        <w:t>personnel,</w:t>
      </w:r>
      <w:r>
        <w:rPr>
          <w:spacing w:val="-3"/>
        </w:rPr>
        <w:t xml:space="preserve"> </w:t>
      </w:r>
      <w:r>
        <w:t>service</w:t>
      </w:r>
      <w:r>
        <w:rPr>
          <w:spacing w:val="-3"/>
        </w:rPr>
        <w:t xml:space="preserve"> </w:t>
      </w:r>
      <w:r>
        <w:t>reputation,</w:t>
      </w:r>
      <w:r>
        <w:rPr>
          <w:spacing w:val="-2"/>
        </w:rPr>
        <w:t xml:space="preserve"> </w:t>
      </w:r>
      <w:r>
        <w:t>experience</w:t>
      </w:r>
      <w:r w:rsidR="00154E3E">
        <w:t xml:space="preserve">, and proposed </w:t>
      </w:r>
      <w:r w:rsidR="009E3D02">
        <w:t xml:space="preserve">method of </w:t>
      </w:r>
      <w:r w:rsidR="00154E3E">
        <w:t>approach</w:t>
      </w:r>
      <w:r>
        <w:rPr>
          <w:spacing w:val="-3"/>
        </w:rPr>
        <w:t xml:space="preserve"> </w:t>
      </w:r>
      <w:r>
        <w:t>are</w:t>
      </w:r>
      <w:r>
        <w:rPr>
          <w:spacing w:val="-3"/>
        </w:rPr>
        <w:t xml:space="preserve"> </w:t>
      </w:r>
      <w:r>
        <w:t>adequate</w:t>
      </w:r>
      <w:r>
        <w:rPr>
          <w:spacing w:val="-4"/>
        </w:rPr>
        <w:t xml:space="preserve"> </w:t>
      </w:r>
      <w:r w:rsidR="00B26CF5">
        <w:t xml:space="preserve">to </w:t>
      </w:r>
      <w:r>
        <w:t>make</w:t>
      </w:r>
      <w:r>
        <w:rPr>
          <w:spacing w:val="-1"/>
        </w:rPr>
        <w:t xml:space="preserve"> </w:t>
      </w:r>
      <w:r>
        <w:t>satisfactory</w:t>
      </w:r>
      <w:r>
        <w:rPr>
          <w:spacing w:val="-12"/>
        </w:rPr>
        <w:t xml:space="preserve"> </w:t>
      </w:r>
      <w:r>
        <w:t>delivery</w:t>
      </w:r>
      <w:r>
        <w:rPr>
          <w:spacing w:val="-8"/>
        </w:rPr>
        <w:t xml:space="preserve"> </w:t>
      </w:r>
      <w:r>
        <w:t>of the</w:t>
      </w:r>
      <w:r>
        <w:rPr>
          <w:spacing w:val="-1"/>
        </w:rPr>
        <w:t xml:space="preserve"> </w:t>
      </w:r>
      <w:r>
        <w:t>services or items</w:t>
      </w:r>
      <w:r>
        <w:rPr>
          <w:spacing w:val="-2"/>
        </w:rPr>
        <w:t xml:space="preserve"> </w:t>
      </w:r>
      <w:r>
        <w:t>of</w:t>
      </w:r>
      <w:r>
        <w:rPr>
          <w:spacing w:val="-1"/>
        </w:rPr>
        <w:t xml:space="preserve"> </w:t>
      </w:r>
      <w:r>
        <w:t>tangible</w:t>
      </w:r>
      <w:r>
        <w:rPr>
          <w:spacing w:val="-1"/>
        </w:rPr>
        <w:t xml:space="preserve"> </w:t>
      </w:r>
      <w:r>
        <w:t>personal property</w:t>
      </w:r>
      <w:r>
        <w:rPr>
          <w:spacing w:val="-10"/>
        </w:rPr>
        <w:t xml:space="preserve"> </w:t>
      </w:r>
      <w:r w:rsidR="00B26CF5">
        <w:t xml:space="preserve">described in </w:t>
      </w:r>
      <w:r>
        <w:t>the</w:t>
      </w:r>
      <w:r>
        <w:rPr>
          <w:spacing w:val="-2"/>
        </w:rPr>
        <w:t xml:space="preserve"> </w:t>
      </w:r>
      <w:r>
        <w:t>proposal.</w:t>
      </w:r>
    </w:p>
    <w:p w14:paraId="5415BC53" w14:textId="53B6D22E" w:rsidR="00676905" w:rsidRDefault="00676905" w:rsidP="0094368B">
      <w:pPr>
        <w:pStyle w:val="BodyText"/>
        <w:spacing w:before="197" w:line="276" w:lineRule="auto"/>
        <w:ind w:left="720" w:right="950"/>
      </w:pPr>
      <w:r>
        <w:rPr>
          <w:b/>
        </w:rPr>
        <w:t>Responsiv</w:t>
      </w:r>
      <w:r w:rsidR="0094368B">
        <w:rPr>
          <w:b/>
        </w:rPr>
        <w:t xml:space="preserve">e </w:t>
      </w:r>
      <w:r>
        <w:rPr>
          <w:b/>
        </w:rPr>
        <w:t xml:space="preserve">Offer </w:t>
      </w:r>
      <w:r>
        <w:t xml:space="preserve">or </w:t>
      </w:r>
      <w:r>
        <w:rPr>
          <w:b/>
        </w:rPr>
        <w:t xml:space="preserve">Responsive Proposal </w:t>
      </w:r>
      <w:r>
        <w:t>means an offer or proposal that conforms in all</w:t>
      </w:r>
      <w:r>
        <w:rPr>
          <w:spacing w:val="-57"/>
        </w:rPr>
        <w:t xml:space="preserve"> </w:t>
      </w:r>
      <w:r>
        <w:t>material</w:t>
      </w:r>
      <w:r>
        <w:rPr>
          <w:spacing w:val="-3"/>
        </w:rPr>
        <w:t xml:space="preserve"> </w:t>
      </w:r>
      <w:r>
        <w:t>respects</w:t>
      </w:r>
      <w:r>
        <w:rPr>
          <w:spacing w:val="-3"/>
        </w:rPr>
        <w:t xml:space="preserve"> </w:t>
      </w:r>
      <w:r>
        <w:t>to</w:t>
      </w:r>
      <w:r>
        <w:rPr>
          <w:spacing w:val="-3"/>
        </w:rPr>
        <w:t xml:space="preserve"> </w:t>
      </w:r>
      <w:r>
        <w:t>the</w:t>
      </w:r>
      <w:r>
        <w:rPr>
          <w:spacing w:val="-3"/>
        </w:rPr>
        <w:t xml:space="preserve"> </w:t>
      </w:r>
      <w:r>
        <w:t>requirements</w:t>
      </w:r>
      <w:r>
        <w:rPr>
          <w:spacing w:val="-3"/>
        </w:rPr>
        <w:t xml:space="preserve"> </w:t>
      </w:r>
      <w:r>
        <w:t>set</w:t>
      </w:r>
      <w:r>
        <w:rPr>
          <w:spacing w:val="-3"/>
        </w:rPr>
        <w:t xml:space="preserve"> </w:t>
      </w:r>
      <w:r>
        <w:t>forth</w:t>
      </w:r>
      <w:r>
        <w:rPr>
          <w:spacing w:val="-2"/>
        </w:rPr>
        <w:t xml:space="preserve"> </w:t>
      </w:r>
      <w:r>
        <w:t>in</w:t>
      </w:r>
      <w:r>
        <w:rPr>
          <w:spacing w:val="-5"/>
        </w:rPr>
        <w:t xml:space="preserve"> </w:t>
      </w:r>
      <w:r>
        <w:t>the</w:t>
      </w:r>
      <w:r>
        <w:rPr>
          <w:spacing w:val="-3"/>
        </w:rPr>
        <w:t xml:space="preserve"> </w:t>
      </w:r>
      <w:r>
        <w:t>RFP.</w:t>
      </w:r>
      <w:r>
        <w:rPr>
          <w:spacing w:val="-3"/>
        </w:rPr>
        <w:t xml:space="preserve"> </w:t>
      </w:r>
      <w:r>
        <w:t>Material</w:t>
      </w:r>
      <w:r>
        <w:rPr>
          <w:spacing w:val="-3"/>
        </w:rPr>
        <w:t xml:space="preserve"> </w:t>
      </w:r>
      <w:r>
        <w:t>respects</w:t>
      </w:r>
      <w:r>
        <w:rPr>
          <w:spacing w:val="-2"/>
        </w:rPr>
        <w:t xml:space="preserve"> </w:t>
      </w:r>
      <w:r>
        <w:t>of</w:t>
      </w:r>
      <w:r>
        <w:rPr>
          <w:spacing w:val="-3"/>
        </w:rPr>
        <w:t xml:space="preserve"> </w:t>
      </w:r>
      <w:r>
        <w:t>a</w:t>
      </w:r>
      <w:r>
        <w:rPr>
          <w:spacing w:val="-4"/>
        </w:rPr>
        <w:t xml:space="preserve"> </w:t>
      </w:r>
      <w:r w:rsidR="00583CA0">
        <w:t xml:space="preserve">Responsive </w:t>
      </w:r>
      <w:r>
        <w:t>Offer</w:t>
      </w:r>
      <w:r>
        <w:rPr>
          <w:spacing w:val="-2"/>
        </w:rPr>
        <w:t xml:space="preserve"> </w:t>
      </w:r>
      <w:r>
        <w:t>include</w:t>
      </w:r>
      <w:r>
        <w:rPr>
          <w:spacing w:val="-2"/>
        </w:rPr>
        <w:t xml:space="preserve"> </w:t>
      </w:r>
      <w:r>
        <w:t>but</w:t>
      </w:r>
      <w:r>
        <w:rPr>
          <w:spacing w:val="-1"/>
        </w:rPr>
        <w:t xml:space="preserve"> </w:t>
      </w:r>
      <w:r>
        <w:t>are</w:t>
      </w:r>
      <w:r>
        <w:rPr>
          <w:spacing w:val="-2"/>
        </w:rPr>
        <w:t xml:space="preserve"> </w:t>
      </w:r>
      <w:r>
        <w:t>not</w:t>
      </w:r>
      <w:r>
        <w:rPr>
          <w:spacing w:val="-2"/>
        </w:rPr>
        <w:t xml:space="preserve"> </w:t>
      </w:r>
      <w:r>
        <w:t>limited</w:t>
      </w:r>
      <w:r>
        <w:rPr>
          <w:spacing w:val="-1"/>
        </w:rPr>
        <w:t xml:space="preserve"> </w:t>
      </w:r>
      <w:r>
        <w:t>to</w:t>
      </w:r>
      <w:r>
        <w:rPr>
          <w:spacing w:val="-1"/>
        </w:rPr>
        <w:t xml:space="preserve"> </w:t>
      </w:r>
      <w:r>
        <w:t>price,</w:t>
      </w:r>
      <w:r>
        <w:rPr>
          <w:spacing w:val="-1"/>
        </w:rPr>
        <w:t xml:space="preserve"> </w:t>
      </w:r>
      <w:r>
        <w:t>quality,</w:t>
      </w:r>
      <w:r>
        <w:rPr>
          <w:spacing w:val="2"/>
        </w:rPr>
        <w:t xml:space="preserve"> </w:t>
      </w:r>
      <w:r>
        <w:t>quantity,</w:t>
      </w:r>
      <w:r>
        <w:rPr>
          <w:spacing w:val="-1"/>
        </w:rPr>
        <w:t xml:space="preserve"> </w:t>
      </w:r>
      <w:r>
        <w:t>and</w:t>
      </w:r>
      <w:r>
        <w:rPr>
          <w:spacing w:val="-1"/>
        </w:rPr>
        <w:t xml:space="preserve"> </w:t>
      </w:r>
      <w:r>
        <w:t>delivery</w:t>
      </w:r>
      <w:r>
        <w:rPr>
          <w:spacing w:val="-10"/>
        </w:rPr>
        <w:t xml:space="preserve"> </w:t>
      </w:r>
      <w:r>
        <w:t xml:space="preserve">requirements. </w:t>
      </w:r>
    </w:p>
    <w:p w14:paraId="60E6AC78" w14:textId="77777777" w:rsidR="00676905" w:rsidRPr="00B1074C" w:rsidRDefault="00676905" w:rsidP="0094368B">
      <w:pPr>
        <w:pStyle w:val="BodyText"/>
        <w:spacing w:before="197" w:line="276" w:lineRule="auto"/>
        <w:ind w:left="720" w:right="1339"/>
      </w:pPr>
      <w:r w:rsidRPr="00B1074C">
        <w:rPr>
          <w:b/>
        </w:rPr>
        <w:t xml:space="preserve">Subcontractor </w:t>
      </w:r>
      <w:r w:rsidRPr="00B1074C">
        <w:t>means an entity with which the Contractor has, or intends to have, an</w:t>
      </w:r>
      <w:r w:rsidRPr="00B1074C">
        <w:rPr>
          <w:spacing w:val="1"/>
        </w:rPr>
        <w:t xml:space="preserve"> </w:t>
      </w:r>
      <w:r w:rsidRPr="00B1074C">
        <w:t>executed</w:t>
      </w:r>
      <w:r w:rsidRPr="00B1074C">
        <w:rPr>
          <w:spacing w:val="-1"/>
        </w:rPr>
        <w:t xml:space="preserve"> </w:t>
      </w:r>
      <w:r w:rsidRPr="00B1074C">
        <w:t>agreement</w:t>
      </w:r>
      <w:r w:rsidRPr="00B1074C">
        <w:rPr>
          <w:spacing w:val="-1"/>
        </w:rPr>
        <w:t xml:space="preserve"> </w:t>
      </w:r>
      <w:r w:rsidRPr="00B1074C">
        <w:t>to</w:t>
      </w:r>
      <w:r w:rsidRPr="00B1074C">
        <w:rPr>
          <w:spacing w:val="-1"/>
        </w:rPr>
        <w:t xml:space="preserve"> </w:t>
      </w:r>
      <w:r w:rsidRPr="00B1074C">
        <w:t>perform</w:t>
      </w:r>
      <w:r w:rsidRPr="00B1074C">
        <w:rPr>
          <w:spacing w:val="-1"/>
        </w:rPr>
        <w:t xml:space="preserve"> </w:t>
      </w:r>
      <w:r w:rsidRPr="00B1074C">
        <w:t>any</w:t>
      </w:r>
      <w:r w:rsidRPr="00B1074C">
        <w:rPr>
          <w:spacing w:val="-6"/>
        </w:rPr>
        <w:t xml:space="preserve"> </w:t>
      </w:r>
      <w:r w:rsidRPr="00B1074C">
        <w:t>functions</w:t>
      </w:r>
      <w:r w:rsidRPr="00B1074C">
        <w:rPr>
          <w:spacing w:val="-1"/>
        </w:rPr>
        <w:t xml:space="preserve"> </w:t>
      </w:r>
      <w:r w:rsidRPr="00B1074C">
        <w:t>required</w:t>
      </w:r>
      <w:r w:rsidRPr="00B1074C">
        <w:rPr>
          <w:spacing w:val="-1"/>
        </w:rPr>
        <w:t xml:space="preserve"> </w:t>
      </w:r>
      <w:r w:rsidRPr="00B1074C">
        <w:t>under</w:t>
      </w:r>
      <w:r w:rsidRPr="00B1074C">
        <w:rPr>
          <w:spacing w:val="-1"/>
        </w:rPr>
        <w:t xml:space="preserve"> </w:t>
      </w:r>
      <w:r w:rsidRPr="00B1074C">
        <w:t>the</w:t>
      </w:r>
      <w:r w:rsidRPr="00B1074C">
        <w:rPr>
          <w:spacing w:val="-1"/>
        </w:rPr>
        <w:t xml:space="preserve"> </w:t>
      </w:r>
      <w:r w:rsidRPr="00B1074C">
        <w:t>Agreement</w:t>
      </w:r>
      <w:r w:rsidRPr="00B1074C">
        <w:rPr>
          <w:spacing w:val="-1"/>
        </w:rPr>
        <w:t xml:space="preserve"> </w:t>
      </w:r>
      <w:r w:rsidRPr="00B1074C">
        <w:t>and does</w:t>
      </w:r>
      <w:r w:rsidRPr="00B1074C">
        <w:rPr>
          <w:spacing w:val="-1"/>
        </w:rPr>
        <w:t xml:space="preserve"> </w:t>
      </w:r>
      <w:r w:rsidRPr="00B1074C">
        <w:t>not</w:t>
      </w:r>
      <w:r w:rsidRPr="00B1074C">
        <w:rPr>
          <w:spacing w:val="-57"/>
        </w:rPr>
        <w:t xml:space="preserve"> </w:t>
      </w:r>
      <w:r w:rsidRPr="00B1074C">
        <w:t>include</w:t>
      </w:r>
      <w:r w:rsidRPr="00B1074C">
        <w:rPr>
          <w:spacing w:val="-2"/>
        </w:rPr>
        <w:t xml:space="preserve"> </w:t>
      </w:r>
      <w:r w:rsidRPr="00B1074C">
        <w:t>a</w:t>
      </w:r>
      <w:r w:rsidRPr="00B1074C">
        <w:rPr>
          <w:spacing w:val="-1"/>
        </w:rPr>
        <w:t xml:space="preserve"> </w:t>
      </w:r>
      <w:r w:rsidRPr="00B1074C">
        <w:t>Provider or</w:t>
      </w:r>
      <w:r w:rsidRPr="00B1074C">
        <w:rPr>
          <w:spacing w:val="-2"/>
        </w:rPr>
        <w:t xml:space="preserve"> </w:t>
      </w:r>
      <w:r w:rsidRPr="00B1074C">
        <w:t>Contract Provider.</w:t>
      </w:r>
    </w:p>
    <w:p w14:paraId="0C735C27" w14:textId="0594F663" w:rsidR="00676905" w:rsidRDefault="00676905" w:rsidP="0094368B">
      <w:pPr>
        <w:pStyle w:val="BodyText"/>
        <w:spacing w:before="199" w:line="276" w:lineRule="auto"/>
        <w:ind w:left="720" w:right="1339"/>
      </w:pPr>
      <w:r>
        <w:rPr>
          <w:b/>
        </w:rPr>
        <w:t>Waiver</w:t>
      </w:r>
      <w:r>
        <w:rPr>
          <w:b/>
          <w:spacing w:val="-2"/>
        </w:rPr>
        <w:t xml:space="preserve"> </w:t>
      </w:r>
      <w:r>
        <w:t>refers</w:t>
      </w:r>
      <w:r>
        <w:rPr>
          <w:spacing w:val="-1"/>
        </w:rPr>
        <w:t xml:space="preserve"> </w:t>
      </w:r>
      <w:r>
        <w:t>to</w:t>
      </w:r>
      <w:r>
        <w:rPr>
          <w:spacing w:val="-1"/>
        </w:rPr>
        <w:t xml:space="preserve"> </w:t>
      </w:r>
      <w:r>
        <w:t>the</w:t>
      </w:r>
      <w:r>
        <w:rPr>
          <w:spacing w:val="-1"/>
        </w:rPr>
        <w:t xml:space="preserve"> </w:t>
      </w:r>
      <w:r>
        <w:t>authority</w:t>
      </w:r>
      <w:r>
        <w:rPr>
          <w:spacing w:val="-6"/>
        </w:rPr>
        <w:t xml:space="preserve"> </w:t>
      </w:r>
      <w:r>
        <w:t>granted</w:t>
      </w:r>
      <w:r>
        <w:rPr>
          <w:spacing w:val="-1"/>
        </w:rPr>
        <w:t xml:space="preserve"> </w:t>
      </w:r>
      <w:r>
        <w:t>to states</w:t>
      </w:r>
      <w:r>
        <w:rPr>
          <w:spacing w:val="-1"/>
        </w:rPr>
        <w:t xml:space="preserve"> </w:t>
      </w:r>
      <w:r>
        <w:t>under</w:t>
      </w:r>
      <w:r>
        <w:rPr>
          <w:spacing w:val="-2"/>
        </w:rPr>
        <w:t xml:space="preserve"> </w:t>
      </w:r>
      <w:r>
        <w:t>the</w:t>
      </w:r>
      <w:r>
        <w:rPr>
          <w:spacing w:val="-1"/>
        </w:rPr>
        <w:t xml:space="preserve"> </w:t>
      </w:r>
      <w:r>
        <w:t>Social</w:t>
      </w:r>
      <w:r>
        <w:rPr>
          <w:spacing w:val="-1"/>
        </w:rPr>
        <w:t xml:space="preserve"> </w:t>
      </w:r>
      <w:r>
        <w:t>Security</w:t>
      </w:r>
      <w:r>
        <w:rPr>
          <w:spacing w:val="-12"/>
        </w:rPr>
        <w:t xml:space="preserve"> </w:t>
      </w:r>
      <w:r>
        <w:t>Act</w:t>
      </w:r>
      <w:r>
        <w:rPr>
          <w:spacing w:val="-1"/>
        </w:rPr>
        <w:t xml:space="preserve"> </w:t>
      </w:r>
      <w:r>
        <w:t>to</w:t>
      </w:r>
      <w:r>
        <w:rPr>
          <w:spacing w:val="-1"/>
        </w:rPr>
        <w:t xml:space="preserve"> </w:t>
      </w:r>
      <w:r>
        <w:t>allow them</w:t>
      </w:r>
      <w:r>
        <w:rPr>
          <w:spacing w:val="-57"/>
        </w:rPr>
        <w:t xml:space="preserve"> </w:t>
      </w:r>
      <w:r>
        <w:rPr>
          <w:spacing w:val="-1"/>
        </w:rPr>
        <w:t xml:space="preserve">flexibility </w:t>
      </w:r>
      <w:r>
        <w:t>in operating Medicaid programs, including authorization to apply for home</w:t>
      </w:r>
      <w:r w:rsidR="008E14AE">
        <w:t>-</w:t>
      </w:r>
      <w:r>
        <w:t xml:space="preserve"> and</w:t>
      </w:r>
      <w:r>
        <w:rPr>
          <w:spacing w:val="1"/>
        </w:rPr>
        <w:t xml:space="preserve"> </w:t>
      </w:r>
      <w:r>
        <w:t>community-based</w:t>
      </w:r>
      <w:r>
        <w:rPr>
          <w:spacing w:val="-1"/>
        </w:rPr>
        <w:t xml:space="preserve"> </w:t>
      </w:r>
      <w:r>
        <w:t>waivers.</w:t>
      </w:r>
    </w:p>
    <w:p w14:paraId="06428754" w14:textId="77777777" w:rsidR="008658C4" w:rsidRDefault="008658C4" w:rsidP="00676905">
      <w:pPr>
        <w:pStyle w:val="BodyText"/>
        <w:spacing w:before="1"/>
        <w:rPr>
          <w:sz w:val="38"/>
        </w:rPr>
      </w:pPr>
    </w:p>
    <w:p w14:paraId="562A57C3" w14:textId="5CF0926B" w:rsidR="00676905" w:rsidRDefault="00676905" w:rsidP="00AC5C7D">
      <w:pPr>
        <w:pStyle w:val="Heading1"/>
      </w:pPr>
      <w:bookmarkStart w:id="22" w:name="_TOC_250085"/>
      <w:bookmarkStart w:id="23" w:name="_Toc114739157"/>
      <w:r>
        <w:t>SECTION</w:t>
      </w:r>
      <w:r w:rsidRPr="00AC5C7D">
        <w:t xml:space="preserve"> </w:t>
      </w:r>
      <w:r>
        <w:t>2:</w:t>
      </w:r>
      <w:r w:rsidRPr="00AC5C7D">
        <w:t xml:space="preserve"> </w:t>
      </w:r>
      <w:r>
        <w:t>CONDITIONS</w:t>
      </w:r>
      <w:r w:rsidRPr="00AC5C7D">
        <w:t xml:space="preserve"> </w:t>
      </w:r>
      <w:r>
        <w:t>GOVERNING</w:t>
      </w:r>
      <w:r w:rsidRPr="00AC5C7D">
        <w:t xml:space="preserve"> </w:t>
      </w:r>
      <w:r>
        <w:t>THE</w:t>
      </w:r>
      <w:r w:rsidRPr="00AC5C7D">
        <w:t xml:space="preserve"> </w:t>
      </w:r>
      <w:bookmarkEnd w:id="22"/>
      <w:r>
        <w:t>PROCUREMENT</w:t>
      </w:r>
      <w:bookmarkEnd w:id="23"/>
    </w:p>
    <w:p w14:paraId="3175C116" w14:textId="12C6A94E" w:rsidR="00676905" w:rsidRDefault="00676905" w:rsidP="00D21379">
      <w:pPr>
        <w:pStyle w:val="BodyText"/>
        <w:spacing w:before="233" w:line="276" w:lineRule="auto"/>
        <w:ind w:right="1339"/>
      </w:pPr>
      <w:r>
        <w:t>This</w:t>
      </w:r>
      <w:r>
        <w:rPr>
          <w:spacing w:val="-2"/>
        </w:rPr>
        <w:t xml:space="preserve"> </w:t>
      </w:r>
      <w:r w:rsidR="007B241D">
        <w:t>Se</w:t>
      </w:r>
      <w:r>
        <w:t>ction</w:t>
      </w:r>
      <w:r>
        <w:rPr>
          <w:spacing w:val="-1"/>
        </w:rPr>
        <w:t xml:space="preserve"> </w:t>
      </w:r>
      <w:r>
        <w:t>of</w:t>
      </w:r>
      <w:r>
        <w:rPr>
          <w:spacing w:val="-3"/>
        </w:rPr>
        <w:t xml:space="preserve"> </w:t>
      </w:r>
      <w:r>
        <w:t>the</w:t>
      </w:r>
      <w:r>
        <w:rPr>
          <w:spacing w:val="-2"/>
        </w:rPr>
        <w:t xml:space="preserve"> </w:t>
      </w:r>
      <w:r>
        <w:t>RFP</w:t>
      </w:r>
      <w:r>
        <w:rPr>
          <w:spacing w:val="-1"/>
        </w:rPr>
        <w:t xml:space="preserve"> </w:t>
      </w:r>
      <w:r>
        <w:t>contains</w:t>
      </w:r>
      <w:r>
        <w:rPr>
          <w:spacing w:val="-2"/>
        </w:rPr>
        <w:t xml:space="preserve"> </w:t>
      </w:r>
      <w:r>
        <w:t>the</w:t>
      </w:r>
      <w:r>
        <w:rPr>
          <w:spacing w:val="-2"/>
        </w:rPr>
        <w:t xml:space="preserve"> </w:t>
      </w:r>
      <w:r>
        <w:t>procurement</w:t>
      </w:r>
      <w:r>
        <w:rPr>
          <w:spacing w:val="-4"/>
        </w:rPr>
        <w:t xml:space="preserve"> </w:t>
      </w:r>
      <w:r>
        <w:t>schedule</w:t>
      </w:r>
      <w:r>
        <w:rPr>
          <w:spacing w:val="-2"/>
        </w:rPr>
        <w:t xml:space="preserve"> </w:t>
      </w:r>
      <w:r>
        <w:t>and</w:t>
      </w:r>
      <w:r>
        <w:rPr>
          <w:spacing w:val="-4"/>
        </w:rPr>
        <w:t xml:space="preserve"> </w:t>
      </w:r>
      <w:r>
        <w:t>describes</w:t>
      </w:r>
      <w:r>
        <w:rPr>
          <w:spacing w:val="-2"/>
        </w:rPr>
        <w:t xml:space="preserve"> </w:t>
      </w:r>
      <w:r>
        <w:t>the</w:t>
      </w:r>
      <w:r>
        <w:rPr>
          <w:spacing w:val="-2"/>
        </w:rPr>
        <w:t xml:space="preserve"> </w:t>
      </w:r>
      <w:r>
        <w:t>major</w:t>
      </w:r>
      <w:r>
        <w:rPr>
          <w:spacing w:val="-2"/>
        </w:rPr>
        <w:t xml:space="preserve"> </w:t>
      </w:r>
      <w:r>
        <w:t>procurement events</w:t>
      </w:r>
      <w:r>
        <w:rPr>
          <w:spacing w:val="-1"/>
        </w:rPr>
        <w:t xml:space="preserve"> </w:t>
      </w:r>
      <w:r>
        <w:t>as well as the</w:t>
      </w:r>
      <w:r>
        <w:rPr>
          <w:spacing w:val="-1"/>
        </w:rPr>
        <w:t xml:space="preserve"> </w:t>
      </w:r>
      <w:r>
        <w:t>conditions</w:t>
      </w:r>
      <w:r>
        <w:rPr>
          <w:spacing w:val="1"/>
        </w:rPr>
        <w:t xml:space="preserve"> </w:t>
      </w:r>
      <w:r>
        <w:t>governing</w:t>
      </w:r>
      <w:r>
        <w:rPr>
          <w:spacing w:val="-6"/>
        </w:rPr>
        <w:t xml:space="preserve"> </w:t>
      </w:r>
      <w:r>
        <w:t>the</w:t>
      </w:r>
      <w:r>
        <w:rPr>
          <w:spacing w:val="-1"/>
        </w:rPr>
        <w:t xml:space="preserve"> </w:t>
      </w:r>
      <w:r>
        <w:t>procurement.</w:t>
      </w:r>
    </w:p>
    <w:p w14:paraId="0D7D3C64" w14:textId="77777777" w:rsidR="00676905" w:rsidRDefault="00676905" w:rsidP="00676905">
      <w:pPr>
        <w:pStyle w:val="BodyText"/>
        <w:rPr>
          <w:sz w:val="26"/>
        </w:rPr>
      </w:pPr>
    </w:p>
    <w:p w14:paraId="1882822D" w14:textId="64E8C2D0" w:rsidR="00676905" w:rsidRDefault="00676905" w:rsidP="005C3BBA">
      <w:pPr>
        <w:pStyle w:val="Heading4"/>
        <w:numPr>
          <w:ilvl w:val="1"/>
          <w:numId w:val="12"/>
        </w:numPr>
        <w:tabs>
          <w:tab w:val="left" w:pos="1020"/>
        </w:tabs>
        <w:ind w:left="720"/>
      </w:pPr>
      <w:bookmarkStart w:id="24" w:name="_TOC_250084"/>
      <w:bookmarkStart w:id="25" w:name="_Toc114739158"/>
      <w:r>
        <w:t>Procurement</w:t>
      </w:r>
      <w:r>
        <w:rPr>
          <w:spacing w:val="-5"/>
        </w:rPr>
        <w:t xml:space="preserve"> </w:t>
      </w:r>
      <w:bookmarkEnd w:id="24"/>
      <w:r>
        <w:t>Schedule</w:t>
      </w:r>
      <w:bookmarkEnd w:id="25"/>
    </w:p>
    <w:p w14:paraId="61C8B483" w14:textId="77D4E8ED" w:rsidR="00676905" w:rsidRDefault="00A45AC2" w:rsidP="00A45AC2">
      <w:pPr>
        <w:pStyle w:val="BodyText"/>
        <w:tabs>
          <w:tab w:val="left" w:pos="8070"/>
        </w:tabs>
        <w:spacing w:before="5"/>
        <w:rPr>
          <w:b/>
          <w:sz w:val="20"/>
        </w:rPr>
      </w:pPr>
      <w:r>
        <w:rPr>
          <w:b/>
          <w:sz w:val="20"/>
        </w:rPr>
        <w:tab/>
      </w:r>
    </w:p>
    <w:p w14:paraId="5F0EF1A2" w14:textId="385C9F4A" w:rsidR="00676905" w:rsidRDefault="00676905" w:rsidP="00477AD5">
      <w:pPr>
        <w:pStyle w:val="BodyText"/>
        <w:spacing w:before="1" w:line="276" w:lineRule="auto"/>
        <w:ind w:left="720" w:right="1339"/>
        <w:rPr>
          <w:sz w:val="20"/>
        </w:rPr>
      </w:pPr>
      <w:r>
        <w:t xml:space="preserve">The schedule set forth </w:t>
      </w:r>
      <w:r w:rsidR="007B241D">
        <w:t xml:space="preserve">below </w:t>
      </w:r>
      <w:r>
        <w:t xml:space="preserve">represents HSD’s best estimate of the </w:t>
      </w:r>
      <w:r w:rsidR="005821E6">
        <w:t xml:space="preserve">procurement </w:t>
      </w:r>
      <w:r>
        <w:t>schedule that will be</w:t>
      </w:r>
      <w:r>
        <w:rPr>
          <w:spacing w:val="1"/>
        </w:rPr>
        <w:t xml:space="preserve"> </w:t>
      </w:r>
      <w:r>
        <w:t xml:space="preserve">followed. Unless stated otherwise, </w:t>
      </w:r>
      <w:r w:rsidR="007B241D">
        <w:t xml:space="preserve">the event deadline </w:t>
      </w:r>
      <w:r>
        <w:t>will be at Close of Business on the dates</w:t>
      </w:r>
      <w:r>
        <w:rPr>
          <w:spacing w:val="1"/>
        </w:rPr>
        <w:t xml:space="preserve"> </w:t>
      </w:r>
      <w:r>
        <w:t xml:space="preserve">specified below. If </w:t>
      </w:r>
      <w:r w:rsidR="009E3D02">
        <w:t xml:space="preserve">the date of </w:t>
      </w:r>
      <w:r>
        <w:t>a</w:t>
      </w:r>
      <w:r w:rsidR="009E3D02">
        <w:t xml:space="preserve">n event in </w:t>
      </w:r>
      <w:r>
        <w:t xml:space="preserve">this schedule </w:t>
      </w:r>
      <w:r w:rsidR="005821E6">
        <w:t xml:space="preserve">(e.g., </w:t>
      </w:r>
      <w:r w:rsidR="005821E6" w:rsidRPr="005821E6">
        <w:t xml:space="preserve">Proposals Due - Deadline: </w:t>
      </w:r>
      <w:r w:rsidR="008D48B7">
        <w:t>5</w:t>
      </w:r>
      <w:r w:rsidR="005821E6" w:rsidRPr="005821E6">
        <w:t>:00 pm M</w:t>
      </w:r>
      <w:r w:rsidR="00F21C31">
        <w:t>S</w:t>
      </w:r>
      <w:r w:rsidR="005821E6" w:rsidRPr="005821E6">
        <w:t>T</w:t>
      </w:r>
      <w:r w:rsidR="005821E6">
        <w:t xml:space="preserve">) </w:t>
      </w:r>
      <w:r>
        <w:t>is</w:t>
      </w:r>
      <w:r>
        <w:rPr>
          <w:spacing w:val="1"/>
        </w:rPr>
        <w:t xml:space="preserve"> </w:t>
      </w:r>
      <w:r>
        <w:t>delayed, the rest of the schedule will likely</w:t>
      </w:r>
      <w:r w:rsidR="005821E6">
        <w:t xml:space="preserve">, but not necessarily, </w:t>
      </w:r>
      <w:r>
        <w:t>be shifted by the same number of days. The</w:t>
      </w:r>
      <w:r>
        <w:rPr>
          <w:spacing w:val="1"/>
        </w:rPr>
        <w:t xml:space="preserve"> </w:t>
      </w:r>
      <w:r>
        <w:t>Procurement</w:t>
      </w:r>
      <w:r>
        <w:rPr>
          <w:spacing w:val="-3"/>
        </w:rPr>
        <w:t xml:space="preserve"> </w:t>
      </w:r>
      <w:r>
        <w:t>Schedule</w:t>
      </w:r>
      <w:r>
        <w:rPr>
          <w:spacing w:val="-3"/>
        </w:rPr>
        <w:t xml:space="preserve"> </w:t>
      </w:r>
      <w:r>
        <w:t>is</w:t>
      </w:r>
      <w:r>
        <w:rPr>
          <w:spacing w:val="-2"/>
        </w:rPr>
        <w:t xml:space="preserve"> </w:t>
      </w:r>
      <w:r>
        <w:t>subject</w:t>
      </w:r>
      <w:r>
        <w:rPr>
          <w:spacing w:val="-3"/>
        </w:rPr>
        <w:t xml:space="preserve"> </w:t>
      </w:r>
      <w:r>
        <w:t>to</w:t>
      </w:r>
      <w:r>
        <w:rPr>
          <w:spacing w:val="-2"/>
        </w:rPr>
        <w:t xml:space="preserve"> </w:t>
      </w:r>
      <w:r>
        <w:t>change</w:t>
      </w:r>
      <w:r>
        <w:rPr>
          <w:spacing w:val="-1"/>
        </w:rPr>
        <w:t xml:space="preserve"> </w:t>
      </w:r>
      <w:r>
        <w:t>at</w:t>
      </w:r>
      <w:r>
        <w:rPr>
          <w:spacing w:val="-3"/>
        </w:rPr>
        <w:t xml:space="preserve"> </w:t>
      </w:r>
      <w:r>
        <w:t>HSD’s</w:t>
      </w:r>
      <w:r>
        <w:rPr>
          <w:spacing w:val="-3"/>
        </w:rPr>
        <w:t xml:space="preserve"> </w:t>
      </w:r>
      <w:r>
        <w:t>discretion.</w:t>
      </w:r>
      <w:r>
        <w:rPr>
          <w:spacing w:val="1"/>
        </w:rPr>
        <w:t xml:space="preserve"> </w:t>
      </w:r>
    </w:p>
    <w:p w14:paraId="5B58B662" w14:textId="77777777" w:rsidR="00676905" w:rsidRDefault="00676905" w:rsidP="00676905">
      <w:pPr>
        <w:pStyle w:val="BodyText"/>
        <w:spacing w:before="5"/>
        <w:rPr>
          <w:sz w:val="23"/>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10"/>
        <w:gridCol w:w="2970"/>
      </w:tblGrid>
      <w:tr w:rsidR="00676905" w14:paraId="5A123FA7" w14:textId="77777777" w:rsidTr="008658C4">
        <w:trPr>
          <w:trHeight w:val="299"/>
          <w:tblHeader/>
        </w:trPr>
        <w:tc>
          <w:tcPr>
            <w:tcW w:w="6210" w:type="dxa"/>
          </w:tcPr>
          <w:p w14:paraId="7559A1F8" w14:textId="2D36AEA2" w:rsidR="00676905" w:rsidRDefault="001713D2" w:rsidP="00343DB7">
            <w:pPr>
              <w:pStyle w:val="TableParagraph"/>
              <w:spacing w:line="273" w:lineRule="exact"/>
              <w:ind w:left="94"/>
              <w:rPr>
                <w:b/>
                <w:sz w:val="24"/>
              </w:rPr>
            </w:pPr>
            <w:r>
              <w:rPr>
                <w:b/>
                <w:sz w:val="24"/>
              </w:rPr>
              <w:lastRenderedPageBreak/>
              <w:t>Turquoise</w:t>
            </w:r>
            <w:r w:rsidR="003C2992">
              <w:rPr>
                <w:b/>
                <w:sz w:val="24"/>
              </w:rPr>
              <w:t xml:space="preserve"> </w:t>
            </w:r>
            <w:r w:rsidR="00DA38E8">
              <w:rPr>
                <w:b/>
                <w:sz w:val="24"/>
              </w:rPr>
              <w:t>C</w:t>
            </w:r>
            <w:r w:rsidR="003C2992">
              <w:rPr>
                <w:b/>
                <w:sz w:val="24"/>
              </w:rPr>
              <w:t>are</w:t>
            </w:r>
            <w:r w:rsidR="00676905">
              <w:rPr>
                <w:b/>
                <w:spacing w:val="-2"/>
                <w:sz w:val="24"/>
              </w:rPr>
              <w:t xml:space="preserve"> </w:t>
            </w:r>
            <w:r w:rsidR="00676905">
              <w:rPr>
                <w:b/>
                <w:sz w:val="24"/>
              </w:rPr>
              <w:t>MCO</w:t>
            </w:r>
            <w:r w:rsidR="00676905">
              <w:rPr>
                <w:b/>
                <w:spacing w:val="-1"/>
                <w:sz w:val="24"/>
              </w:rPr>
              <w:t xml:space="preserve"> </w:t>
            </w:r>
            <w:r w:rsidR="00676905">
              <w:rPr>
                <w:b/>
                <w:sz w:val="24"/>
              </w:rPr>
              <w:t>Procurement</w:t>
            </w:r>
            <w:r w:rsidR="00676905">
              <w:rPr>
                <w:b/>
                <w:spacing w:val="-2"/>
                <w:sz w:val="24"/>
              </w:rPr>
              <w:t xml:space="preserve"> </w:t>
            </w:r>
            <w:r w:rsidR="00676905">
              <w:rPr>
                <w:b/>
                <w:sz w:val="24"/>
              </w:rPr>
              <w:t>Schedule</w:t>
            </w:r>
          </w:p>
        </w:tc>
        <w:tc>
          <w:tcPr>
            <w:tcW w:w="2970" w:type="dxa"/>
          </w:tcPr>
          <w:p w14:paraId="0AA7952B" w14:textId="77777777" w:rsidR="00676905" w:rsidRDefault="00676905" w:rsidP="00343DB7">
            <w:pPr>
              <w:pStyle w:val="TableParagraph"/>
            </w:pPr>
          </w:p>
        </w:tc>
      </w:tr>
      <w:tr w:rsidR="00676905" w14:paraId="364430A7" w14:textId="77777777" w:rsidTr="001713D2">
        <w:trPr>
          <w:trHeight w:val="299"/>
          <w:tblHeader/>
        </w:trPr>
        <w:tc>
          <w:tcPr>
            <w:tcW w:w="6210" w:type="dxa"/>
            <w:shd w:val="clear" w:color="auto" w:fill="B6DDE8"/>
          </w:tcPr>
          <w:p w14:paraId="0920C9E1" w14:textId="77777777" w:rsidR="00676905" w:rsidRDefault="00676905" w:rsidP="004B3FC1">
            <w:pPr>
              <w:pStyle w:val="TableParagraph"/>
              <w:spacing w:before="17" w:line="259" w:lineRule="exact"/>
              <w:ind w:right="2577"/>
              <w:jc w:val="center"/>
              <w:rPr>
                <w:b/>
                <w:sz w:val="24"/>
              </w:rPr>
            </w:pPr>
            <w:r>
              <w:rPr>
                <w:b/>
                <w:sz w:val="24"/>
              </w:rPr>
              <w:t>Event</w:t>
            </w:r>
          </w:p>
        </w:tc>
        <w:tc>
          <w:tcPr>
            <w:tcW w:w="2970" w:type="dxa"/>
            <w:shd w:val="clear" w:color="auto" w:fill="B6DDE8"/>
          </w:tcPr>
          <w:p w14:paraId="49ED78E8" w14:textId="6BF3EC0E" w:rsidR="00676905" w:rsidRDefault="00676905" w:rsidP="00343DB7">
            <w:pPr>
              <w:pStyle w:val="TableParagraph"/>
              <w:spacing w:before="17" w:line="259" w:lineRule="exact"/>
              <w:ind w:left="989" w:right="979"/>
              <w:jc w:val="center"/>
              <w:rPr>
                <w:b/>
                <w:sz w:val="24"/>
              </w:rPr>
            </w:pPr>
            <w:r>
              <w:rPr>
                <w:b/>
                <w:sz w:val="24"/>
              </w:rPr>
              <w:t>Date</w:t>
            </w:r>
            <w:r w:rsidR="007B241D">
              <w:rPr>
                <w:rStyle w:val="FootnoteReference"/>
                <w:b/>
                <w:sz w:val="24"/>
              </w:rPr>
              <w:footnoteReference w:id="2"/>
            </w:r>
          </w:p>
        </w:tc>
      </w:tr>
      <w:tr w:rsidR="00676905" w14:paraId="4E94A367" w14:textId="77777777" w:rsidTr="008658C4">
        <w:trPr>
          <w:trHeight w:val="299"/>
        </w:trPr>
        <w:tc>
          <w:tcPr>
            <w:tcW w:w="6210" w:type="dxa"/>
          </w:tcPr>
          <w:p w14:paraId="710B3E5F" w14:textId="15B7666E" w:rsidR="00676905" w:rsidRDefault="00676905" w:rsidP="00343DB7">
            <w:pPr>
              <w:pStyle w:val="TableParagraph"/>
              <w:spacing w:before="13" w:line="264" w:lineRule="exact"/>
              <w:ind w:left="94"/>
              <w:rPr>
                <w:sz w:val="24"/>
              </w:rPr>
            </w:pPr>
            <w:r>
              <w:rPr>
                <w:sz w:val="24"/>
              </w:rPr>
              <w:t>Release</w:t>
            </w:r>
            <w:r>
              <w:rPr>
                <w:spacing w:val="-3"/>
                <w:sz w:val="24"/>
              </w:rPr>
              <w:t xml:space="preserve"> </w:t>
            </w:r>
            <w:r w:rsidR="00233EDD">
              <w:rPr>
                <w:spacing w:val="-3"/>
                <w:sz w:val="24"/>
              </w:rPr>
              <w:t xml:space="preserve">of </w:t>
            </w:r>
            <w:r>
              <w:rPr>
                <w:sz w:val="24"/>
              </w:rPr>
              <w:t>RFP</w:t>
            </w:r>
            <w:r>
              <w:rPr>
                <w:spacing w:val="-1"/>
                <w:sz w:val="24"/>
              </w:rPr>
              <w:t xml:space="preserve"> </w:t>
            </w:r>
            <w:r>
              <w:rPr>
                <w:sz w:val="24"/>
              </w:rPr>
              <w:t>and</w:t>
            </w:r>
            <w:r>
              <w:rPr>
                <w:spacing w:val="-2"/>
                <w:sz w:val="24"/>
              </w:rPr>
              <w:t xml:space="preserve"> </w:t>
            </w:r>
            <w:r>
              <w:rPr>
                <w:sz w:val="24"/>
              </w:rPr>
              <w:t>Procurement</w:t>
            </w:r>
            <w:r>
              <w:rPr>
                <w:spacing w:val="1"/>
                <w:sz w:val="24"/>
              </w:rPr>
              <w:t xml:space="preserve"> </w:t>
            </w:r>
            <w:r>
              <w:rPr>
                <w:sz w:val="24"/>
              </w:rPr>
              <w:t>Library</w:t>
            </w:r>
          </w:p>
        </w:tc>
        <w:tc>
          <w:tcPr>
            <w:tcW w:w="2970" w:type="dxa"/>
          </w:tcPr>
          <w:p w14:paraId="5764BC32" w14:textId="3404E275" w:rsidR="00676905" w:rsidRPr="00935D60" w:rsidRDefault="00676905" w:rsidP="00004E81">
            <w:pPr>
              <w:pStyle w:val="TableParagraph"/>
              <w:spacing w:before="13" w:line="264" w:lineRule="exact"/>
              <w:ind w:left="96"/>
              <w:rPr>
                <w:sz w:val="23"/>
                <w:szCs w:val="23"/>
              </w:rPr>
            </w:pPr>
            <w:r w:rsidRPr="00935D60">
              <w:rPr>
                <w:sz w:val="23"/>
                <w:szCs w:val="23"/>
              </w:rPr>
              <w:t>September 30, 2022</w:t>
            </w:r>
          </w:p>
        </w:tc>
      </w:tr>
      <w:tr w:rsidR="00676905" w14:paraId="7943DF8F" w14:textId="77777777" w:rsidTr="00975F35">
        <w:trPr>
          <w:trHeight w:val="368"/>
        </w:trPr>
        <w:tc>
          <w:tcPr>
            <w:tcW w:w="6210" w:type="dxa"/>
          </w:tcPr>
          <w:p w14:paraId="3529BF89" w14:textId="08A6EA69" w:rsidR="00676905" w:rsidRDefault="00676905" w:rsidP="00A26D12">
            <w:pPr>
              <w:pStyle w:val="TableParagraph"/>
              <w:spacing w:line="268" w:lineRule="exact"/>
              <w:ind w:left="94"/>
              <w:rPr>
                <w:sz w:val="24"/>
              </w:rPr>
            </w:pPr>
            <w:r>
              <w:rPr>
                <w:sz w:val="24"/>
              </w:rPr>
              <w:t>Acknowledgment</w:t>
            </w:r>
            <w:r>
              <w:rPr>
                <w:spacing w:val="-1"/>
                <w:sz w:val="24"/>
              </w:rPr>
              <w:t xml:space="preserve"> </w:t>
            </w:r>
            <w:r>
              <w:rPr>
                <w:sz w:val="24"/>
              </w:rPr>
              <w:t>of</w:t>
            </w:r>
            <w:r w:rsidR="008E14AE">
              <w:rPr>
                <w:sz w:val="24"/>
              </w:rPr>
              <w:t xml:space="preserve"> </w:t>
            </w:r>
            <w:r>
              <w:rPr>
                <w:sz w:val="24"/>
              </w:rPr>
              <w:t>Receipt</w:t>
            </w:r>
            <w:r>
              <w:rPr>
                <w:spacing w:val="-2"/>
                <w:sz w:val="24"/>
              </w:rPr>
              <w:t xml:space="preserve"> </w:t>
            </w:r>
            <w:r>
              <w:rPr>
                <w:sz w:val="24"/>
              </w:rPr>
              <w:t>Form</w:t>
            </w:r>
            <w:r w:rsidR="00B71360">
              <w:rPr>
                <w:sz w:val="24"/>
              </w:rPr>
              <w:t xml:space="preserve"> due</w:t>
            </w:r>
            <w:r>
              <w:rPr>
                <w:spacing w:val="-1"/>
                <w:sz w:val="24"/>
              </w:rPr>
              <w:t xml:space="preserve"> </w:t>
            </w:r>
            <w:r>
              <w:rPr>
                <w:sz w:val="24"/>
              </w:rPr>
              <w:t>to</w:t>
            </w:r>
            <w:r>
              <w:rPr>
                <w:spacing w:val="-1"/>
                <w:sz w:val="24"/>
              </w:rPr>
              <w:t xml:space="preserve"> </w:t>
            </w:r>
            <w:r>
              <w:rPr>
                <w:sz w:val="24"/>
              </w:rPr>
              <w:t>HSD</w:t>
            </w:r>
          </w:p>
        </w:tc>
        <w:tc>
          <w:tcPr>
            <w:tcW w:w="2970" w:type="dxa"/>
          </w:tcPr>
          <w:p w14:paraId="1DA5B600" w14:textId="067B7D3D" w:rsidR="00676905" w:rsidRPr="00935D60" w:rsidRDefault="00676905" w:rsidP="00004E81">
            <w:pPr>
              <w:pStyle w:val="TableParagraph"/>
              <w:spacing w:line="268" w:lineRule="exact"/>
              <w:ind w:left="96"/>
              <w:rPr>
                <w:sz w:val="23"/>
                <w:szCs w:val="23"/>
              </w:rPr>
            </w:pPr>
            <w:r w:rsidRPr="00935D60">
              <w:rPr>
                <w:sz w:val="23"/>
                <w:szCs w:val="23"/>
              </w:rPr>
              <w:t>October 17, 2022</w:t>
            </w:r>
          </w:p>
        </w:tc>
      </w:tr>
      <w:tr w:rsidR="00676905" w14:paraId="00E56675" w14:textId="77777777" w:rsidTr="008658C4">
        <w:trPr>
          <w:trHeight w:val="552"/>
        </w:trPr>
        <w:tc>
          <w:tcPr>
            <w:tcW w:w="6210" w:type="dxa"/>
          </w:tcPr>
          <w:p w14:paraId="3BE46EAE" w14:textId="55636ACC" w:rsidR="00676905" w:rsidRDefault="00676905" w:rsidP="00343DB7">
            <w:pPr>
              <w:pStyle w:val="TableParagraph"/>
              <w:spacing w:line="268" w:lineRule="exact"/>
              <w:ind w:left="94"/>
              <w:rPr>
                <w:sz w:val="24"/>
              </w:rPr>
            </w:pPr>
            <w:r>
              <w:rPr>
                <w:sz w:val="24"/>
              </w:rPr>
              <w:t>Pre-Proposal</w:t>
            </w:r>
            <w:r>
              <w:rPr>
                <w:spacing w:val="-1"/>
                <w:sz w:val="24"/>
              </w:rPr>
              <w:t xml:space="preserve"> </w:t>
            </w:r>
            <w:r>
              <w:rPr>
                <w:sz w:val="24"/>
              </w:rPr>
              <w:t>Conferences –</w:t>
            </w:r>
            <w:r>
              <w:rPr>
                <w:spacing w:val="-2"/>
                <w:sz w:val="24"/>
              </w:rPr>
              <w:t xml:space="preserve"> </w:t>
            </w:r>
            <w:r>
              <w:rPr>
                <w:sz w:val="24"/>
              </w:rPr>
              <w:t>Morning:</w:t>
            </w:r>
            <w:r>
              <w:rPr>
                <w:spacing w:val="1"/>
                <w:sz w:val="24"/>
              </w:rPr>
              <w:t xml:space="preserve"> </w:t>
            </w:r>
            <w:r>
              <w:rPr>
                <w:sz w:val="24"/>
              </w:rPr>
              <w:t>RFP;</w:t>
            </w:r>
          </w:p>
          <w:p w14:paraId="4576DB42" w14:textId="77777777" w:rsidR="00676905" w:rsidRDefault="00676905" w:rsidP="00343DB7">
            <w:pPr>
              <w:pStyle w:val="TableParagraph"/>
              <w:spacing w:line="264" w:lineRule="exact"/>
              <w:ind w:left="94"/>
              <w:rPr>
                <w:sz w:val="24"/>
              </w:rPr>
            </w:pPr>
            <w:r>
              <w:rPr>
                <w:sz w:val="24"/>
              </w:rPr>
              <w:t>Afternoon:</w:t>
            </w:r>
            <w:r>
              <w:rPr>
                <w:spacing w:val="-3"/>
                <w:sz w:val="24"/>
              </w:rPr>
              <w:t xml:space="preserve"> </w:t>
            </w:r>
            <w:r>
              <w:rPr>
                <w:sz w:val="24"/>
              </w:rPr>
              <w:t>Actuarial</w:t>
            </w:r>
          </w:p>
        </w:tc>
        <w:tc>
          <w:tcPr>
            <w:tcW w:w="2970" w:type="dxa"/>
          </w:tcPr>
          <w:p w14:paraId="7BC648D7" w14:textId="4A803E63" w:rsidR="00676905" w:rsidRPr="00935D60" w:rsidRDefault="00676905" w:rsidP="00343DB7">
            <w:pPr>
              <w:pStyle w:val="TableParagraph"/>
              <w:spacing w:line="268" w:lineRule="exact"/>
              <w:ind w:left="96"/>
              <w:rPr>
                <w:sz w:val="23"/>
                <w:szCs w:val="23"/>
              </w:rPr>
            </w:pPr>
            <w:r w:rsidRPr="00935D60">
              <w:rPr>
                <w:sz w:val="23"/>
                <w:szCs w:val="23"/>
              </w:rPr>
              <w:t>October 18, 2022</w:t>
            </w:r>
          </w:p>
        </w:tc>
      </w:tr>
      <w:tr w:rsidR="00676905" w14:paraId="6343B0BC" w14:textId="77777777" w:rsidTr="00975F35">
        <w:trPr>
          <w:trHeight w:val="323"/>
        </w:trPr>
        <w:tc>
          <w:tcPr>
            <w:tcW w:w="6210" w:type="dxa"/>
          </w:tcPr>
          <w:p w14:paraId="1A8948CF" w14:textId="34E642C4" w:rsidR="00676905" w:rsidRDefault="00F40F0E" w:rsidP="00F40F0E">
            <w:pPr>
              <w:pStyle w:val="TableParagraph"/>
              <w:spacing w:line="270" w:lineRule="exact"/>
              <w:ind w:left="94"/>
              <w:rPr>
                <w:sz w:val="24"/>
              </w:rPr>
            </w:pPr>
            <w:r>
              <w:rPr>
                <w:spacing w:val="-1"/>
                <w:sz w:val="24"/>
              </w:rPr>
              <w:t>Deadline for s</w:t>
            </w:r>
            <w:r w:rsidR="00233EDD">
              <w:rPr>
                <w:spacing w:val="-1"/>
                <w:sz w:val="24"/>
              </w:rPr>
              <w:t xml:space="preserve">ubmission of RFP </w:t>
            </w:r>
            <w:r w:rsidR="00676905">
              <w:rPr>
                <w:sz w:val="24"/>
              </w:rPr>
              <w:t>questions</w:t>
            </w:r>
            <w:r w:rsidR="00676905">
              <w:rPr>
                <w:spacing w:val="-2"/>
                <w:sz w:val="24"/>
              </w:rPr>
              <w:t xml:space="preserve"> </w:t>
            </w:r>
            <w:r w:rsidR="00676905">
              <w:rPr>
                <w:sz w:val="24"/>
              </w:rPr>
              <w:t>for</w:t>
            </w:r>
            <w:r w:rsidR="008E14AE">
              <w:rPr>
                <w:sz w:val="24"/>
              </w:rPr>
              <w:t xml:space="preserve"> </w:t>
            </w:r>
            <w:r w:rsidR="00676905">
              <w:rPr>
                <w:sz w:val="24"/>
              </w:rPr>
              <w:t>HSD</w:t>
            </w:r>
            <w:r w:rsidR="00676905">
              <w:rPr>
                <w:spacing w:val="-1"/>
                <w:sz w:val="24"/>
              </w:rPr>
              <w:t xml:space="preserve"> </w:t>
            </w:r>
            <w:r w:rsidR="00676905">
              <w:rPr>
                <w:sz w:val="24"/>
              </w:rPr>
              <w:t>response</w:t>
            </w:r>
          </w:p>
        </w:tc>
        <w:tc>
          <w:tcPr>
            <w:tcW w:w="2970" w:type="dxa"/>
          </w:tcPr>
          <w:p w14:paraId="1FBAFB34" w14:textId="009C3B23" w:rsidR="00676905" w:rsidRPr="00935D60" w:rsidRDefault="00676905" w:rsidP="00004E81">
            <w:pPr>
              <w:pStyle w:val="TableParagraph"/>
              <w:spacing w:line="270" w:lineRule="exact"/>
              <w:ind w:left="96"/>
              <w:rPr>
                <w:sz w:val="23"/>
                <w:szCs w:val="23"/>
              </w:rPr>
            </w:pPr>
            <w:r w:rsidRPr="00935D60">
              <w:rPr>
                <w:sz w:val="23"/>
                <w:szCs w:val="23"/>
              </w:rPr>
              <w:t>October 28, 2022</w:t>
            </w:r>
          </w:p>
        </w:tc>
      </w:tr>
      <w:tr w:rsidR="00676905" w14:paraId="3A5B860C" w14:textId="77777777" w:rsidTr="008658C4">
        <w:trPr>
          <w:trHeight w:val="551"/>
        </w:trPr>
        <w:tc>
          <w:tcPr>
            <w:tcW w:w="6210" w:type="dxa"/>
          </w:tcPr>
          <w:p w14:paraId="36E01B00" w14:textId="0BFB76CF" w:rsidR="00676905" w:rsidRDefault="00676905" w:rsidP="00343DB7">
            <w:pPr>
              <w:pStyle w:val="TableParagraph"/>
              <w:spacing w:line="268" w:lineRule="exact"/>
              <w:ind w:left="94"/>
              <w:rPr>
                <w:sz w:val="24"/>
              </w:rPr>
            </w:pPr>
            <w:r>
              <w:rPr>
                <w:sz w:val="24"/>
              </w:rPr>
              <w:t>HSD</w:t>
            </w:r>
            <w:r w:rsidR="00F40F0E">
              <w:rPr>
                <w:sz w:val="24"/>
              </w:rPr>
              <w:t>’s final date to post</w:t>
            </w:r>
            <w:r>
              <w:rPr>
                <w:sz w:val="24"/>
              </w:rPr>
              <w:t xml:space="preserve"> responses</w:t>
            </w:r>
            <w:r>
              <w:rPr>
                <w:spacing w:val="-1"/>
                <w:sz w:val="24"/>
              </w:rPr>
              <w:t xml:space="preserve"> </w:t>
            </w:r>
            <w:r>
              <w:rPr>
                <w:sz w:val="24"/>
              </w:rPr>
              <w:t>to</w:t>
            </w:r>
            <w:r>
              <w:rPr>
                <w:spacing w:val="-1"/>
                <w:sz w:val="24"/>
              </w:rPr>
              <w:t xml:space="preserve"> </w:t>
            </w:r>
            <w:r>
              <w:rPr>
                <w:sz w:val="24"/>
              </w:rPr>
              <w:t>questions</w:t>
            </w:r>
            <w:r>
              <w:rPr>
                <w:spacing w:val="-1"/>
                <w:sz w:val="24"/>
              </w:rPr>
              <w:t xml:space="preserve"> </w:t>
            </w:r>
            <w:r>
              <w:rPr>
                <w:sz w:val="24"/>
              </w:rPr>
              <w:t>and</w:t>
            </w:r>
          </w:p>
          <w:p w14:paraId="4E78AEC2" w14:textId="77777777" w:rsidR="00676905" w:rsidRDefault="00676905" w:rsidP="00343DB7">
            <w:pPr>
              <w:pStyle w:val="TableParagraph"/>
              <w:spacing w:line="264" w:lineRule="exact"/>
              <w:ind w:left="94"/>
              <w:rPr>
                <w:sz w:val="24"/>
              </w:rPr>
            </w:pPr>
            <w:r>
              <w:rPr>
                <w:sz w:val="24"/>
              </w:rPr>
              <w:t>Amendment(s)</w:t>
            </w:r>
            <w:r>
              <w:rPr>
                <w:spacing w:val="-2"/>
                <w:sz w:val="24"/>
              </w:rPr>
              <w:t xml:space="preserve"> </w:t>
            </w:r>
            <w:r>
              <w:rPr>
                <w:sz w:val="24"/>
              </w:rPr>
              <w:t>to</w:t>
            </w:r>
            <w:r>
              <w:rPr>
                <w:spacing w:val="-1"/>
                <w:sz w:val="24"/>
              </w:rPr>
              <w:t xml:space="preserve"> </w:t>
            </w:r>
            <w:r>
              <w:rPr>
                <w:sz w:val="24"/>
              </w:rPr>
              <w:t>RFP</w:t>
            </w:r>
          </w:p>
        </w:tc>
        <w:tc>
          <w:tcPr>
            <w:tcW w:w="2970" w:type="dxa"/>
          </w:tcPr>
          <w:p w14:paraId="06D52790" w14:textId="049570B4" w:rsidR="00676905" w:rsidRDefault="00676905" w:rsidP="00343DB7">
            <w:pPr>
              <w:pStyle w:val="TableParagraph"/>
              <w:spacing w:line="268" w:lineRule="exact"/>
              <w:ind w:left="96"/>
              <w:rPr>
                <w:sz w:val="24"/>
              </w:rPr>
            </w:pPr>
            <w:r w:rsidRPr="00035E74">
              <w:rPr>
                <w:sz w:val="24"/>
              </w:rPr>
              <w:t>November 18, 2022</w:t>
            </w:r>
          </w:p>
        </w:tc>
      </w:tr>
      <w:tr w:rsidR="00676905" w14:paraId="4FBECDA8" w14:textId="77777777" w:rsidTr="008658C4">
        <w:trPr>
          <w:trHeight w:val="299"/>
        </w:trPr>
        <w:tc>
          <w:tcPr>
            <w:tcW w:w="6210" w:type="dxa"/>
          </w:tcPr>
          <w:p w14:paraId="64323FD1" w14:textId="74116BB3" w:rsidR="00676905" w:rsidRDefault="00BA2704" w:rsidP="00F21C31">
            <w:pPr>
              <w:pStyle w:val="TableParagraph"/>
              <w:spacing w:line="268" w:lineRule="exact"/>
              <w:ind w:left="94"/>
              <w:rPr>
                <w:sz w:val="24"/>
              </w:rPr>
            </w:pPr>
            <w:r>
              <w:rPr>
                <w:sz w:val="24"/>
              </w:rPr>
              <w:t xml:space="preserve">Submission of </w:t>
            </w:r>
            <w:r w:rsidR="00676905">
              <w:rPr>
                <w:sz w:val="24"/>
              </w:rPr>
              <w:t>Proposal</w:t>
            </w:r>
            <w:r w:rsidR="00676905">
              <w:rPr>
                <w:spacing w:val="-1"/>
                <w:sz w:val="24"/>
              </w:rPr>
              <w:t xml:space="preserve"> </w:t>
            </w:r>
            <w:r w:rsidR="00975F35">
              <w:rPr>
                <w:sz w:val="24"/>
              </w:rPr>
              <w:t>–</w:t>
            </w:r>
            <w:r w:rsidR="00676905">
              <w:rPr>
                <w:spacing w:val="-2"/>
                <w:sz w:val="24"/>
              </w:rPr>
              <w:t xml:space="preserve"> </w:t>
            </w:r>
            <w:r w:rsidR="00676905">
              <w:rPr>
                <w:sz w:val="24"/>
              </w:rPr>
              <w:t xml:space="preserve">Deadline: </w:t>
            </w:r>
            <w:r w:rsidR="00004E81">
              <w:rPr>
                <w:sz w:val="24"/>
              </w:rPr>
              <w:t>5</w:t>
            </w:r>
            <w:r w:rsidR="00676905">
              <w:rPr>
                <w:sz w:val="24"/>
              </w:rPr>
              <w:t>:00</w:t>
            </w:r>
            <w:r w:rsidR="00676905">
              <w:rPr>
                <w:spacing w:val="-1"/>
                <w:sz w:val="24"/>
              </w:rPr>
              <w:t xml:space="preserve"> </w:t>
            </w:r>
            <w:r w:rsidR="00676905">
              <w:rPr>
                <w:sz w:val="24"/>
              </w:rPr>
              <w:t>pm</w:t>
            </w:r>
            <w:r w:rsidR="00676905">
              <w:rPr>
                <w:spacing w:val="2"/>
                <w:sz w:val="24"/>
              </w:rPr>
              <w:t xml:space="preserve"> </w:t>
            </w:r>
            <w:r w:rsidR="00676905">
              <w:rPr>
                <w:sz w:val="24"/>
              </w:rPr>
              <w:t>M</w:t>
            </w:r>
            <w:r w:rsidR="00F21C31">
              <w:rPr>
                <w:sz w:val="24"/>
              </w:rPr>
              <w:t>S</w:t>
            </w:r>
            <w:r w:rsidR="00676905">
              <w:rPr>
                <w:sz w:val="24"/>
              </w:rPr>
              <w:t>T</w:t>
            </w:r>
          </w:p>
        </w:tc>
        <w:tc>
          <w:tcPr>
            <w:tcW w:w="2970" w:type="dxa"/>
          </w:tcPr>
          <w:p w14:paraId="76C71D5F" w14:textId="5B5DB436" w:rsidR="00676905" w:rsidRDefault="00676905" w:rsidP="00004E81">
            <w:pPr>
              <w:pStyle w:val="TableParagraph"/>
              <w:spacing w:line="268" w:lineRule="exact"/>
              <w:ind w:left="96"/>
              <w:rPr>
                <w:sz w:val="24"/>
              </w:rPr>
            </w:pPr>
            <w:r w:rsidRPr="00035E74">
              <w:rPr>
                <w:sz w:val="24"/>
              </w:rPr>
              <w:t>December 2, 2022</w:t>
            </w:r>
          </w:p>
        </w:tc>
      </w:tr>
      <w:tr w:rsidR="00676905" w14:paraId="4512AF8F" w14:textId="77777777" w:rsidTr="008658C4">
        <w:trPr>
          <w:trHeight w:val="299"/>
        </w:trPr>
        <w:tc>
          <w:tcPr>
            <w:tcW w:w="6210" w:type="dxa"/>
          </w:tcPr>
          <w:p w14:paraId="65E48184" w14:textId="77777777" w:rsidR="00676905" w:rsidRDefault="00676905" w:rsidP="00343DB7">
            <w:pPr>
              <w:pStyle w:val="TableParagraph"/>
              <w:spacing w:line="268" w:lineRule="exact"/>
              <w:ind w:left="94"/>
              <w:rPr>
                <w:sz w:val="24"/>
              </w:rPr>
            </w:pPr>
            <w:r>
              <w:rPr>
                <w:sz w:val="24"/>
              </w:rPr>
              <w:t>Evaluation</w:t>
            </w:r>
            <w:r>
              <w:rPr>
                <w:spacing w:val="-1"/>
                <w:sz w:val="24"/>
              </w:rPr>
              <w:t xml:space="preserve"> </w:t>
            </w:r>
            <w:r>
              <w:rPr>
                <w:sz w:val="24"/>
              </w:rPr>
              <w:t>and Scoring</w:t>
            </w:r>
            <w:r>
              <w:rPr>
                <w:spacing w:val="-4"/>
                <w:sz w:val="24"/>
              </w:rPr>
              <w:t xml:space="preserve"> </w:t>
            </w:r>
            <w:r>
              <w:rPr>
                <w:sz w:val="24"/>
              </w:rPr>
              <w:t>of Proposals</w:t>
            </w:r>
          </w:p>
        </w:tc>
        <w:tc>
          <w:tcPr>
            <w:tcW w:w="2970" w:type="dxa"/>
          </w:tcPr>
          <w:p w14:paraId="0A499CD8" w14:textId="625F3279" w:rsidR="00676905" w:rsidRDefault="00676905" w:rsidP="00343DB7">
            <w:pPr>
              <w:pStyle w:val="TableParagraph"/>
              <w:spacing w:line="268" w:lineRule="exact"/>
              <w:ind w:left="96"/>
              <w:rPr>
                <w:sz w:val="24"/>
              </w:rPr>
            </w:pPr>
            <w:r>
              <w:rPr>
                <w:sz w:val="24"/>
              </w:rPr>
              <w:t xml:space="preserve">December 5, 2022 – </w:t>
            </w:r>
            <w:r w:rsidR="004B3FC1">
              <w:rPr>
                <w:sz w:val="24"/>
              </w:rPr>
              <w:br/>
            </w:r>
            <w:r>
              <w:rPr>
                <w:sz w:val="24"/>
              </w:rPr>
              <w:t>January 13, 2023</w:t>
            </w:r>
          </w:p>
        </w:tc>
      </w:tr>
      <w:tr w:rsidR="00676905" w14:paraId="4143C1E6" w14:textId="77777777" w:rsidTr="00FC421D">
        <w:trPr>
          <w:trHeight w:val="551"/>
        </w:trPr>
        <w:tc>
          <w:tcPr>
            <w:tcW w:w="6210" w:type="dxa"/>
            <w:tcBorders>
              <w:top w:val="single" w:sz="4" w:space="0" w:color="auto"/>
            </w:tcBorders>
          </w:tcPr>
          <w:p w14:paraId="4129DA79" w14:textId="5345620B" w:rsidR="00676905" w:rsidRDefault="00676905" w:rsidP="00935D60">
            <w:pPr>
              <w:pStyle w:val="TableParagraph"/>
              <w:spacing w:line="264" w:lineRule="exact"/>
              <w:ind w:left="94"/>
              <w:rPr>
                <w:sz w:val="24"/>
              </w:rPr>
            </w:pPr>
            <w:r>
              <w:rPr>
                <w:sz w:val="24"/>
              </w:rPr>
              <w:t>Notifications</w:t>
            </w:r>
            <w:r>
              <w:rPr>
                <w:spacing w:val="-1"/>
                <w:sz w:val="24"/>
              </w:rPr>
              <w:t xml:space="preserve"> </w:t>
            </w:r>
            <w:r>
              <w:rPr>
                <w:sz w:val="24"/>
              </w:rPr>
              <w:t>to</w:t>
            </w:r>
            <w:r>
              <w:rPr>
                <w:spacing w:val="-1"/>
                <w:sz w:val="24"/>
              </w:rPr>
              <w:t xml:space="preserve"> </w:t>
            </w:r>
            <w:r>
              <w:rPr>
                <w:sz w:val="24"/>
              </w:rPr>
              <w:t>Offerors that do</w:t>
            </w:r>
            <w:r>
              <w:rPr>
                <w:spacing w:val="-1"/>
                <w:sz w:val="24"/>
              </w:rPr>
              <w:t xml:space="preserve"> </w:t>
            </w:r>
            <w:r>
              <w:rPr>
                <w:sz w:val="24"/>
              </w:rPr>
              <w:t>not</w:t>
            </w:r>
            <w:r>
              <w:rPr>
                <w:spacing w:val="-1"/>
                <w:sz w:val="24"/>
              </w:rPr>
              <w:t xml:space="preserve"> </w:t>
            </w:r>
            <w:r>
              <w:rPr>
                <w:sz w:val="24"/>
              </w:rPr>
              <w:t>meet</w:t>
            </w:r>
            <w:r>
              <w:rPr>
                <w:spacing w:val="-1"/>
                <w:sz w:val="24"/>
              </w:rPr>
              <w:t xml:space="preserve"> </w:t>
            </w:r>
            <w:r>
              <w:rPr>
                <w:sz w:val="24"/>
              </w:rPr>
              <w:t>Mandatory</w:t>
            </w:r>
            <w:r w:rsidR="00935D60">
              <w:rPr>
                <w:sz w:val="24"/>
              </w:rPr>
              <w:t xml:space="preserve"> </w:t>
            </w:r>
            <w:r>
              <w:rPr>
                <w:sz w:val="24"/>
              </w:rPr>
              <w:t>Requirements</w:t>
            </w:r>
          </w:p>
        </w:tc>
        <w:tc>
          <w:tcPr>
            <w:tcW w:w="2970" w:type="dxa"/>
            <w:tcBorders>
              <w:top w:val="single" w:sz="4" w:space="0" w:color="auto"/>
            </w:tcBorders>
          </w:tcPr>
          <w:p w14:paraId="7DAF184A" w14:textId="34D751B6" w:rsidR="00676905" w:rsidRDefault="00676905" w:rsidP="00004E81">
            <w:pPr>
              <w:pStyle w:val="TableParagraph"/>
              <w:spacing w:line="264" w:lineRule="exact"/>
              <w:ind w:left="96"/>
              <w:rPr>
                <w:sz w:val="24"/>
              </w:rPr>
            </w:pPr>
            <w:r w:rsidRPr="00035E74">
              <w:rPr>
                <w:sz w:val="24"/>
              </w:rPr>
              <w:t>December 16, 2022</w:t>
            </w:r>
          </w:p>
        </w:tc>
      </w:tr>
      <w:tr w:rsidR="00676905" w14:paraId="773ABD3B" w14:textId="77777777" w:rsidTr="00FC421D">
        <w:trPr>
          <w:trHeight w:val="299"/>
        </w:trPr>
        <w:tc>
          <w:tcPr>
            <w:tcW w:w="6210" w:type="dxa"/>
          </w:tcPr>
          <w:p w14:paraId="5F726780" w14:textId="77777777" w:rsidR="00676905" w:rsidRDefault="00676905" w:rsidP="00343DB7">
            <w:pPr>
              <w:pStyle w:val="TableParagraph"/>
              <w:spacing w:line="264" w:lineRule="exact"/>
              <w:ind w:left="94"/>
              <w:rPr>
                <w:sz w:val="24"/>
              </w:rPr>
            </w:pPr>
            <w:r>
              <w:rPr>
                <w:sz w:val="24"/>
              </w:rPr>
              <w:t>Notice</w:t>
            </w:r>
            <w:r>
              <w:rPr>
                <w:spacing w:val="-3"/>
                <w:sz w:val="24"/>
              </w:rPr>
              <w:t xml:space="preserve"> </w:t>
            </w:r>
            <w:r>
              <w:rPr>
                <w:sz w:val="24"/>
              </w:rPr>
              <w:t>of Intent to</w:t>
            </w:r>
            <w:r>
              <w:rPr>
                <w:spacing w:val="-1"/>
                <w:sz w:val="24"/>
              </w:rPr>
              <w:t xml:space="preserve"> </w:t>
            </w:r>
            <w:r>
              <w:rPr>
                <w:sz w:val="24"/>
              </w:rPr>
              <w:t>Award</w:t>
            </w:r>
          </w:p>
        </w:tc>
        <w:tc>
          <w:tcPr>
            <w:tcW w:w="2970" w:type="dxa"/>
          </w:tcPr>
          <w:p w14:paraId="42F97643" w14:textId="436681A4" w:rsidR="00676905" w:rsidRDefault="00676905" w:rsidP="00004E81">
            <w:pPr>
              <w:pStyle w:val="TableParagraph"/>
              <w:spacing w:line="264" w:lineRule="exact"/>
              <w:ind w:left="96"/>
              <w:rPr>
                <w:sz w:val="24"/>
              </w:rPr>
            </w:pPr>
            <w:r>
              <w:rPr>
                <w:sz w:val="24"/>
              </w:rPr>
              <w:t>January 16, 2023</w:t>
            </w:r>
          </w:p>
        </w:tc>
      </w:tr>
      <w:tr w:rsidR="00676905" w14:paraId="6C44491D" w14:textId="77777777" w:rsidTr="00FC421D">
        <w:trPr>
          <w:trHeight w:val="299"/>
        </w:trPr>
        <w:tc>
          <w:tcPr>
            <w:tcW w:w="6210" w:type="dxa"/>
          </w:tcPr>
          <w:p w14:paraId="237A78EC" w14:textId="77777777" w:rsidR="00676905" w:rsidRDefault="00676905" w:rsidP="00343DB7">
            <w:pPr>
              <w:pStyle w:val="TableParagraph"/>
              <w:spacing w:line="264" w:lineRule="exact"/>
              <w:ind w:left="94"/>
              <w:rPr>
                <w:sz w:val="24"/>
              </w:rPr>
            </w:pPr>
            <w:r>
              <w:rPr>
                <w:sz w:val="24"/>
              </w:rPr>
              <w:t>Contract</w:t>
            </w:r>
            <w:r>
              <w:rPr>
                <w:spacing w:val="-3"/>
                <w:sz w:val="24"/>
              </w:rPr>
              <w:t xml:space="preserve"> </w:t>
            </w:r>
            <w:r>
              <w:rPr>
                <w:sz w:val="24"/>
              </w:rPr>
              <w:t>Negotiations</w:t>
            </w:r>
          </w:p>
        </w:tc>
        <w:tc>
          <w:tcPr>
            <w:tcW w:w="2970" w:type="dxa"/>
          </w:tcPr>
          <w:p w14:paraId="2C7DAC35" w14:textId="3D32A52E" w:rsidR="00676905" w:rsidRDefault="00676905" w:rsidP="00343DB7">
            <w:pPr>
              <w:pStyle w:val="TableParagraph"/>
              <w:spacing w:line="264" w:lineRule="exact"/>
              <w:ind w:left="96"/>
              <w:rPr>
                <w:sz w:val="24"/>
              </w:rPr>
            </w:pPr>
            <w:r>
              <w:rPr>
                <w:sz w:val="24"/>
              </w:rPr>
              <w:t xml:space="preserve">January 17 – </w:t>
            </w:r>
            <w:r w:rsidR="00975F35">
              <w:rPr>
                <w:sz w:val="24"/>
              </w:rPr>
              <w:br/>
            </w:r>
            <w:r>
              <w:rPr>
                <w:sz w:val="24"/>
              </w:rPr>
              <w:t>February 3, 2023</w:t>
            </w:r>
          </w:p>
        </w:tc>
      </w:tr>
      <w:tr w:rsidR="00676905" w14:paraId="5CE4B46A" w14:textId="77777777" w:rsidTr="00FC421D">
        <w:trPr>
          <w:trHeight w:val="299"/>
        </w:trPr>
        <w:tc>
          <w:tcPr>
            <w:tcW w:w="6210" w:type="dxa"/>
          </w:tcPr>
          <w:p w14:paraId="12B5D1E7" w14:textId="77777777" w:rsidR="00676905" w:rsidRDefault="00676905" w:rsidP="00343DB7">
            <w:pPr>
              <w:pStyle w:val="TableParagraph"/>
              <w:spacing w:line="264" w:lineRule="exact"/>
              <w:ind w:left="94"/>
              <w:rPr>
                <w:sz w:val="24"/>
              </w:rPr>
            </w:pPr>
            <w:r>
              <w:rPr>
                <w:sz w:val="24"/>
              </w:rPr>
              <w:t>CMS</w:t>
            </w:r>
            <w:r>
              <w:rPr>
                <w:spacing w:val="-2"/>
                <w:sz w:val="24"/>
              </w:rPr>
              <w:t xml:space="preserve"> </w:t>
            </w:r>
            <w:r>
              <w:rPr>
                <w:sz w:val="24"/>
              </w:rPr>
              <w:t>Contract</w:t>
            </w:r>
            <w:r>
              <w:rPr>
                <w:spacing w:val="-1"/>
                <w:sz w:val="24"/>
              </w:rPr>
              <w:t xml:space="preserve"> </w:t>
            </w:r>
            <w:r>
              <w:rPr>
                <w:sz w:val="24"/>
              </w:rPr>
              <w:t>Approval</w:t>
            </w:r>
            <w:r>
              <w:rPr>
                <w:spacing w:val="-1"/>
                <w:sz w:val="24"/>
              </w:rPr>
              <w:t xml:space="preserve"> </w:t>
            </w:r>
            <w:r>
              <w:rPr>
                <w:sz w:val="24"/>
              </w:rPr>
              <w:t>Period</w:t>
            </w:r>
          </w:p>
        </w:tc>
        <w:tc>
          <w:tcPr>
            <w:tcW w:w="2970" w:type="dxa"/>
          </w:tcPr>
          <w:p w14:paraId="644241D7" w14:textId="77777777" w:rsidR="00676905" w:rsidRDefault="00676905" w:rsidP="00343DB7">
            <w:pPr>
              <w:pStyle w:val="TableParagraph"/>
              <w:spacing w:line="264" w:lineRule="exact"/>
              <w:ind w:left="96"/>
              <w:rPr>
                <w:sz w:val="24"/>
              </w:rPr>
            </w:pPr>
            <w:r>
              <w:rPr>
                <w:sz w:val="24"/>
              </w:rPr>
              <w:t>February 4 – March 4, 2023</w:t>
            </w:r>
          </w:p>
        </w:tc>
      </w:tr>
      <w:tr w:rsidR="00676905" w14:paraId="498A9521" w14:textId="77777777" w:rsidTr="00FC421D">
        <w:trPr>
          <w:trHeight w:val="302"/>
        </w:trPr>
        <w:tc>
          <w:tcPr>
            <w:tcW w:w="6210" w:type="dxa"/>
          </w:tcPr>
          <w:p w14:paraId="4CEA2225" w14:textId="77777777" w:rsidR="00676905" w:rsidRDefault="00676905" w:rsidP="00343DB7">
            <w:pPr>
              <w:pStyle w:val="TableParagraph"/>
              <w:spacing w:line="266" w:lineRule="exact"/>
              <w:ind w:left="94"/>
              <w:rPr>
                <w:sz w:val="24"/>
              </w:rPr>
            </w:pPr>
            <w:r>
              <w:rPr>
                <w:sz w:val="24"/>
              </w:rPr>
              <w:t>Signature</w:t>
            </w:r>
            <w:r>
              <w:rPr>
                <w:spacing w:val="-4"/>
                <w:sz w:val="24"/>
              </w:rPr>
              <w:t xml:space="preserve"> </w:t>
            </w:r>
            <w:r>
              <w:rPr>
                <w:sz w:val="24"/>
              </w:rPr>
              <w:t>process (Contractors</w:t>
            </w:r>
            <w:r>
              <w:rPr>
                <w:spacing w:val="-2"/>
                <w:sz w:val="24"/>
              </w:rPr>
              <w:t xml:space="preserve"> </w:t>
            </w:r>
            <w:r>
              <w:rPr>
                <w:sz w:val="24"/>
              </w:rPr>
              <w:t>and</w:t>
            </w:r>
            <w:r>
              <w:rPr>
                <w:spacing w:val="-1"/>
                <w:sz w:val="24"/>
              </w:rPr>
              <w:t xml:space="preserve"> </w:t>
            </w:r>
            <w:r>
              <w:rPr>
                <w:sz w:val="24"/>
              </w:rPr>
              <w:t>State)</w:t>
            </w:r>
          </w:p>
        </w:tc>
        <w:tc>
          <w:tcPr>
            <w:tcW w:w="2970" w:type="dxa"/>
          </w:tcPr>
          <w:p w14:paraId="4D2CC4E6" w14:textId="77777777" w:rsidR="00676905" w:rsidRDefault="00676905" w:rsidP="00343DB7">
            <w:pPr>
              <w:pStyle w:val="TableParagraph"/>
              <w:spacing w:line="266" w:lineRule="exact"/>
              <w:ind w:left="96"/>
              <w:rPr>
                <w:sz w:val="24"/>
              </w:rPr>
            </w:pPr>
            <w:r>
              <w:rPr>
                <w:sz w:val="24"/>
              </w:rPr>
              <w:t>March 6 – March 21, 2023</w:t>
            </w:r>
          </w:p>
        </w:tc>
      </w:tr>
      <w:tr w:rsidR="00676905" w14:paraId="60F18927" w14:textId="77777777" w:rsidTr="00FC421D">
        <w:trPr>
          <w:trHeight w:val="299"/>
        </w:trPr>
        <w:tc>
          <w:tcPr>
            <w:tcW w:w="6210" w:type="dxa"/>
          </w:tcPr>
          <w:p w14:paraId="6487EA34" w14:textId="77777777" w:rsidR="00676905" w:rsidRDefault="00676905" w:rsidP="00343DB7">
            <w:pPr>
              <w:pStyle w:val="TableParagraph"/>
              <w:spacing w:line="264" w:lineRule="exact"/>
              <w:ind w:left="94"/>
              <w:rPr>
                <w:sz w:val="24"/>
              </w:rPr>
            </w:pPr>
            <w:r>
              <w:rPr>
                <w:sz w:val="24"/>
              </w:rPr>
              <w:t>Contract</w:t>
            </w:r>
            <w:r>
              <w:rPr>
                <w:spacing w:val="-2"/>
                <w:sz w:val="24"/>
              </w:rPr>
              <w:t xml:space="preserve"> </w:t>
            </w:r>
            <w:r>
              <w:rPr>
                <w:sz w:val="24"/>
              </w:rPr>
              <w:t>Award</w:t>
            </w:r>
            <w:r>
              <w:rPr>
                <w:spacing w:val="-3"/>
                <w:sz w:val="24"/>
              </w:rPr>
              <w:t xml:space="preserve"> </w:t>
            </w:r>
            <w:r>
              <w:rPr>
                <w:sz w:val="24"/>
              </w:rPr>
              <w:t>Date</w:t>
            </w:r>
          </w:p>
        </w:tc>
        <w:tc>
          <w:tcPr>
            <w:tcW w:w="2970" w:type="dxa"/>
          </w:tcPr>
          <w:p w14:paraId="4D30B737" w14:textId="77777777" w:rsidR="00676905" w:rsidRDefault="00676905" w:rsidP="00343DB7">
            <w:pPr>
              <w:pStyle w:val="TableParagraph"/>
              <w:spacing w:line="264" w:lineRule="exact"/>
              <w:ind w:left="96"/>
              <w:rPr>
                <w:sz w:val="24"/>
              </w:rPr>
            </w:pPr>
            <w:r>
              <w:rPr>
                <w:sz w:val="24"/>
              </w:rPr>
              <w:t>March 22, 2023</w:t>
            </w:r>
          </w:p>
        </w:tc>
      </w:tr>
      <w:tr w:rsidR="00676905" w14:paraId="273ABF8C" w14:textId="77777777" w:rsidTr="00FC421D">
        <w:trPr>
          <w:trHeight w:val="299"/>
        </w:trPr>
        <w:tc>
          <w:tcPr>
            <w:tcW w:w="6210" w:type="dxa"/>
          </w:tcPr>
          <w:p w14:paraId="2D2784A5" w14:textId="67CC5867" w:rsidR="00676905" w:rsidRDefault="00676905" w:rsidP="00343DB7">
            <w:pPr>
              <w:pStyle w:val="TableParagraph"/>
              <w:spacing w:line="264" w:lineRule="exact"/>
              <w:ind w:left="94"/>
              <w:rPr>
                <w:sz w:val="24"/>
              </w:rPr>
            </w:pPr>
            <w:r>
              <w:rPr>
                <w:sz w:val="24"/>
              </w:rPr>
              <w:t>Protest</w:t>
            </w:r>
            <w:r>
              <w:rPr>
                <w:spacing w:val="-1"/>
                <w:sz w:val="24"/>
              </w:rPr>
              <w:t xml:space="preserve"> </w:t>
            </w:r>
            <w:r>
              <w:rPr>
                <w:sz w:val="24"/>
              </w:rPr>
              <w:t>period</w:t>
            </w:r>
            <w:r>
              <w:rPr>
                <w:spacing w:val="-1"/>
                <w:sz w:val="24"/>
              </w:rPr>
              <w:t xml:space="preserve"> </w:t>
            </w:r>
            <w:r w:rsidR="00935D60">
              <w:rPr>
                <w:sz w:val="24"/>
              </w:rPr>
              <w:t>– fifteen (</w:t>
            </w:r>
            <w:r>
              <w:rPr>
                <w:sz w:val="24"/>
              </w:rPr>
              <w:t>15</w:t>
            </w:r>
            <w:r w:rsidR="00935D60">
              <w:rPr>
                <w:sz w:val="24"/>
              </w:rPr>
              <w:t>)</w:t>
            </w:r>
            <w:r>
              <w:rPr>
                <w:spacing w:val="-1"/>
                <w:sz w:val="24"/>
              </w:rPr>
              <w:t xml:space="preserve"> </w:t>
            </w:r>
            <w:r>
              <w:rPr>
                <w:sz w:val="24"/>
              </w:rPr>
              <w:t>days</w:t>
            </w:r>
            <w:r>
              <w:rPr>
                <w:spacing w:val="-1"/>
                <w:sz w:val="24"/>
              </w:rPr>
              <w:t xml:space="preserve"> </w:t>
            </w:r>
            <w:r>
              <w:rPr>
                <w:sz w:val="24"/>
              </w:rPr>
              <w:t>from</w:t>
            </w:r>
            <w:r>
              <w:rPr>
                <w:spacing w:val="-1"/>
                <w:sz w:val="24"/>
              </w:rPr>
              <w:t xml:space="preserve"> </w:t>
            </w:r>
            <w:r>
              <w:rPr>
                <w:sz w:val="24"/>
              </w:rPr>
              <w:t>contract</w:t>
            </w:r>
            <w:r>
              <w:rPr>
                <w:spacing w:val="-1"/>
                <w:sz w:val="24"/>
              </w:rPr>
              <w:t xml:space="preserve"> </w:t>
            </w:r>
            <w:r>
              <w:rPr>
                <w:sz w:val="24"/>
              </w:rPr>
              <w:t>award</w:t>
            </w:r>
          </w:p>
        </w:tc>
        <w:tc>
          <w:tcPr>
            <w:tcW w:w="2970" w:type="dxa"/>
          </w:tcPr>
          <w:p w14:paraId="601881DC" w14:textId="4D47E45C" w:rsidR="00676905" w:rsidRDefault="00676905" w:rsidP="006D27C2">
            <w:pPr>
              <w:pStyle w:val="TableParagraph"/>
              <w:spacing w:line="264" w:lineRule="exact"/>
              <w:ind w:left="96"/>
              <w:rPr>
                <w:sz w:val="24"/>
              </w:rPr>
            </w:pPr>
            <w:r>
              <w:rPr>
                <w:sz w:val="24"/>
              </w:rPr>
              <w:t xml:space="preserve">March 23 – April </w:t>
            </w:r>
            <w:r w:rsidR="006D27C2">
              <w:rPr>
                <w:sz w:val="24"/>
              </w:rPr>
              <w:t>6</w:t>
            </w:r>
            <w:r>
              <w:rPr>
                <w:sz w:val="24"/>
              </w:rPr>
              <w:t>, 2023</w:t>
            </w:r>
          </w:p>
        </w:tc>
      </w:tr>
      <w:tr w:rsidR="005130ED" w14:paraId="46531F8F" w14:textId="77777777" w:rsidTr="00FC421D">
        <w:trPr>
          <w:trHeight w:val="299"/>
        </w:trPr>
        <w:tc>
          <w:tcPr>
            <w:tcW w:w="6210" w:type="dxa"/>
          </w:tcPr>
          <w:p w14:paraId="14D1F6CB" w14:textId="0A95FCF2" w:rsidR="005130ED" w:rsidRDefault="00AA08A6" w:rsidP="00343DB7">
            <w:pPr>
              <w:pStyle w:val="TableParagraph"/>
              <w:spacing w:line="264" w:lineRule="exact"/>
              <w:ind w:left="94"/>
              <w:rPr>
                <w:sz w:val="24"/>
              </w:rPr>
            </w:pPr>
            <w:r>
              <w:rPr>
                <w:sz w:val="24"/>
              </w:rPr>
              <w:t>Submission of Transition Management Agreement</w:t>
            </w:r>
          </w:p>
        </w:tc>
        <w:tc>
          <w:tcPr>
            <w:tcW w:w="2970" w:type="dxa"/>
          </w:tcPr>
          <w:p w14:paraId="55F58098" w14:textId="7D55D692" w:rsidR="005130ED" w:rsidRDefault="00AA08A6" w:rsidP="00343DB7">
            <w:pPr>
              <w:pStyle w:val="TableParagraph"/>
              <w:spacing w:line="264" w:lineRule="exact"/>
              <w:ind w:left="96"/>
              <w:rPr>
                <w:sz w:val="24"/>
              </w:rPr>
            </w:pPr>
            <w:r>
              <w:rPr>
                <w:sz w:val="24"/>
              </w:rPr>
              <w:t>April 14, 2023</w:t>
            </w:r>
          </w:p>
        </w:tc>
      </w:tr>
      <w:tr w:rsidR="00676905" w14:paraId="045A2AD5" w14:textId="77777777" w:rsidTr="00FC421D">
        <w:trPr>
          <w:trHeight w:val="299"/>
        </w:trPr>
        <w:tc>
          <w:tcPr>
            <w:tcW w:w="6210" w:type="dxa"/>
          </w:tcPr>
          <w:p w14:paraId="13D3238C" w14:textId="36BCC02F" w:rsidR="00676905" w:rsidRDefault="00BC3DFA" w:rsidP="00E046B6">
            <w:pPr>
              <w:pStyle w:val="TableParagraph"/>
              <w:spacing w:line="264" w:lineRule="exact"/>
              <w:ind w:left="94"/>
              <w:rPr>
                <w:sz w:val="24"/>
              </w:rPr>
            </w:pPr>
            <w:r>
              <w:rPr>
                <w:sz w:val="24"/>
              </w:rPr>
              <w:t xml:space="preserve">Transition Management </w:t>
            </w:r>
            <w:r w:rsidR="00E046B6">
              <w:rPr>
                <w:sz w:val="24"/>
              </w:rPr>
              <w:t xml:space="preserve">Agreement </w:t>
            </w:r>
            <w:r w:rsidR="00676905">
              <w:rPr>
                <w:sz w:val="24"/>
              </w:rPr>
              <w:t>Effective</w:t>
            </w:r>
            <w:r w:rsidR="00676905">
              <w:rPr>
                <w:spacing w:val="-3"/>
                <w:sz w:val="24"/>
              </w:rPr>
              <w:t xml:space="preserve"> </w:t>
            </w:r>
            <w:r w:rsidR="00676905">
              <w:rPr>
                <w:sz w:val="24"/>
              </w:rPr>
              <w:t>Date</w:t>
            </w:r>
          </w:p>
        </w:tc>
        <w:tc>
          <w:tcPr>
            <w:tcW w:w="2970" w:type="dxa"/>
          </w:tcPr>
          <w:p w14:paraId="2607627D" w14:textId="77777777" w:rsidR="00676905" w:rsidRDefault="00676905" w:rsidP="00343DB7">
            <w:pPr>
              <w:pStyle w:val="TableParagraph"/>
              <w:spacing w:line="264" w:lineRule="exact"/>
              <w:ind w:left="96"/>
              <w:rPr>
                <w:sz w:val="24"/>
              </w:rPr>
            </w:pPr>
            <w:r>
              <w:rPr>
                <w:sz w:val="24"/>
              </w:rPr>
              <w:t>April</w:t>
            </w:r>
            <w:r>
              <w:rPr>
                <w:spacing w:val="-1"/>
                <w:sz w:val="24"/>
              </w:rPr>
              <w:t xml:space="preserve"> </w:t>
            </w:r>
            <w:r>
              <w:rPr>
                <w:sz w:val="24"/>
              </w:rPr>
              <w:t>14,</w:t>
            </w:r>
            <w:r>
              <w:rPr>
                <w:spacing w:val="-1"/>
                <w:sz w:val="24"/>
              </w:rPr>
              <w:t xml:space="preserve"> </w:t>
            </w:r>
            <w:r>
              <w:rPr>
                <w:sz w:val="24"/>
              </w:rPr>
              <w:t>2023</w:t>
            </w:r>
          </w:p>
        </w:tc>
      </w:tr>
      <w:tr w:rsidR="00676905" w14:paraId="1003ABE4" w14:textId="77777777" w:rsidTr="00FC421D">
        <w:trPr>
          <w:trHeight w:val="299"/>
        </w:trPr>
        <w:tc>
          <w:tcPr>
            <w:tcW w:w="6210" w:type="dxa"/>
          </w:tcPr>
          <w:p w14:paraId="1229E38E" w14:textId="77777777" w:rsidR="00676905" w:rsidRDefault="00676905" w:rsidP="00343DB7">
            <w:pPr>
              <w:pStyle w:val="TableParagraph"/>
              <w:spacing w:line="264" w:lineRule="exact"/>
              <w:ind w:left="94"/>
              <w:rPr>
                <w:i/>
                <w:sz w:val="24"/>
              </w:rPr>
            </w:pPr>
            <w:r>
              <w:rPr>
                <w:sz w:val="24"/>
              </w:rPr>
              <w:t>Effective</w:t>
            </w:r>
            <w:r>
              <w:rPr>
                <w:spacing w:val="-1"/>
                <w:sz w:val="24"/>
              </w:rPr>
              <w:t xml:space="preserve"> </w:t>
            </w:r>
            <w:r>
              <w:rPr>
                <w:sz w:val="24"/>
              </w:rPr>
              <w:t>Date for</w:t>
            </w:r>
            <w:r>
              <w:rPr>
                <w:spacing w:val="-4"/>
                <w:sz w:val="24"/>
              </w:rPr>
              <w:t xml:space="preserve"> </w:t>
            </w:r>
            <w:r>
              <w:rPr>
                <w:sz w:val="24"/>
              </w:rPr>
              <w:t>Readiness</w:t>
            </w:r>
            <w:r>
              <w:rPr>
                <w:spacing w:val="-1"/>
                <w:sz w:val="24"/>
              </w:rPr>
              <w:t xml:space="preserve"> </w:t>
            </w:r>
            <w:r>
              <w:rPr>
                <w:sz w:val="24"/>
              </w:rPr>
              <w:t>Period</w:t>
            </w:r>
            <w:r>
              <w:rPr>
                <w:spacing w:val="3"/>
                <w:sz w:val="24"/>
              </w:rPr>
              <w:t xml:space="preserve"> </w:t>
            </w:r>
            <w:r>
              <w:rPr>
                <w:i/>
                <w:sz w:val="24"/>
              </w:rPr>
              <w:t>(no</w:t>
            </w:r>
            <w:r>
              <w:rPr>
                <w:i/>
                <w:spacing w:val="-2"/>
                <w:sz w:val="24"/>
              </w:rPr>
              <w:t xml:space="preserve"> </w:t>
            </w:r>
            <w:r>
              <w:rPr>
                <w:i/>
                <w:sz w:val="24"/>
              </w:rPr>
              <w:t>compensation)</w:t>
            </w:r>
          </w:p>
        </w:tc>
        <w:tc>
          <w:tcPr>
            <w:tcW w:w="2970" w:type="dxa"/>
          </w:tcPr>
          <w:p w14:paraId="6C0B7E93" w14:textId="77777777" w:rsidR="00676905" w:rsidRDefault="00676905" w:rsidP="00343DB7">
            <w:pPr>
              <w:pStyle w:val="TableParagraph"/>
              <w:spacing w:line="264" w:lineRule="exact"/>
              <w:ind w:left="96"/>
              <w:rPr>
                <w:sz w:val="24"/>
              </w:rPr>
            </w:pPr>
            <w:r>
              <w:rPr>
                <w:sz w:val="24"/>
              </w:rPr>
              <w:t>April</w:t>
            </w:r>
            <w:r>
              <w:rPr>
                <w:spacing w:val="-1"/>
                <w:sz w:val="24"/>
              </w:rPr>
              <w:t xml:space="preserve"> </w:t>
            </w:r>
            <w:r>
              <w:rPr>
                <w:sz w:val="24"/>
              </w:rPr>
              <w:t>14,</w:t>
            </w:r>
            <w:r>
              <w:rPr>
                <w:spacing w:val="-1"/>
                <w:sz w:val="24"/>
              </w:rPr>
              <w:t xml:space="preserve"> </w:t>
            </w:r>
            <w:r>
              <w:rPr>
                <w:sz w:val="24"/>
              </w:rPr>
              <w:t>2023</w:t>
            </w:r>
          </w:p>
        </w:tc>
      </w:tr>
      <w:tr w:rsidR="00676905" w14:paraId="7BC3C645" w14:textId="77777777" w:rsidTr="00FC421D">
        <w:trPr>
          <w:trHeight w:val="299"/>
        </w:trPr>
        <w:tc>
          <w:tcPr>
            <w:tcW w:w="6210" w:type="dxa"/>
          </w:tcPr>
          <w:p w14:paraId="77E5FF40" w14:textId="77777777" w:rsidR="00676905" w:rsidRDefault="00676905" w:rsidP="00343DB7">
            <w:pPr>
              <w:pStyle w:val="TableParagraph"/>
              <w:spacing w:line="264" w:lineRule="exact"/>
              <w:ind w:left="94"/>
              <w:rPr>
                <w:sz w:val="24"/>
              </w:rPr>
            </w:pPr>
            <w:r>
              <w:rPr>
                <w:sz w:val="24"/>
              </w:rPr>
              <w:t>Readiness</w:t>
            </w:r>
            <w:r>
              <w:rPr>
                <w:spacing w:val="-2"/>
                <w:sz w:val="24"/>
              </w:rPr>
              <w:t xml:space="preserve"> </w:t>
            </w:r>
            <w:r>
              <w:rPr>
                <w:sz w:val="24"/>
              </w:rPr>
              <w:t>Period</w:t>
            </w:r>
          </w:p>
        </w:tc>
        <w:tc>
          <w:tcPr>
            <w:tcW w:w="2970" w:type="dxa"/>
          </w:tcPr>
          <w:p w14:paraId="4D7E27A5" w14:textId="77777777" w:rsidR="00676905" w:rsidRDefault="00676905" w:rsidP="00343DB7">
            <w:pPr>
              <w:pStyle w:val="TableParagraph"/>
              <w:spacing w:line="264" w:lineRule="exact"/>
              <w:ind w:left="96"/>
              <w:rPr>
                <w:sz w:val="24"/>
              </w:rPr>
            </w:pPr>
            <w:r>
              <w:rPr>
                <w:sz w:val="24"/>
              </w:rPr>
              <w:t>April</w:t>
            </w:r>
            <w:r>
              <w:rPr>
                <w:spacing w:val="-1"/>
                <w:sz w:val="24"/>
              </w:rPr>
              <w:t xml:space="preserve"> </w:t>
            </w:r>
            <w:r>
              <w:rPr>
                <w:sz w:val="24"/>
              </w:rPr>
              <w:t>14-</w:t>
            </w:r>
            <w:r>
              <w:rPr>
                <w:spacing w:val="-2"/>
                <w:sz w:val="24"/>
              </w:rPr>
              <w:t xml:space="preserve"> </w:t>
            </w:r>
            <w:r>
              <w:rPr>
                <w:sz w:val="24"/>
              </w:rPr>
              <w:t>Dec.</w:t>
            </w:r>
            <w:r>
              <w:rPr>
                <w:spacing w:val="-1"/>
                <w:sz w:val="24"/>
              </w:rPr>
              <w:t xml:space="preserve"> </w:t>
            </w:r>
            <w:r>
              <w:rPr>
                <w:sz w:val="24"/>
              </w:rPr>
              <w:t>31,</w:t>
            </w:r>
            <w:r>
              <w:rPr>
                <w:spacing w:val="-1"/>
                <w:sz w:val="24"/>
              </w:rPr>
              <w:t xml:space="preserve"> </w:t>
            </w:r>
            <w:r>
              <w:rPr>
                <w:sz w:val="24"/>
              </w:rPr>
              <w:t>2023</w:t>
            </w:r>
          </w:p>
        </w:tc>
      </w:tr>
      <w:tr w:rsidR="00676905" w14:paraId="16B94987" w14:textId="77777777" w:rsidTr="00FC421D">
        <w:trPr>
          <w:trHeight w:val="302"/>
        </w:trPr>
        <w:tc>
          <w:tcPr>
            <w:tcW w:w="6210" w:type="dxa"/>
          </w:tcPr>
          <w:p w14:paraId="209A4366" w14:textId="5C7956B4" w:rsidR="00676905" w:rsidRDefault="00676905" w:rsidP="00C03D5E">
            <w:pPr>
              <w:pStyle w:val="TableParagraph"/>
              <w:spacing w:line="266" w:lineRule="exact"/>
              <w:ind w:left="94"/>
              <w:rPr>
                <w:sz w:val="24"/>
              </w:rPr>
            </w:pPr>
            <w:r>
              <w:rPr>
                <w:sz w:val="24"/>
              </w:rPr>
              <w:t>Go-Live</w:t>
            </w:r>
            <w:r>
              <w:rPr>
                <w:spacing w:val="-2"/>
                <w:sz w:val="24"/>
              </w:rPr>
              <w:t xml:space="preserve"> </w:t>
            </w:r>
            <w:r>
              <w:rPr>
                <w:sz w:val="24"/>
              </w:rPr>
              <w:t>Date</w:t>
            </w:r>
            <w:r>
              <w:rPr>
                <w:spacing w:val="-2"/>
                <w:sz w:val="24"/>
              </w:rPr>
              <w:t xml:space="preserve"> </w:t>
            </w:r>
          </w:p>
        </w:tc>
        <w:tc>
          <w:tcPr>
            <w:tcW w:w="2970" w:type="dxa"/>
          </w:tcPr>
          <w:p w14:paraId="59185D1F" w14:textId="7F5469F2" w:rsidR="00676905" w:rsidRDefault="00676905" w:rsidP="00343DB7">
            <w:pPr>
              <w:pStyle w:val="TableParagraph"/>
              <w:spacing w:line="266" w:lineRule="exact"/>
              <w:ind w:left="96"/>
              <w:rPr>
                <w:sz w:val="24"/>
              </w:rPr>
            </w:pPr>
            <w:r>
              <w:rPr>
                <w:sz w:val="24"/>
              </w:rPr>
              <w:t>January</w:t>
            </w:r>
            <w:r>
              <w:rPr>
                <w:spacing w:val="-5"/>
                <w:sz w:val="24"/>
              </w:rPr>
              <w:t xml:space="preserve"> </w:t>
            </w:r>
            <w:r w:rsidR="00C03D5E">
              <w:rPr>
                <w:sz w:val="24"/>
              </w:rPr>
              <w:t>1, 2024</w:t>
            </w:r>
          </w:p>
        </w:tc>
      </w:tr>
    </w:tbl>
    <w:p w14:paraId="5D467CA9" w14:textId="77777777" w:rsidR="00676905" w:rsidRDefault="00676905" w:rsidP="00676905">
      <w:pPr>
        <w:pStyle w:val="BodyText"/>
        <w:spacing w:before="3"/>
        <w:rPr>
          <w:i/>
          <w:sz w:val="17"/>
        </w:rPr>
      </w:pPr>
    </w:p>
    <w:p w14:paraId="37CA9E03" w14:textId="77777777" w:rsidR="00676905" w:rsidRDefault="00676905" w:rsidP="00676905">
      <w:pPr>
        <w:pStyle w:val="BodyText"/>
        <w:rPr>
          <w:i/>
          <w:sz w:val="26"/>
        </w:rPr>
      </w:pPr>
    </w:p>
    <w:p w14:paraId="731CA43D" w14:textId="158B4949" w:rsidR="00676905" w:rsidRDefault="00676905" w:rsidP="005C3BBA">
      <w:pPr>
        <w:pStyle w:val="Heading4"/>
        <w:numPr>
          <w:ilvl w:val="1"/>
          <w:numId w:val="12"/>
        </w:numPr>
        <w:tabs>
          <w:tab w:val="left" w:pos="1104"/>
        </w:tabs>
        <w:ind w:left="720"/>
      </w:pPr>
      <w:bookmarkStart w:id="26" w:name="_TOC_250083"/>
      <w:bookmarkStart w:id="27" w:name="_Toc114739159"/>
      <w:r>
        <w:t>Explanation</w:t>
      </w:r>
      <w:r>
        <w:rPr>
          <w:spacing w:val="-4"/>
        </w:rPr>
        <w:t xml:space="preserve"> </w:t>
      </w:r>
      <w:r>
        <w:t>of</w:t>
      </w:r>
      <w:r>
        <w:rPr>
          <w:spacing w:val="1"/>
        </w:rPr>
        <w:t xml:space="preserve"> </w:t>
      </w:r>
      <w:bookmarkEnd w:id="26"/>
      <w:r>
        <w:t>Events</w:t>
      </w:r>
      <w:bookmarkEnd w:id="27"/>
    </w:p>
    <w:p w14:paraId="2CD5BF7B" w14:textId="77777777" w:rsidR="00676905" w:rsidRDefault="00676905" w:rsidP="00516346">
      <w:pPr>
        <w:pStyle w:val="Heading3"/>
        <w:rPr>
          <w:b w:val="0"/>
        </w:rPr>
      </w:pPr>
    </w:p>
    <w:p w14:paraId="1F1FAD53" w14:textId="7DC5B4EE" w:rsidR="00676905" w:rsidRDefault="009E3D02" w:rsidP="005C3BBA">
      <w:pPr>
        <w:pStyle w:val="Heading3"/>
        <w:numPr>
          <w:ilvl w:val="2"/>
          <w:numId w:val="39"/>
        </w:numPr>
        <w:ind w:hanging="576"/>
      </w:pPr>
      <w:bookmarkStart w:id="28" w:name="_Toc114739160"/>
      <w:r>
        <w:t xml:space="preserve">Release </w:t>
      </w:r>
      <w:r w:rsidR="00676905">
        <w:t>of RFP</w:t>
      </w:r>
      <w:bookmarkEnd w:id="28"/>
    </w:p>
    <w:p w14:paraId="1D490240" w14:textId="4E885834" w:rsidR="00676905" w:rsidRDefault="00676905" w:rsidP="00975F35">
      <w:pPr>
        <w:pStyle w:val="BodyText"/>
        <w:spacing w:before="232" w:line="276" w:lineRule="auto"/>
        <w:ind w:left="864" w:right="1083"/>
      </w:pPr>
      <w:r>
        <w:t xml:space="preserve">This RFP is issued on behalf of the </w:t>
      </w:r>
      <w:r w:rsidR="00152043">
        <w:t xml:space="preserve">State of </w:t>
      </w:r>
      <w:r>
        <w:t>New Mexico Human Services Department/Medical Assistance Division on the date stated in Sectio</w:t>
      </w:r>
      <w:r w:rsidR="00583CA0">
        <w:t xml:space="preserve">n 2.1, Procurement Schedule. The </w:t>
      </w:r>
      <w:r>
        <w:t>RFP</w:t>
      </w:r>
      <w:r>
        <w:rPr>
          <w:spacing w:val="-1"/>
        </w:rPr>
        <w:t xml:space="preserve"> </w:t>
      </w:r>
      <w:r>
        <w:t>and amendments, if</w:t>
      </w:r>
      <w:r>
        <w:rPr>
          <w:spacing w:val="1"/>
        </w:rPr>
        <w:t xml:space="preserve"> </w:t>
      </w:r>
      <w:r>
        <w:t>any,</w:t>
      </w:r>
      <w:r>
        <w:rPr>
          <w:spacing w:val="-1"/>
        </w:rPr>
        <w:t xml:space="preserve"> </w:t>
      </w:r>
      <w:r>
        <w:t>may</w:t>
      </w:r>
      <w:r>
        <w:rPr>
          <w:spacing w:val="-5"/>
        </w:rPr>
        <w:t xml:space="preserve"> </w:t>
      </w:r>
      <w:r>
        <w:t>be</w:t>
      </w:r>
      <w:r>
        <w:rPr>
          <w:spacing w:val="-1"/>
        </w:rPr>
        <w:t xml:space="preserve"> </w:t>
      </w:r>
      <w:r>
        <w:t>downloaded</w:t>
      </w:r>
      <w:r>
        <w:rPr>
          <w:spacing w:val="2"/>
        </w:rPr>
        <w:t xml:space="preserve"> </w:t>
      </w:r>
      <w:r>
        <w:t>from</w:t>
      </w:r>
      <w:r>
        <w:rPr>
          <w:spacing w:val="-1"/>
        </w:rPr>
        <w:t xml:space="preserve"> </w:t>
      </w:r>
      <w:r>
        <w:t>the</w:t>
      </w:r>
      <w:r>
        <w:rPr>
          <w:spacing w:val="-1"/>
        </w:rPr>
        <w:t xml:space="preserve"> </w:t>
      </w:r>
      <w:r>
        <w:t>following address:</w:t>
      </w:r>
      <w:r w:rsidR="000867F7">
        <w:t xml:space="preserve"> </w:t>
      </w:r>
      <w:hyperlink r:id="rId21" w:history="1">
        <w:r w:rsidR="000867F7" w:rsidRPr="000867F7">
          <w:rPr>
            <w:rStyle w:val="Hyperlink"/>
          </w:rPr>
          <w:t>https://www.hsd.state.nm.us/2022-turquoise-care-mco-rfp-procurement-library/</w:t>
        </w:r>
      </w:hyperlink>
    </w:p>
    <w:p w14:paraId="475C848B" w14:textId="77777777" w:rsidR="00477AD5" w:rsidRDefault="00477AD5" w:rsidP="00477AD5">
      <w:pPr>
        <w:pStyle w:val="BodyText"/>
        <w:spacing w:line="276" w:lineRule="auto"/>
        <w:ind w:left="864"/>
      </w:pPr>
    </w:p>
    <w:p w14:paraId="5FD7AC09" w14:textId="2A49AC4F" w:rsidR="00676905" w:rsidRDefault="00676905" w:rsidP="005C3BBA">
      <w:pPr>
        <w:pStyle w:val="Heading3"/>
        <w:numPr>
          <w:ilvl w:val="2"/>
          <w:numId w:val="39"/>
        </w:numPr>
        <w:ind w:hanging="576"/>
      </w:pPr>
      <w:bookmarkStart w:id="29" w:name="_Toc114739161"/>
      <w:r>
        <w:t>Acknowledgment of Receipt Form</w:t>
      </w:r>
      <w:bookmarkEnd w:id="29"/>
    </w:p>
    <w:p w14:paraId="6FEFCF8D" w14:textId="77777777" w:rsidR="00676905" w:rsidRDefault="00676905" w:rsidP="00676905">
      <w:pPr>
        <w:pStyle w:val="BodyText"/>
        <w:spacing w:before="5"/>
        <w:rPr>
          <w:b/>
          <w:sz w:val="20"/>
        </w:rPr>
      </w:pPr>
    </w:p>
    <w:p w14:paraId="5DFA3ED8" w14:textId="1150B419" w:rsidR="00676905" w:rsidRDefault="00A26D12" w:rsidP="001C6D94">
      <w:pPr>
        <w:spacing w:line="276" w:lineRule="auto"/>
        <w:ind w:left="864" w:right="951"/>
        <w:rPr>
          <w:b/>
          <w:sz w:val="24"/>
        </w:rPr>
      </w:pPr>
      <w:r>
        <w:rPr>
          <w:sz w:val="24"/>
        </w:rPr>
        <w:t>HSD requests that all p</w:t>
      </w:r>
      <w:r w:rsidR="00676905">
        <w:rPr>
          <w:sz w:val="24"/>
        </w:rPr>
        <w:t xml:space="preserve">otential Offerors </w:t>
      </w:r>
      <w:r w:rsidR="00A45AC2">
        <w:rPr>
          <w:sz w:val="24"/>
        </w:rPr>
        <w:t xml:space="preserve">submit </w:t>
      </w:r>
      <w:r w:rsidR="00676905">
        <w:rPr>
          <w:sz w:val="24"/>
        </w:rPr>
        <w:t>the</w:t>
      </w:r>
      <w:r w:rsidR="00676905">
        <w:rPr>
          <w:spacing w:val="-3"/>
          <w:sz w:val="24"/>
        </w:rPr>
        <w:t xml:space="preserve"> </w:t>
      </w:r>
      <w:r w:rsidR="00676905">
        <w:rPr>
          <w:sz w:val="24"/>
        </w:rPr>
        <w:t>Acknowledgment</w:t>
      </w:r>
      <w:r w:rsidR="00676905">
        <w:rPr>
          <w:spacing w:val="-2"/>
          <w:sz w:val="24"/>
        </w:rPr>
        <w:t xml:space="preserve"> </w:t>
      </w:r>
      <w:r w:rsidR="00676905">
        <w:rPr>
          <w:sz w:val="24"/>
        </w:rPr>
        <w:t>of</w:t>
      </w:r>
      <w:r w:rsidR="00676905">
        <w:rPr>
          <w:spacing w:val="-3"/>
          <w:sz w:val="24"/>
        </w:rPr>
        <w:t xml:space="preserve"> </w:t>
      </w:r>
      <w:r w:rsidR="00676905">
        <w:rPr>
          <w:sz w:val="24"/>
        </w:rPr>
        <w:t>Receipt</w:t>
      </w:r>
      <w:r w:rsidR="00676905">
        <w:rPr>
          <w:spacing w:val="-1"/>
          <w:sz w:val="24"/>
        </w:rPr>
        <w:t xml:space="preserve"> </w:t>
      </w:r>
      <w:r w:rsidR="00676905">
        <w:rPr>
          <w:sz w:val="24"/>
        </w:rPr>
        <w:t>Form</w:t>
      </w:r>
      <w:r w:rsidR="00676905">
        <w:rPr>
          <w:spacing w:val="-1"/>
          <w:sz w:val="24"/>
        </w:rPr>
        <w:t xml:space="preserve"> </w:t>
      </w:r>
      <w:r w:rsidR="00676905">
        <w:rPr>
          <w:sz w:val="24"/>
        </w:rPr>
        <w:t>that</w:t>
      </w:r>
      <w:r w:rsidR="00676905">
        <w:rPr>
          <w:spacing w:val="-2"/>
          <w:sz w:val="24"/>
        </w:rPr>
        <w:t xml:space="preserve"> </w:t>
      </w:r>
      <w:r w:rsidR="00676905">
        <w:rPr>
          <w:sz w:val="24"/>
        </w:rPr>
        <w:t>accompanies</w:t>
      </w:r>
      <w:r w:rsidR="00676905">
        <w:rPr>
          <w:spacing w:val="-2"/>
          <w:sz w:val="24"/>
        </w:rPr>
        <w:t xml:space="preserve"> </w:t>
      </w:r>
      <w:r w:rsidR="00676905">
        <w:rPr>
          <w:sz w:val="24"/>
        </w:rPr>
        <w:t>this</w:t>
      </w:r>
      <w:r w:rsidR="00676905">
        <w:rPr>
          <w:spacing w:val="-2"/>
          <w:sz w:val="24"/>
        </w:rPr>
        <w:t xml:space="preserve"> </w:t>
      </w:r>
      <w:r w:rsidR="00676905">
        <w:rPr>
          <w:sz w:val="24"/>
        </w:rPr>
        <w:t>document</w:t>
      </w:r>
      <w:r w:rsidR="00676905">
        <w:rPr>
          <w:spacing w:val="-2"/>
          <w:sz w:val="24"/>
        </w:rPr>
        <w:t xml:space="preserve"> </w:t>
      </w:r>
      <w:r w:rsidR="00676905">
        <w:rPr>
          <w:sz w:val="24"/>
        </w:rPr>
        <w:t>(</w:t>
      </w:r>
      <w:r w:rsidR="00E42013">
        <w:rPr>
          <w:sz w:val="24"/>
        </w:rPr>
        <w:t>Appendix C</w:t>
      </w:r>
      <w:r w:rsidR="00676905">
        <w:rPr>
          <w:sz w:val="24"/>
        </w:rPr>
        <w:t xml:space="preserve">) </w:t>
      </w:r>
      <w:r w:rsidR="004921C7">
        <w:rPr>
          <w:sz w:val="24"/>
        </w:rPr>
        <w:t>via email to the Procurement Manager</w:t>
      </w:r>
      <w:r w:rsidR="000E4812">
        <w:rPr>
          <w:sz w:val="24"/>
        </w:rPr>
        <w:t xml:space="preserve"> </w:t>
      </w:r>
      <w:r w:rsidR="00676905">
        <w:rPr>
          <w:sz w:val="24"/>
        </w:rPr>
        <w:t>no</w:t>
      </w:r>
      <w:r w:rsidR="00676905">
        <w:rPr>
          <w:spacing w:val="1"/>
          <w:sz w:val="24"/>
        </w:rPr>
        <w:t xml:space="preserve"> </w:t>
      </w:r>
      <w:r w:rsidR="00676905">
        <w:rPr>
          <w:sz w:val="24"/>
        </w:rPr>
        <w:t>later</w:t>
      </w:r>
      <w:r w:rsidR="00676905">
        <w:rPr>
          <w:spacing w:val="2"/>
          <w:sz w:val="24"/>
        </w:rPr>
        <w:t xml:space="preserve"> </w:t>
      </w:r>
      <w:r w:rsidR="00676905">
        <w:rPr>
          <w:sz w:val="24"/>
        </w:rPr>
        <w:t>than</w:t>
      </w:r>
      <w:r w:rsidR="00676905">
        <w:rPr>
          <w:spacing w:val="1"/>
          <w:sz w:val="24"/>
        </w:rPr>
        <w:t xml:space="preserve"> </w:t>
      </w:r>
      <w:r w:rsidR="00676905">
        <w:rPr>
          <w:sz w:val="24"/>
        </w:rPr>
        <w:lastRenderedPageBreak/>
        <w:t>the</w:t>
      </w:r>
      <w:r w:rsidR="00676905">
        <w:rPr>
          <w:spacing w:val="1"/>
          <w:sz w:val="24"/>
        </w:rPr>
        <w:t xml:space="preserve"> </w:t>
      </w:r>
      <w:r w:rsidR="00676905">
        <w:rPr>
          <w:sz w:val="24"/>
        </w:rPr>
        <w:t>date</w:t>
      </w:r>
      <w:r w:rsidR="00676905">
        <w:rPr>
          <w:spacing w:val="1"/>
          <w:sz w:val="24"/>
        </w:rPr>
        <w:t xml:space="preserve"> </w:t>
      </w:r>
      <w:r w:rsidR="00676905">
        <w:rPr>
          <w:sz w:val="24"/>
        </w:rPr>
        <w:t>stated</w:t>
      </w:r>
      <w:r w:rsidR="00676905">
        <w:rPr>
          <w:spacing w:val="2"/>
          <w:sz w:val="24"/>
        </w:rPr>
        <w:t xml:space="preserve"> </w:t>
      </w:r>
      <w:r w:rsidR="00676905">
        <w:rPr>
          <w:sz w:val="24"/>
        </w:rPr>
        <w:t>in</w:t>
      </w:r>
      <w:r w:rsidR="00676905">
        <w:rPr>
          <w:spacing w:val="1"/>
          <w:sz w:val="24"/>
        </w:rPr>
        <w:t xml:space="preserve"> </w:t>
      </w:r>
      <w:r w:rsidR="00676905">
        <w:rPr>
          <w:sz w:val="24"/>
        </w:rPr>
        <w:t>Section</w:t>
      </w:r>
      <w:r w:rsidR="00676905">
        <w:rPr>
          <w:spacing w:val="1"/>
          <w:sz w:val="24"/>
        </w:rPr>
        <w:t xml:space="preserve"> </w:t>
      </w:r>
      <w:r w:rsidR="00676905">
        <w:rPr>
          <w:sz w:val="24"/>
        </w:rPr>
        <w:t>2.1,</w:t>
      </w:r>
      <w:r w:rsidR="00676905">
        <w:rPr>
          <w:spacing w:val="1"/>
          <w:sz w:val="24"/>
        </w:rPr>
        <w:t xml:space="preserve"> </w:t>
      </w:r>
      <w:r w:rsidR="00676905">
        <w:rPr>
          <w:sz w:val="24"/>
        </w:rPr>
        <w:t>Procurement</w:t>
      </w:r>
      <w:r w:rsidR="00676905">
        <w:rPr>
          <w:spacing w:val="1"/>
          <w:sz w:val="24"/>
        </w:rPr>
        <w:t xml:space="preserve"> </w:t>
      </w:r>
      <w:r w:rsidR="00676905">
        <w:rPr>
          <w:sz w:val="24"/>
        </w:rPr>
        <w:t xml:space="preserve">Schedule. </w:t>
      </w:r>
      <w:r w:rsidR="007B241D" w:rsidRPr="00A26D12">
        <w:rPr>
          <w:sz w:val="24"/>
        </w:rPr>
        <w:t>Su</w:t>
      </w:r>
      <w:r w:rsidR="00676905" w:rsidRPr="00A26D12">
        <w:rPr>
          <w:sz w:val="24"/>
        </w:rPr>
        <w:t xml:space="preserve">bmission of this form to HSD is </w:t>
      </w:r>
      <w:r>
        <w:rPr>
          <w:sz w:val="24"/>
        </w:rPr>
        <w:t xml:space="preserve">preferred, but is not </w:t>
      </w:r>
      <w:r w:rsidR="00676905" w:rsidRPr="00A26D12">
        <w:rPr>
          <w:sz w:val="24"/>
        </w:rPr>
        <w:t xml:space="preserve">a </w:t>
      </w:r>
      <w:r w:rsidR="008B45DC">
        <w:rPr>
          <w:sz w:val="24"/>
        </w:rPr>
        <w:t>m</w:t>
      </w:r>
      <w:r w:rsidR="00676905" w:rsidRPr="00A26D12">
        <w:rPr>
          <w:sz w:val="24"/>
        </w:rPr>
        <w:t>andatory</w:t>
      </w:r>
      <w:r w:rsidR="00676905" w:rsidRPr="00A26D12">
        <w:rPr>
          <w:spacing w:val="1"/>
          <w:sz w:val="24"/>
        </w:rPr>
        <w:t xml:space="preserve"> </w:t>
      </w:r>
      <w:r w:rsidR="008B45DC">
        <w:rPr>
          <w:spacing w:val="1"/>
          <w:sz w:val="24"/>
        </w:rPr>
        <w:t>r</w:t>
      </w:r>
      <w:r w:rsidR="00676905" w:rsidRPr="00A26D12">
        <w:rPr>
          <w:sz w:val="24"/>
        </w:rPr>
        <w:t>equirement to participate in the procurement process.</w:t>
      </w:r>
      <w:r w:rsidR="00676905">
        <w:rPr>
          <w:b/>
          <w:sz w:val="24"/>
        </w:rPr>
        <w:t xml:space="preserve"> </w:t>
      </w:r>
    </w:p>
    <w:p w14:paraId="35D35734" w14:textId="7D6EFF83" w:rsidR="00676905" w:rsidRDefault="00676905" w:rsidP="009A2674">
      <w:pPr>
        <w:pStyle w:val="BodyText"/>
        <w:spacing w:line="276" w:lineRule="auto"/>
        <w:ind w:left="864" w:right="1339"/>
      </w:pPr>
    </w:p>
    <w:p w14:paraId="1E6FD8BD" w14:textId="60EDE91D" w:rsidR="00676905" w:rsidRDefault="00676905" w:rsidP="005C3BBA">
      <w:pPr>
        <w:pStyle w:val="Heading3"/>
        <w:numPr>
          <w:ilvl w:val="2"/>
          <w:numId w:val="39"/>
        </w:numPr>
        <w:ind w:hanging="576"/>
      </w:pPr>
      <w:bookmarkStart w:id="30" w:name="_TOC_250081"/>
      <w:bookmarkStart w:id="31" w:name="_Toc114739162"/>
      <w:r>
        <w:t>Pre-Proposal</w:t>
      </w:r>
      <w:r>
        <w:rPr>
          <w:spacing w:val="-4"/>
        </w:rPr>
        <w:t xml:space="preserve"> </w:t>
      </w:r>
      <w:bookmarkEnd w:id="30"/>
      <w:r>
        <w:t>Conferences</w:t>
      </w:r>
      <w:bookmarkEnd w:id="31"/>
    </w:p>
    <w:p w14:paraId="24EFBF07" w14:textId="580E68D0" w:rsidR="00F00270" w:rsidRDefault="00676905" w:rsidP="001C6D94">
      <w:pPr>
        <w:pStyle w:val="BodyText"/>
        <w:spacing w:before="233" w:line="276" w:lineRule="auto"/>
        <w:ind w:left="864" w:right="1339"/>
      </w:pPr>
      <w:r>
        <w:t>Two</w:t>
      </w:r>
      <w:r>
        <w:rPr>
          <w:spacing w:val="-2"/>
        </w:rPr>
        <w:t xml:space="preserve"> </w:t>
      </w:r>
      <w:r w:rsidR="00B71360">
        <w:rPr>
          <w:spacing w:val="-6"/>
        </w:rPr>
        <w:t>p</w:t>
      </w:r>
      <w:r>
        <w:t>re-</w:t>
      </w:r>
      <w:r w:rsidR="00B71360">
        <w:t>p</w:t>
      </w:r>
      <w:r>
        <w:t>roposal</w:t>
      </w:r>
      <w:r>
        <w:rPr>
          <w:spacing w:val="-1"/>
        </w:rPr>
        <w:t xml:space="preserve"> </w:t>
      </w:r>
      <w:r w:rsidR="00B71360">
        <w:rPr>
          <w:spacing w:val="-1"/>
        </w:rPr>
        <w:t>c</w:t>
      </w:r>
      <w:r>
        <w:t>onferences</w:t>
      </w:r>
      <w:r>
        <w:rPr>
          <w:spacing w:val="-1"/>
        </w:rPr>
        <w:t xml:space="preserve"> </w:t>
      </w:r>
      <w:r>
        <w:t>will</w:t>
      </w:r>
      <w:r>
        <w:rPr>
          <w:spacing w:val="-2"/>
        </w:rPr>
        <w:t xml:space="preserve"> </w:t>
      </w:r>
      <w:r>
        <w:t>be</w:t>
      </w:r>
      <w:r>
        <w:rPr>
          <w:spacing w:val="-4"/>
        </w:rPr>
        <w:t xml:space="preserve"> </w:t>
      </w:r>
      <w:r>
        <w:t>held</w:t>
      </w:r>
      <w:r>
        <w:rPr>
          <w:spacing w:val="-1"/>
        </w:rPr>
        <w:t xml:space="preserve"> </w:t>
      </w:r>
      <w:r>
        <w:t>to</w:t>
      </w:r>
      <w:r>
        <w:rPr>
          <w:spacing w:val="-1"/>
        </w:rPr>
        <w:t xml:space="preserve"> </w:t>
      </w:r>
      <w:r>
        <w:t>give</w:t>
      </w:r>
      <w:r>
        <w:rPr>
          <w:spacing w:val="-3"/>
        </w:rPr>
        <w:t xml:space="preserve"> </w:t>
      </w:r>
      <w:r>
        <w:t>Offerors</w:t>
      </w:r>
      <w:r>
        <w:rPr>
          <w:spacing w:val="-1"/>
        </w:rPr>
        <w:t xml:space="preserve"> </w:t>
      </w:r>
      <w:r w:rsidR="00E16898">
        <w:rPr>
          <w:spacing w:val="-1"/>
        </w:rPr>
        <w:t xml:space="preserve">an </w:t>
      </w:r>
      <w:r>
        <w:t>opportunit</w:t>
      </w:r>
      <w:r w:rsidR="00E16898">
        <w:t>y</w:t>
      </w:r>
      <w:r>
        <w:rPr>
          <w:spacing w:val="-1"/>
        </w:rPr>
        <w:t xml:space="preserve"> </w:t>
      </w:r>
      <w:r>
        <w:t>to</w:t>
      </w:r>
      <w:r>
        <w:rPr>
          <w:spacing w:val="-1"/>
        </w:rPr>
        <w:t xml:space="preserve"> </w:t>
      </w:r>
      <w:r w:rsidR="00975F35">
        <w:t xml:space="preserve">ask </w:t>
      </w:r>
      <w:r>
        <w:t xml:space="preserve">questions and clarify issues concerning this RFP and procurement process. </w:t>
      </w:r>
      <w:r w:rsidR="00ED23DF">
        <w:t xml:space="preserve">While attendance is encouraged, attendance at the Pre-Proposal Conferences is not a mandatory requirement for submitting a Proposal. </w:t>
      </w:r>
      <w:r>
        <w:t>Both</w:t>
      </w:r>
      <w:r>
        <w:rPr>
          <w:spacing w:val="1"/>
        </w:rPr>
        <w:t xml:space="preserve"> </w:t>
      </w:r>
      <w:r>
        <w:t xml:space="preserve">conferences will be held </w:t>
      </w:r>
      <w:r w:rsidR="00ED23DF">
        <w:t xml:space="preserve">virtually, using Zoom, </w:t>
      </w:r>
      <w:r>
        <w:t>on the same day</w:t>
      </w:r>
      <w:r w:rsidR="00F00270">
        <w:t xml:space="preserve">. </w:t>
      </w:r>
    </w:p>
    <w:p w14:paraId="4AC98732" w14:textId="6116B7CC" w:rsidR="00F00270" w:rsidRDefault="00F00270" w:rsidP="001C6D94">
      <w:pPr>
        <w:pStyle w:val="BodyText"/>
        <w:spacing w:before="233" w:line="276" w:lineRule="auto"/>
        <w:ind w:left="864" w:right="1339"/>
      </w:pPr>
      <w:r>
        <w:t>T</w:t>
      </w:r>
      <w:r w:rsidR="00676905">
        <w:t>he morning RFP</w:t>
      </w:r>
      <w:r w:rsidR="00676905">
        <w:rPr>
          <w:spacing w:val="1"/>
        </w:rPr>
        <w:t xml:space="preserve"> </w:t>
      </w:r>
      <w:r w:rsidR="002A65BA">
        <w:rPr>
          <w:spacing w:val="1"/>
        </w:rPr>
        <w:t>pre-proposal c</w:t>
      </w:r>
      <w:r w:rsidR="00676905">
        <w:t>onference will focus on the RFP and proposal requirements</w:t>
      </w:r>
      <w:r w:rsidR="00B71360">
        <w:t>.</w:t>
      </w:r>
      <w:r w:rsidR="00676905">
        <w:t xml:space="preserve"> The afternoon </w:t>
      </w:r>
      <w:r w:rsidR="002A65BA">
        <w:t>a</w:t>
      </w:r>
      <w:r w:rsidR="00676905">
        <w:t>ctuarial</w:t>
      </w:r>
      <w:r w:rsidR="002A65BA">
        <w:t xml:space="preserve"> pre-proposal</w:t>
      </w:r>
      <w:r w:rsidR="00676905">
        <w:t xml:space="preserve"> </w:t>
      </w:r>
      <w:r w:rsidR="002A65BA">
        <w:t>c</w:t>
      </w:r>
      <w:r w:rsidR="00676905">
        <w:t xml:space="preserve">onference will focus on data, rates, costs, and actuarial </w:t>
      </w:r>
      <w:r w:rsidR="008C55CD">
        <w:t>content</w:t>
      </w:r>
      <w:r w:rsidR="00676905">
        <w:t xml:space="preserve"> related to this procurement. </w:t>
      </w:r>
    </w:p>
    <w:p w14:paraId="32DF2DD8" w14:textId="695BA394" w:rsidR="00F7596B" w:rsidRPr="00F7596B" w:rsidRDefault="00F7596B" w:rsidP="001C6D94">
      <w:pPr>
        <w:pStyle w:val="BodyText"/>
        <w:spacing w:before="233" w:line="276" w:lineRule="auto"/>
        <w:ind w:left="864" w:right="1339"/>
      </w:pPr>
      <w:r w:rsidRPr="00F7596B">
        <w:t>Potential Offerors may ask clarifying questions regarding the RFP during the pre-proposal conferences; however, HSD’s verbal response to any question at the pre-proposal conference</w:t>
      </w:r>
      <w:r w:rsidR="00F1016E">
        <w:t>s</w:t>
      </w:r>
      <w:r w:rsidRPr="00F7596B">
        <w:t xml:space="preserve"> is preliminary and non-binding. Potential Offerors must submit written questions in accordance </w:t>
      </w:r>
      <w:r w:rsidRPr="00C02844">
        <w:t>with Section 2.2.</w:t>
      </w:r>
      <w:r w:rsidR="00C02844" w:rsidRPr="00C02844">
        <w:t>4</w:t>
      </w:r>
      <w:r w:rsidRPr="00C02844">
        <w:t xml:space="preserve"> </w:t>
      </w:r>
      <w:r w:rsidR="008C55CD">
        <w:t xml:space="preserve">to receive </w:t>
      </w:r>
      <w:r>
        <w:t>formal responses to questions</w:t>
      </w:r>
      <w:r w:rsidRPr="00F7596B">
        <w:t xml:space="preserve">. </w:t>
      </w:r>
    </w:p>
    <w:p w14:paraId="43DA88DA" w14:textId="7A0B9949" w:rsidR="00676905" w:rsidRDefault="00676905" w:rsidP="001C6D94">
      <w:pPr>
        <w:pStyle w:val="BodyText"/>
        <w:spacing w:before="233" w:line="276" w:lineRule="auto"/>
        <w:ind w:left="864" w:right="1339"/>
      </w:pPr>
      <w:r>
        <w:t xml:space="preserve">The </w:t>
      </w:r>
      <w:r w:rsidR="002A65BA">
        <w:t>p</w:t>
      </w:r>
      <w:r>
        <w:t>re-</w:t>
      </w:r>
      <w:r w:rsidR="002A65BA">
        <w:t>p</w:t>
      </w:r>
      <w:r>
        <w:t>roposal</w:t>
      </w:r>
      <w:r>
        <w:rPr>
          <w:spacing w:val="1"/>
        </w:rPr>
        <w:t xml:space="preserve"> </w:t>
      </w:r>
      <w:r w:rsidR="002A65BA">
        <w:rPr>
          <w:spacing w:val="1"/>
        </w:rPr>
        <w:t>c</w:t>
      </w:r>
      <w:r>
        <w:t>onferences</w:t>
      </w:r>
      <w:r>
        <w:rPr>
          <w:spacing w:val="-1"/>
        </w:rPr>
        <w:t xml:space="preserve"> </w:t>
      </w:r>
      <w:r>
        <w:t>will</w:t>
      </w:r>
      <w:r>
        <w:rPr>
          <w:spacing w:val="1"/>
        </w:rPr>
        <w:t xml:space="preserve"> </w:t>
      </w:r>
      <w:r>
        <w:t>be</w:t>
      </w:r>
      <w:r>
        <w:rPr>
          <w:spacing w:val="-2"/>
        </w:rPr>
        <w:t xml:space="preserve"> </w:t>
      </w:r>
      <w:r>
        <w:t xml:space="preserve">held </w:t>
      </w:r>
      <w:r w:rsidR="00ED23DF">
        <w:t xml:space="preserve">virtually on Zoom </w:t>
      </w:r>
      <w:r>
        <w:t>at</w:t>
      </w:r>
      <w:r>
        <w:rPr>
          <w:spacing w:val="-1"/>
        </w:rPr>
        <w:t xml:space="preserve"> </w:t>
      </w:r>
      <w:r>
        <w:t>the</w:t>
      </w:r>
      <w:r>
        <w:rPr>
          <w:spacing w:val="-1"/>
        </w:rPr>
        <w:t xml:space="preserve"> </w:t>
      </w:r>
      <w:r>
        <w:t>following</w:t>
      </w:r>
      <w:r>
        <w:rPr>
          <w:spacing w:val="-5"/>
        </w:rPr>
        <w:t xml:space="preserve"> </w:t>
      </w:r>
      <w:r>
        <w:t>times</w:t>
      </w:r>
      <w:r w:rsidR="008C55CD">
        <w:t>:</w:t>
      </w:r>
    </w:p>
    <w:p w14:paraId="31C0E3E5" w14:textId="41D4BC99" w:rsidR="00676905" w:rsidRDefault="00676905" w:rsidP="001C6D94">
      <w:pPr>
        <w:pStyle w:val="BodyText"/>
        <w:spacing w:before="192"/>
        <w:ind w:left="864"/>
      </w:pPr>
      <w:r>
        <w:t>Tuesday,</w:t>
      </w:r>
      <w:r>
        <w:rPr>
          <w:spacing w:val="-2"/>
        </w:rPr>
        <w:t xml:space="preserve"> </w:t>
      </w:r>
      <w:r>
        <w:t>October 18, 2022</w:t>
      </w:r>
      <w:r w:rsidR="002A65BA">
        <w:t>:</w:t>
      </w:r>
    </w:p>
    <w:p w14:paraId="4FF393B8" w14:textId="53C17BD5" w:rsidR="00676905" w:rsidRDefault="00676905" w:rsidP="005C3BBA">
      <w:pPr>
        <w:pStyle w:val="ListParagraph"/>
        <w:numPr>
          <w:ilvl w:val="0"/>
          <w:numId w:val="11"/>
        </w:numPr>
        <w:tabs>
          <w:tab w:val="left" w:pos="1919"/>
          <w:tab w:val="left" w:pos="1920"/>
        </w:tabs>
        <w:spacing w:before="5"/>
        <w:ind w:hanging="361"/>
        <w:rPr>
          <w:sz w:val="24"/>
        </w:rPr>
      </w:pPr>
      <w:r>
        <w:rPr>
          <w:sz w:val="24"/>
        </w:rPr>
        <w:t>9:00</w:t>
      </w:r>
      <w:r>
        <w:rPr>
          <w:spacing w:val="-2"/>
          <w:sz w:val="24"/>
        </w:rPr>
        <w:t xml:space="preserve"> </w:t>
      </w:r>
      <w:r>
        <w:rPr>
          <w:sz w:val="24"/>
        </w:rPr>
        <w:t>am</w:t>
      </w:r>
      <w:r>
        <w:rPr>
          <w:spacing w:val="-2"/>
          <w:sz w:val="24"/>
        </w:rPr>
        <w:t xml:space="preserve"> </w:t>
      </w:r>
      <w:r>
        <w:rPr>
          <w:sz w:val="24"/>
        </w:rPr>
        <w:t>(MDT):</w:t>
      </w:r>
      <w:r>
        <w:rPr>
          <w:spacing w:val="-2"/>
          <w:sz w:val="24"/>
        </w:rPr>
        <w:t xml:space="preserve"> </w:t>
      </w:r>
      <w:r>
        <w:rPr>
          <w:sz w:val="24"/>
        </w:rPr>
        <w:t>RFP</w:t>
      </w:r>
      <w:r>
        <w:rPr>
          <w:spacing w:val="-1"/>
          <w:sz w:val="24"/>
        </w:rPr>
        <w:t xml:space="preserve"> </w:t>
      </w:r>
      <w:r w:rsidR="002A65BA">
        <w:rPr>
          <w:spacing w:val="-2"/>
          <w:sz w:val="24"/>
        </w:rPr>
        <w:t>pre-p</w:t>
      </w:r>
      <w:r>
        <w:rPr>
          <w:sz w:val="24"/>
        </w:rPr>
        <w:t>roposal</w:t>
      </w:r>
      <w:r>
        <w:rPr>
          <w:spacing w:val="-1"/>
          <w:sz w:val="24"/>
        </w:rPr>
        <w:t xml:space="preserve"> </w:t>
      </w:r>
      <w:r w:rsidR="002A65BA">
        <w:rPr>
          <w:spacing w:val="-1"/>
          <w:sz w:val="24"/>
        </w:rPr>
        <w:t>c</w:t>
      </w:r>
      <w:r>
        <w:rPr>
          <w:sz w:val="24"/>
        </w:rPr>
        <w:t>onference</w:t>
      </w:r>
      <w:r w:rsidR="000268E2">
        <w:rPr>
          <w:sz w:val="24"/>
        </w:rPr>
        <w:t xml:space="preserve"> </w:t>
      </w:r>
    </w:p>
    <w:p w14:paraId="72F31E8F" w14:textId="77777777" w:rsidR="000867F7" w:rsidRPr="000867F7" w:rsidRDefault="000867F7" w:rsidP="000867F7">
      <w:pPr>
        <w:pStyle w:val="ListParagraph"/>
        <w:tabs>
          <w:tab w:val="left" w:pos="1919"/>
          <w:tab w:val="left" w:pos="1920"/>
        </w:tabs>
        <w:spacing w:before="5"/>
        <w:ind w:left="1586" w:firstLine="0"/>
        <w:rPr>
          <w:sz w:val="24"/>
        </w:rPr>
      </w:pPr>
      <w:r w:rsidRPr="000867F7">
        <w:rPr>
          <w:sz w:val="24"/>
        </w:rPr>
        <w:t>Dial In: 312-626-6799</w:t>
      </w:r>
    </w:p>
    <w:p w14:paraId="73E83BCC" w14:textId="77777777" w:rsidR="000867F7" w:rsidRPr="000867F7" w:rsidRDefault="000867F7" w:rsidP="000867F7">
      <w:pPr>
        <w:pStyle w:val="ListParagraph"/>
        <w:tabs>
          <w:tab w:val="left" w:pos="1919"/>
          <w:tab w:val="left" w:pos="1920"/>
        </w:tabs>
        <w:spacing w:before="5"/>
        <w:ind w:left="1586" w:firstLine="0"/>
        <w:rPr>
          <w:sz w:val="24"/>
        </w:rPr>
      </w:pPr>
      <w:r w:rsidRPr="000867F7">
        <w:rPr>
          <w:sz w:val="24"/>
        </w:rPr>
        <w:t>Meeting ID: 910 1971 7419</w:t>
      </w:r>
    </w:p>
    <w:p w14:paraId="2F4AF806" w14:textId="77777777" w:rsidR="000867F7" w:rsidRPr="000867F7" w:rsidRDefault="000867F7" w:rsidP="000867F7">
      <w:pPr>
        <w:pStyle w:val="ListParagraph"/>
        <w:tabs>
          <w:tab w:val="left" w:pos="1919"/>
          <w:tab w:val="left" w:pos="1920"/>
        </w:tabs>
        <w:spacing w:before="5"/>
        <w:ind w:left="1586" w:firstLine="0"/>
        <w:rPr>
          <w:sz w:val="24"/>
        </w:rPr>
      </w:pPr>
      <w:r w:rsidRPr="000867F7">
        <w:rPr>
          <w:sz w:val="24"/>
        </w:rPr>
        <w:t>Password: 603415</w:t>
      </w:r>
    </w:p>
    <w:p w14:paraId="40B888D3" w14:textId="1D7B1678" w:rsidR="000867F7" w:rsidRDefault="000867F7" w:rsidP="000867F7">
      <w:pPr>
        <w:pStyle w:val="ListParagraph"/>
        <w:tabs>
          <w:tab w:val="left" w:pos="1919"/>
          <w:tab w:val="left" w:pos="1920"/>
        </w:tabs>
        <w:spacing w:before="5"/>
        <w:ind w:left="1586" w:firstLine="0"/>
        <w:rPr>
          <w:sz w:val="24"/>
        </w:rPr>
      </w:pPr>
      <w:r w:rsidRPr="000867F7">
        <w:rPr>
          <w:sz w:val="24"/>
        </w:rPr>
        <w:t xml:space="preserve">Link: </w:t>
      </w:r>
      <w:hyperlink r:id="rId22" w:history="1">
        <w:r w:rsidRPr="00717B7E">
          <w:rPr>
            <w:rStyle w:val="Hyperlink"/>
            <w:sz w:val="24"/>
          </w:rPr>
          <w:t>https://mmc.zoom.us/s/91019717419</w:t>
        </w:r>
      </w:hyperlink>
      <w:r>
        <w:rPr>
          <w:sz w:val="24"/>
        </w:rPr>
        <w:t xml:space="preserve"> </w:t>
      </w:r>
    </w:p>
    <w:p w14:paraId="402DAC0A" w14:textId="3FA92740" w:rsidR="00676905" w:rsidRDefault="00676905" w:rsidP="00F01E94">
      <w:pPr>
        <w:pStyle w:val="ListParagraph"/>
        <w:numPr>
          <w:ilvl w:val="0"/>
          <w:numId w:val="11"/>
        </w:numPr>
        <w:tabs>
          <w:tab w:val="left" w:pos="1919"/>
          <w:tab w:val="left" w:pos="1920"/>
        </w:tabs>
        <w:spacing w:before="1"/>
        <w:ind w:hanging="361"/>
        <w:rPr>
          <w:sz w:val="24"/>
        </w:rPr>
      </w:pPr>
      <w:r>
        <w:rPr>
          <w:sz w:val="24"/>
        </w:rPr>
        <w:t>2:00</w:t>
      </w:r>
      <w:r>
        <w:rPr>
          <w:spacing w:val="-2"/>
          <w:sz w:val="24"/>
        </w:rPr>
        <w:t xml:space="preserve"> </w:t>
      </w:r>
      <w:r>
        <w:rPr>
          <w:sz w:val="24"/>
        </w:rPr>
        <w:t>pm</w:t>
      </w:r>
      <w:r>
        <w:rPr>
          <w:spacing w:val="-1"/>
          <w:sz w:val="24"/>
        </w:rPr>
        <w:t xml:space="preserve"> </w:t>
      </w:r>
      <w:r>
        <w:rPr>
          <w:sz w:val="24"/>
        </w:rPr>
        <w:t>(MDT):</w:t>
      </w:r>
      <w:r>
        <w:rPr>
          <w:spacing w:val="-1"/>
          <w:sz w:val="24"/>
        </w:rPr>
        <w:t xml:space="preserve"> </w:t>
      </w:r>
      <w:r>
        <w:rPr>
          <w:sz w:val="24"/>
        </w:rPr>
        <w:t xml:space="preserve">Actuarial </w:t>
      </w:r>
      <w:r w:rsidR="002A65BA">
        <w:rPr>
          <w:sz w:val="24"/>
        </w:rPr>
        <w:t>pre-proposal c</w:t>
      </w:r>
      <w:r>
        <w:rPr>
          <w:sz w:val="24"/>
        </w:rPr>
        <w:t>onference</w:t>
      </w:r>
    </w:p>
    <w:p w14:paraId="7273AC6F" w14:textId="77777777" w:rsidR="000867F7" w:rsidRPr="000867F7" w:rsidRDefault="000867F7" w:rsidP="000867F7">
      <w:pPr>
        <w:pStyle w:val="ListParagraph"/>
        <w:tabs>
          <w:tab w:val="left" w:pos="1919"/>
          <w:tab w:val="left" w:pos="1920"/>
        </w:tabs>
        <w:spacing w:before="1"/>
        <w:ind w:left="1586" w:firstLine="0"/>
        <w:rPr>
          <w:sz w:val="24"/>
        </w:rPr>
      </w:pPr>
      <w:r w:rsidRPr="000867F7">
        <w:rPr>
          <w:sz w:val="24"/>
        </w:rPr>
        <w:t>Dial In: 312-626-6799</w:t>
      </w:r>
    </w:p>
    <w:p w14:paraId="5AAB0952" w14:textId="77777777" w:rsidR="000867F7" w:rsidRPr="000867F7" w:rsidRDefault="000867F7" w:rsidP="000867F7">
      <w:pPr>
        <w:pStyle w:val="ListParagraph"/>
        <w:tabs>
          <w:tab w:val="left" w:pos="1919"/>
          <w:tab w:val="left" w:pos="1920"/>
        </w:tabs>
        <w:spacing w:before="1"/>
        <w:ind w:left="1586" w:firstLine="0"/>
        <w:rPr>
          <w:sz w:val="24"/>
        </w:rPr>
      </w:pPr>
      <w:r w:rsidRPr="000867F7">
        <w:rPr>
          <w:sz w:val="24"/>
        </w:rPr>
        <w:t>Meeting ID: 910 1971 7419</w:t>
      </w:r>
    </w:p>
    <w:p w14:paraId="6E917750" w14:textId="77777777" w:rsidR="000867F7" w:rsidRPr="000867F7" w:rsidRDefault="000867F7" w:rsidP="000867F7">
      <w:pPr>
        <w:pStyle w:val="ListParagraph"/>
        <w:tabs>
          <w:tab w:val="left" w:pos="1919"/>
          <w:tab w:val="left" w:pos="1920"/>
        </w:tabs>
        <w:spacing w:before="1"/>
        <w:ind w:left="1586" w:firstLine="0"/>
        <w:rPr>
          <w:sz w:val="24"/>
        </w:rPr>
      </w:pPr>
      <w:r w:rsidRPr="000867F7">
        <w:rPr>
          <w:sz w:val="24"/>
        </w:rPr>
        <w:t>Password: 603415</w:t>
      </w:r>
    </w:p>
    <w:p w14:paraId="57539C8A" w14:textId="26D6319B" w:rsidR="000867F7" w:rsidRPr="000867F7" w:rsidRDefault="000867F7" w:rsidP="000867F7">
      <w:pPr>
        <w:tabs>
          <w:tab w:val="left" w:pos="1919"/>
          <w:tab w:val="left" w:pos="1920"/>
        </w:tabs>
        <w:spacing w:before="1"/>
        <w:ind w:left="1586"/>
        <w:rPr>
          <w:sz w:val="24"/>
        </w:rPr>
      </w:pPr>
      <w:r w:rsidRPr="000867F7">
        <w:rPr>
          <w:sz w:val="24"/>
        </w:rPr>
        <w:t xml:space="preserve">Link: </w:t>
      </w:r>
      <w:hyperlink r:id="rId23" w:history="1">
        <w:r w:rsidRPr="00717B7E">
          <w:rPr>
            <w:rStyle w:val="Hyperlink"/>
            <w:sz w:val="24"/>
          </w:rPr>
          <w:t>https://mmc.zoom.us/s/91019717419</w:t>
        </w:r>
      </w:hyperlink>
      <w:r>
        <w:rPr>
          <w:sz w:val="24"/>
        </w:rPr>
        <w:t xml:space="preserve"> </w:t>
      </w:r>
    </w:p>
    <w:p w14:paraId="54BC41D5" w14:textId="648FC3B2" w:rsidR="00676905" w:rsidRPr="00A8615E" w:rsidRDefault="00676905" w:rsidP="00A8615E">
      <w:pPr>
        <w:pStyle w:val="BodyText"/>
        <w:spacing w:before="233" w:line="276" w:lineRule="auto"/>
        <w:ind w:left="864" w:right="1339"/>
      </w:pPr>
      <w:bookmarkStart w:id="32" w:name="_Toc112265266"/>
      <w:bookmarkEnd w:id="32"/>
      <w:r w:rsidRPr="00A8615E">
        <w:t xml:space="preserve">All representatives will be required to </w:t>
      </w:r>
      <w:r w:rsidR="00BC3DFA">
        <w:t xml:space="preserve">virtually </w:t>
      </w:r>
      <w:r w:rsidRPr="00A8615E">
        <w:t>sign in</w:t>
      </w:r>
      <w:r w:rsidR="004C18C5">
        <w:t xml:space="preserve"> through Zoom</w:t>
      </w:r>
      <w:r w:rsidRPr="00A8615E">
        <w:t xml:space="preserve">. </w:t>
      </w:r>
      <w:r w:rsidR="00F7596B" w:rsidRPr="00A8615E">
        <w:t xml:space="preserve">HSD will keep a </w:t>
      </w:r>
      <w:r w:rsidRPr="00A8615E">
        <w:t xml:space="preserve">public log of the names of representatives of potential Offerors that attend the </w:t>
      </w:r>
      <w:r w:rsidR="002A65BA" w:rsidRPr="00A8615E">
        <w:t>p</w:t>
      </w:r>
      <w:r w:rsidRPr="00A8615E">
        <w:t>re-</w:t>
      </w:r>
      <w:r w:rsidR="002A65BA" w:rsidRPr="00A8615E">
        <w:t>p</w:t>
      </w:r>
      <w:r w:rsidRPr="00A8615E">
        <w:t xml:space="preserve">roposal </w:t>
      </w:r>
      <w:r w:rsidR="002A65BA" w:rsidRPr="00A8615E">
        <w:t>c</w:t>
      </w:r>
      <w:r w:rsidRPr="00A8615E">
        <w:t>onferences.</w:t>
      </w:r>
    </w:p>
    <w:p w14:paraId="55365DDF" w14:textId="77777777" w:rsidR="00F00270" w:rsidRDefault="00F00270" w:rsidP="00676905">
      <w:pPr>
        <w:pStyle w:val="BodyText"/>
        <w:spacing w:line="276" w:lineRule="auto"/>
        <w:ind w:left="1199" w:right="958"/>
      </w:pPr>
    </w:p>
    <w:p w14:paraId="51D6BAEF" w14:textId="65F1A742" w:rsidR="00676905" w:rsidRDefault="00676905" w:rsidP="005C3BBA">
      <w:pPr>
        <w:pStyle w:val="Heading3"/>
        <w:numPr>
          <w:ilvl w:val="2"/>
          <w:numId w:val="39"/>
        </w:numPr>
        <w:ind w:hanging="576"/>
      </w:pPr>
      <w:bookmarkStart w:id="33" w:name="_TOC_250080"/>
      <w:bookmarkStart w:id="34" w:name="_Toc114739163"/>
      <w:r>
        <w:t>Submi</w:t>
      </w:r>
      <w:r w:rsidR="00233EDD">
        <w:t xml:space="preserve">ssion of RFP </w:t>
      </w:r>
      <w:r>
        <w:t>Questions</w:t>
      </w:r>
      <w:bookmarkEnd w:id="33"/>
      <w:bookmarkEnd w:id="34"/>
    </w:p>
    <w:p w14:paraId="082B0E9E" w14:textId="0DB3EC2C" w:rsidR="001515BD" w:rsidRDefault="00676905" w:rsidP="001515BD">
      <w:pPr>
        <w:pStyle w:val="BodyText"/>
        <w:spacing w:before="233" w:line="276" w:lineRule="auto"/>
        <w:ind w:left="864" w:right="1339"/>
        <w:rPr>
          <w:b/>
        </w:rPr>
      </w:pPr>
      <w:r>
        <w:t xml:space="preserve">Potential Offerors may submit questions </w:t>
      </w:r>
      <w:r w:rsidR="006F7B3F">
        <w:t xml:space="preserve">to clarify </w:t>
      </w:r>
      <w:r>
        <w:t>th</w:t>
      </w:r>
      <w:r w:rsidR="006F7B3F">
        <w:t xml:space="preserve">is </w:t>
      </w:r>
      <w:r>
        <w:t>RFP and its appendices.</w:t>
      </w:r>
      <w:r w:rsidR="004921C7">
        <w:t xml:space="preserve"> </w:t>
      </w:r>
      <w:r w:rsidR="00233EDD" w:rsidRPr="001515BD">
        <w:rPr>
          <w:b/>
        </w:rPr>
        <w:t xml:space="preserve">All questions must be in writing using </w:t>
      </w:r>
      <w:r w:rsidR="004921C7" w:rsidRPr="001515BD">
        <w:rPr>
          <w:b/>
        </w:rPr>
        <w:t>the Template</w:t>
      </w:r>
      <w:r w:rsidR="004921C7" w:rsidRPr="001515BD">
        <w:rPr>
          <w:b/>
          <w:spacing w:val="-1"/>
        </w:rPr>
        <w:t xml:space="preserve"> </w:t>
      </w:r>
      <w:r w:rsidR="004921C7" w:rsidRPr="001515BD">
        <w:rPr>
          <w:b/>
        </w:rPr>
        <w:t>for</w:t>
      </w:r>
      <w:r w:rsidR="004921C7" w:rsidRPr="001515BD">
        <w:rPr>
          <w:b/>
          <w:spacing w:val="-1"/>
        </w:rPr>
        <w:t xml:space="preserve"> </w:t>
      </w:r>
      <w:r w:rsidR="004921C7" w:rsidRPr="001515BD">
        <w:rPr>
          <w:b/>
        </w:rPr>
        <w:t>Submi</w:t>
      </w:r>
      <w:r w:rsidR="001748E6">
        <w:rPr>
          <w:b/>
        </w:rPr>
        <w:t>ssion</w:t>
      </w:r>
      <w:r w:rsidR="004921C7" w:rsidRPr="001515BD">
        <w:rPr>
          <w:b/>
        </w:rPr>
        <w:t xml:space="preserve"> of</w:t>
      </w:r>
      <w:r w:rsidR="004921C7" w:rsidRPr="001515BD">
        <w:rPr>
          <w:b/>
          <w:spacing w:val="-3"/>
        </w:rPr>
        <w:t xml:space="preserve"> </w:t>
      </w:r>
      <w:r w:rsidR="004921C7" w:rsidRPr="001515BD">
        <w:rPr>
          <w:b/>
        </w:rPr>
        <w:t xml:space="preserve">Questions (Appendix </w:t>
      </w:r>
      <w:r w:rsidR="00E42013">
        <w:rPr>
          <w:b/>
        </w:rPr>
        <w:t>D</w:t>
      </w:r>
      <w:r w:rsidR="004921C7" w:rsidRPr="001515BD">
        <w:rPr>
          <w:b/>
        </w:rPr>
        <w:t xml:space="preserve">) </w:t>
      </w:r>
      <w:r w:rsidR="001515BD" w:rsidRPr="001515BD">
        <w:rPr>
          <w:b/>
        </w:rPr>
        <w:t xml:space="preserve">and submitted </w:t>
      </w:r>
      <w:r w:rsidR="004921C7" w:rsidRPr="001515BD">
        <w:rPr>
          <w:b/>
        </w:rPr>
        <w:t>as</w:t>
      </w:r>
      <w:r w:rsidR="004921C7" w:rsidRPr="001515BD">
        <w:rPr>
          <w:b/>
          <w:spacing w:val="-1"/>
        </w:rPr>
        <w:t xml:space="preserve"> </w:t>
      </w:r>
      <w:r w:rsidR="004921C7" w:rsidRPr="001515BD">
        <w:rPr>
          <w:b/>
        </w:rPr>
        <w:t>a Word</w:t>
      </w:r>
      <w:r w:rsidR="004921C7" w:rsidRPr="001515BD">
        <w:rPr>
          <w:b/>
          <w:spacing w:val="-1"/>
        </w:rPr>
        <w:t xml:space="preserve"> </w:t>
      </w:r>
      <w:r w:rsidR="004921C7" w:rsidRPr="001515BD">
        <w:rPr>
          <w:b/>
        </w:rPr>
        <w:t>document via email to the Procurement Manager</w:t>
      </w:r>
      <w:r w:rsidRPr="001515BD">
        <w:rPr>
          <w:b/>
        </w:rPr>
        <w:t xml:space="preserve"> no later than the date stated in Section 2.1, Procurement Schedule.</w:t>
      </w:r>
    </w:p>
    <w:p w14:paraId="3D87FD51" w14:textId="45EE717F" w:rsidR="006F7B3F" w:rsidRPr="004921C7" w:rsidRDefault="00D81C7C" w:rsidP="001515BD">
      <w:pPr>
        <w:pStyle w:val="BodyText"/>
        <w:spacing w:before="233" w:line="276" w:lineRule="auto"/>
        <w:ind w:left="864" w:right="1339"/>
      </w:pPr>
      <w:r w:rsidRPr="00D81C7C">
        <w:rPr>
          <w:spacing w:val="1"/>
        </w:rPr>
        <w:lastRenderedPageBreak/>
        <w:t>Questions submitted after the date stated in Section 2.1, Procurement Schedule, for submitting questions will not be answered.</w:t>
      </w:r>
    </w:p>
    <w:p w14:paraId="2BC0B997" w14:textId="1BA5D4E6" w:rsidR="00E24BAB" w:rsidRDefault="00E24BAB" w:rsidP="001C6D94">
      <w:pPr>
        <w:pStyle w:val="BodyText"/>
        <w:spacing w:before="233" w:line="276" w:lineRule="auto"/>
        <w:ind w:left="864" w:right="1339"/>
      </w:pPr>
      <w:r w:rsidRPr="00E24BAB">
        <w:t>The purpose of the Question and Answer process is to enable Offerors to obtain clarification about the RFP requirements in order to prepare a response. HSD</w:t>
      </w:r>
      <w:r>
        <w:t>, at its sole discretion,</w:t>
      </w:r>
      <w:r w:rsidRPr="00E24BAB">
        <w:t xml:space="preserve"> may not answer questions that are submitted for reasons other than to obtain RFP clarifications.</w:t>
      </w:r>
    </w:p>
    <w:p w14:paraId="70C89CD0" w14:textId="78B2FCDB" w:rsidR="00F24221" w:rsidRDefault="00F1016E" w:rsidP="001C6D94">
      <w:pPr>
        <w:pStyle w:val="BodyText"/>
        <w:spacing w:before="233" w:line="276" w:lineRule="auto"/>
        <w:ind w:left="864" w:right="1339"/>
        <w:rPr>
          <w:spacing w:val="-1"/>
        </w:rPr>
      </w:pPr>
      <w:r>
        <w:rPr>
          <w:spacing w:val="1"/>
        </w:rPr>
        <w:t>Offerors</w:t>
      </w:r>
      <w:r w:rsidR="00F24221">
        <w:rPr>
          <w:spacing w:val="1"/>
        </w:rPr>
        <w:t xml:space="preserve"> </w:t>
      </w:r>
      <w:r w:rsidR="006F7B3F" w:rsidRPr="006F7B3F">
        <w:rPr>
          <w:spacing w:val="1"/>
        </w:rPr>
        <w:t>m</w:t>
      </w:r>
      <w:r w:rsidR="00D81C7C">
        <w:rPr>
          <w:spacing w:val="1"/>
        </w:rPr>
        <w:t xml:space="preserve">ust </w:t>
      </w:r>
      <w:r>
        <w:rPr>
          <w:spacing w:val="1"/>
        </w:rPr>
        <w:t xml:space="preserve">use </w:t>
      </w:r>
      <w:r w:rsidRPr="00F1016E">
        <w:rPr>
          <w:spacing w:val="1"/>
        </w:rPr>
        <w:t>the Template for Submi</w:t>
      </w:r>
      <w:r w:rsidR="001748E6">
        <w:rPr>
          <w:spacing w:val="1"/>
        </w:rPr>
        <w:t>ssion</w:t>
      </w:r>
      <w:r w:rsidRPr="00F1016E">
        <w:rPr>
          <w:spacing w:val="1"/>
        </w:rPr>
        <w:t xml:space="preserve"> of Questions (Appendix </w:t>
      </w:r>
      <w:r w:rsidR="00E42013">
        <w:rPr>
          <w:spacing w:val="1"/>
        </w:rPr>
        <w:t>D</w:t>
      </w:r>
      <w:r w:rsidRPr="00F1016E">
        <w:rPr>
          <w:spacing w:val="1"/>
        </w:rPr>
        <w:t>)</w:t>
      </w:r>
      <w:r w:rsidR="004355E6">
        <w:rPr>
          <w:spacing w:val="1"/>
        </w:rPr>
        <w:t xml:space="preserve">, which </w:t>
      </w:r>
      <w:r w:rsidR="00D81C7C">
        <w:rPr>
          <w:spacing w:val="1"/>
        </w:rPr>
        <w:t>clearly label</w:t>
      </w:r>
      <w:r w:rsidR="004355E6">
        <w:rPr>
          <w:spacing w:val="1"/>
        </w:rPr>
        <w:t>s</w:t>
      </w:r>
      <w:r w:rsidR="00D81C7C">
        <w:rPr>
          <w:spacing w:val="1"/>
        </w:rPr>
        <w:t xml:space="preserve"> the RFP number</w:t>
      </w:r>
      <w:r w:rsidR="004355E6">
        <w:rPr>
          <w:spacing w:val="1"/>
        </w:rPr>
        <w:t>,</w:t>
      </w:r>
      <w:r w:rsidR="00D81C7C">
        <w:rPr>
          <w:spacing w:val="1"/>
        </w:rPr>
        <w:t xml:space="preserve"> and </w:t>
      </w:r>
      <w:r w:rsidR="004355E6">
        <w:rPr>
          <w:spacing w:val="1"/>
        </w:rPr>
        <w:t xml:space="preserve">fully complete the Template and information required for each question. </w:t>
      </w:r>
      <w:r w:rsidR="006F31BD">
        <w:rPr>
          <w:spacing w:val="-1"/>
        </w:rPr>
        <w:t>HSD</w:t>
      </w:r>
      <w:r w:rsidR="006F7B3F">
        <w:rPr>
          <w:spacing w:val="-1"/>
        </w:rPr>
        <w:t xml:space="preserve">, </w:t>
      </w:r>
      <w:r w:rsidR="006F31BD">
        <w:rPr>
          <w:spacing w:val="-1"/>
        </w:rPr>
        <w:t xml:space="preserve">at its </w:t>
      </w:r>
      <w:r w:rsidR="006F7B3F">
        <w:rPr>
          <w:spacing w:val="-1"/>
        </w:rPr>
        <w:t xml:space="preserve">sole </w:t>
      </w:r>
      <w:r w:rsidR="006F31BD">
        <w:rPr>
          <w:spacing w:val="-1"/>
        </w:rPr>
        <w:t>discretion</w:t>
      </w:r>
      <w:r w:rsidR="006F7B3F">
        <w:rPr>
          <w:spacing w:val="-1"/>
        </w:rPr>
        <w:t>, may</w:t>
      </w:r>
      <w:r w:rsidR="006F31BD">
        <w:rPr>
          <w:spacing w:val="-1"/>
        </w:rPr>
        <w:t xml:space="preserve"> disregard any questions</w:t>
      </w:r>
      <w:r w:rsidR="00D20B1B">
        <w:rPr>
          <w:spacing w:val="-1"/>
        </w:rPr>
        <w:t xml:space="preserve"> that</w:t>
      </w:r>
      <w:r w:rsidR="006F31BD">
        <w:rPr>
          <w:spacing w:val="-1"/>
        </w:rPr>
        <w:t xml:space="preserve"> </w:t>
      </w:r>
      <w:r w:rsidR="004355E6">
        <w:rPr>
          <w:spacing w:val="-1"/>
        </w:rPr>
        <w:t xml:space="preserve">are not submitted using the Template or </w:t>
      </w:r>
      <w:r w:rsidR="006F31BD">
        <w:rPr>
          <w:spacing w:val="-1"/>
        </w:rPr>
        <w:t xml:space="preserve">that </w:t>
      </w:r>
      <w:r w:rsidR="004355E6">
        <w:rPr>
          <w:spacing w:val="-1"/>
        </w:rPr>
        <w:t>do not contain complete information relevant to the prompts in the column headers (e.g., source, section number, page number) for each question in the Template table.</w:t>
      </w:r>
    </w:p>
    <w:p w14:paraId="65D1F1E3" w14:textId="1B5BDFFF" w:rsidR="00F24221" w:rsidRDefault="00E547D2" w:rsidP="001C6D94">
      <w:pPr>
        <w:pStyle w:val="BodyText"/>
        <w:spacing w:before="233" w:line="276" w:lineRule="auto"/>
        <w:ind w:left="864" w:right="1339"/>
        <w:rPr>
          <w:spacing w:val="-1"/>
        </w:rPr>
      </w:pPr>
      <w:r>
        <w:rPr>
          <w:spacing w:val="-1"/>
        </w:rPr>
        <w:t>Clarifying q</w:t>
      </w:r>
      <w:r w:rsidR="00D81C7C">
        <w:rPr>
          <w:spacing w:val="-1"/>
        </w:rPr>
        <w:t xml:space="preserve">uestions </w:t>
      </w:r>
      <w:r>
        <w:rPr>
          <w:spacing w:val="-1"/>
        </w:rPr>
        <w:t xml:space="preserve">regarding the submission process, communication process, or use of Bonfire </w:t>
      </w:r>
      <w:r w:rsidR="00676905">
        <w:rPr>
          <w:spacing w:val="-1"/>
        </w:rPr>
        <w:t xml:space="preserve">may be </w:t>
      </w:r>
      <w:r w:rsidR="00D81C7C">
        <w:rPr>
          <w:spacing w:val="-1"/>
        </w:rPr>
        <w:t xml:space="preserve">raised during the Pre-Proposal Conferences; however, responses to questions provided </w:t>
      </w:r>
      <w:r w:rsidR="00676905">
        <w:rPr>
          <w:spacing w:val="-1"/>
        </w:rPr>
        <w:t>during the Pre-Proposal Conference will be considered unofficial</w:t>
      </w:r>
      <w:r w:rsidR="00D81C7C">
        <w:rPr>
          <w:spacing w:val="-1"/>
        </w:rPr>
        <w:t>. Potential Offerors must submit questions in writing to receive fo</w:t>
      </w:r>
      <w:r w:rsidR="00DA3B04">
        <w:rPr>
          <w:spacing w:val="-1"/>
        </w:rPr>
        <w:t>rmal responses to the question.</w:t>
      </w:r>
    </w:p>
    <w:p w14:paraId="4E9EF630" w14:textId="77777777" w:rsidR="00676905" w:rsidRDefault="00676905" w:rsidP="00676905">
      <w:pPr>
        <w:pStyle w:val="BodyText"/>
        <w:spacing w:before="1"/>
        <w:rPr>
          <w:i/>
          <w:sz w:val="33"/>
        </w:rPr>
      </w:pPr>
    </w:p>
    <w:p w14:paraId="4357653B" w14:textId="7D4BA28C" w:rsidR="00676905" w:rsidRDefault="00676905" w:rsidP="005C3BBA">
      <w:pPr>
        <w:pStyle w:val="Heading3"/>
        <w:numPr>
          <w:ilvl w:val="2"/>
          <w:numId w:val="39"/>
        </w:numPr>
        <w:ind w:hanging="576"/>
      </w:pPr>
      <w:bookmarkStart w:id="35" w:name="_TOC_250079"/>
      <w:bookmarkStart w:id="36" w:name="_Toc114739164"/>
      <w:r>
        <w:t>Responses</w:t>
      </w:r>
      <w:r>
        <w:rPr>
          <w:spacing w:val="-4"/>
        </w:rPr>
        <w:t xml:space="preserve"> </w:t>
      </w:r>
      <w:r>
        <w:t>to</w:t>
      </w:r>
      <w:r>
        <w:rPr>
          <w:spacing w:val="-4"/>
        </w:rPr>
        <w:t xml:space="preserve"> </w:t>
      </w:r>
      <w:r>
        <w:t>Questions/RFP</w:t>
      </w:r>
      <w:r>
        <w:rPr>
          <w:spacing w:val="-6"/>
        </w:rPr>
        <w:t xml:space="preserve"> </w:t>
      </w:r>
      <w:bookmarkEnd w:id="35"/>
      <w:r>
        <w:t>Amendments</w:t>
      </w:r>
      <w:bookmarkEnd w:id="36"/>
    </w:p>
    <w:p w14:paraId="0AD36174" w14:textId="50B54439" w:rsidR="00676905" w:rsidRDefault="00676905" w:rsidP="001C6D94">
      <w:pPr>
        <w:pStyle w:val="BodyText"/>
        <w:spacing w:before="233" w:line="276" w:lineRule="auto"/>
        <w:ind w:left="864" w:right="1339"/>
      </w:pPr>
      <w:r>
        <w:t xml:space="preserve">HSD will </w:t>
      </w:r>
      <w:r w:rsidRPr="005E4EB9">
        <w:t>p</w:t>
      </w:r>
      <w:r w:rsidR="008B45DC">
        <w:t xml:space="preserve">ost </w:t>
      </w:r>
      <w:r w:rsidRPr="005E4EB9">
        <w:t>written responses to written questions</w:t>
      </w:r>
      <w:r w:rsidR="00B15852" w:rsidRPr="005E4EB9">
        <w:t xml:space="preserve"> received</w:t>
      </w:r>
      <w:r w:rsidR="00AC66FD" w:rsidRPr="005E4EB9">
        <w:t xml:space="preserve"> </w:t>
      </w:r>
      <w:r w:rsidRPr="005E4EB9">
        <w:t>and any RFP amendments</w:t>
      </w:r>
      <w:r w:rsidR="00AC66FD" w:rsidRPr="005E4EB9">
        <w:t xml:space="preserve"> </w:t>
      </w:r>
      <w:r w:rsidR="008B45DC" w:rsidRPr="008B45DC">
        <w:t>on the Turquois</w:t>
      </w:r>
      <w:r w:rsidR="008B45DC">
        <w:t>e</w:t>
      </w:r>
      <w:r w:rsidR="008B45DC" w:rsidRPr="008B45DC">
        <w:t xml:space="preserve"> Care MCO RFP </w:t>
      </w:r>
      <w:r w:rsidR="008B45DC">
        <w:t>and</w:t>
      </w:r>
      <w:r w:rsidR="008B45DC" w:rsidRPr="008B45DC">
        <w:t xml:space="preserve"> Procurement Library page (</w:t>
      </w:r>
      <w:hyperlink r:id="rId24" w:history="1">
        <w:r w:rsidR="008B45DC" w:rsidRPr="00D442EC">
          <w:rPr>
            <w:rStyle w:val="Hyperlink"/>
          </w:rPr>
          <w:t>https://www.hsd.state.nm.us/2022-turquoise-care-mco-rfp-procurement-library/</w:t>
        </w:r>
      </w:hyperlink>
      <w:r w:rsidR="008B45DC" w:rsidRPr="008B45DC">
        <w:t>)</w:t>
      </w:r>
      <w:r w:rsidR="008B45DC">
        <w:t xml:space="preserve"> </w:t>
      </w:r>
      <w:r w:rsidR="008B45DC" w:rsidRPr="008B45DC">
        <w:t xml:space="preserve">on or before </w:t>
      </w:r>
      <w:r w:rsidRPr="005E4EB9">
        <w:t xml:space="preserve">the </w:t>
      </w:r>
      <w:r w:rsidR="004E285C" w:rsidRPr="005E4EB9">
        <w:t xml:space="preserve">estimated </w:t>
      </w:r>
      <w:r w:rsidRPr="005E4EB9">
        <w:t>date stated in Section 2.1, Procurement Schedule</w:t>
      </w:r>
      <w:r w:rsidR="00AC66FD" w:rsidRPr="005E4EB9">
        <w:t xml:space="preserve">. </w:t>
      </w:r>
      <w:r>
        <w:t>HSD’s</w:t>
      </w:r>
      <w:r>
        <w:rPr>
          <w:spacing w:val="-1"/>
        </w:rPr>
        <w:t xml:space="preserve"> </w:t>
      </w:r>
      <w:r>
        <w:t>written</w:t>
      </w:r>
      <w:r>
        <w:rPr>
          <w:spacing w:val="1"/>
        </w:rPr>
        <w:t xml:space="preserve"> </w:t>
      </w:r>
      <w:r>
        <w:t>response to</w:t>
      </w:r>
      <w:r>
        <w:rPr>
          <w:spacing w:val="1"/>
        </w:rPr>
        <w:t xml:space="preserve"> </w:t>
      </w:r>
      <w:r>
        <w:t>questions</w:t>
      </w:r>
      <w:r>
        <w:rPr>
          <w:spacing w:val="1"/>
        </w:rPr>
        <w:t xml:space="preserve"> </w:t>
      </w:r>
      <w:r>
        <w:t>constitutes</w:t>
      </w:r>
      <w:r>
        <w:rPr>
          <w:spacing w:val="1"/>
        </w:rPr>
        <w:t xml:space="preserve"> </w:t>
      </w:r>
      <w:r>
        <w:t>a</w:t>
      </w:r>
      <w:r>
        <w:rPr>
          <w:spacing w:val="-1"/>
        </w:rPr>
        <w:t xml:space="preserve"> </w:t>
      </w:r>
      <w:r>
        <w:t>formal</w:t>
      </w:r>
      <w:r>
        <w:rPr>
          <w:spacing w:val="1"/>
        </w:rPr>
        <w:t xml:space="preserve"> </w:t>
      </w:r>
      <w:r>
        <w:t>response but</w:t>
      </w:r>
      <w:r>
        <w:rPr>
          <w:spacing w:val="1"/>
        </w:rPr>
        <w:t xml:space="preserve"> </w:t>
      </w:r>
      <w:r>
        <w:t>does</w:t>
      </w:r>
      <w:r>
        <w:rPr>
          <w:spacing w:val="2"/>
        </w:rPr>
        <w:t xml:space="preserve"> </w:t>
      </w:r>
      <w:r>
        <w:t>not</w:t>
      </w:r>
      <w:r>
        <w:rPr>
          <w:spacing w:val="1"/>
        </w:rPr>
        <w:t xml:space="preserve"> </w:t>
      </w:r>
      <w:r>
        <w:t>constitute</w:t>
      </w:r>
      <w:r>
        <w:rPr>
          <w:spacing w:val="1"/>
        </w:rPr>
        <w:t xml:space="preserve"> </w:t>
      </w:r>
      <w:r>
        <w:t xml:space="preserve">an amendment to the RFP. If warranted, </w:t>
      </w:r>
      <w:r w:rsidR="00B15852">
        <w:t xml:space="preserve">HSD </w:t>
      </w:r>
      <w:r>
        <w:t xml:space="preserve">will amend </w:t>
      </w:r>
      <w:r w:rsidR="00B15852">
        <w:t xml:space="preserve">the RFP </w:t>
      </w:r>
      <w:r>
        <w:t>at a later date to address</w:t>
      </w:r>
      <w:r>
        <w:rPr>
          <w:spacing w:val="1"/>
        </w:rPr>
        <w:t xml:space="preserve"> </w:t>
      </w:r>
      <w:r>
        <w:t>the specific issues. HSD’s response to a question will note if an amendment is necessary</w:t>
      </w:r>
      <w:r>
        <w:rPr>
          <w:spacing w:val="1"/>
        </w:rPr>
        <w:t xml:space="preserve"> </w:t>
      </w:r>
      <w:r>
        <w:t xml:space="preserve">and forthcoming. </w:t>
      </w:r>
      <w:r w:rsidR="00D81C7C" w:rsidRPr="00D81C7C">
        <w:t xml:space="preserve">HSD will not reveal the identity of the </w:t>
      </w:r>
      <w:r w:rsidR="00D81C7C">
        <w:t xml:space="preserve">potential Offeror </w:t>
      </w:r>
      <w:r w:rsidR="00D81C7C" w:rsidRPr="00D81C7C">
        <w:t>submitting the question(s).</w:t>
      </w:r>
    </w:p>
    <w:p w14:paraId="6A4E4A86" w14:textId="55070ECE" w:rsidR="00676905" w:rsidRDefault="00676905" w:rsidP="001C6D94">
      <w:pPr>
        <w:pStyle w:val="BodyText"/>
        <w:spacing w:before="200" w:line="276" w:lineRule="auto"/>
        <w:ind w:left="864" w:right="1339"/>
      </w:pPr>
      <w:r>
        <w:t xml:space="preserve">HSD shall make every effort to provide answers </w:t>
      </w:r>
      <w:r w:rsidR="008B45DC">
        <w:t xml:space="preserve">on or before </w:t>
      </w:r>
      <w:r w:rsidR="00E24BAB" w:rsidRPr="00E24BAB">
        <w:t>the estimated date stated in Section 2.1, Procurement Schedule</w:t>
      </w:r>
      <w:r>
        <w:t xml:space="preserve">. </w:t>
      </w:r>
    </w:p>
    <w:p w14:paraId="6F6CAE19" w14:textId="1AE0760F" w:rsidR="00676905" w:rsidRDefault="00676905" w:rsidP="00F40F0E">
      <w:pPr>
        <w:pStyle w:val="BodyText"/>
        <w:spacing w:before="200" w:line="276" w:lineRule="auto"/>
        <w:ind w:left="864" w:right="1339"/>
        <w:rPr>
          <w:rStyle w:val="Hyperlink"/>
        </w:rPr>
      </w:pPr>
      <w:r>
        <w:t>HSD reserves the right to amend th</w:t>
      </w:r>
      <w:r w:rsidR="00E24BAB">
        <w:t>is</w:t>
      </w:r>
      <w:r>
        <w:t xml:space="preserve"> RFP</w:t>
      </w:r>
      <w:r w:rsidR="00E24BAB">
        <w:t xml:space="preserve">, </w:t>
      </w:r>
      <w:r>
        <w:t>including all appendices</w:t>
      </w:r>
      <w:r w:rsidR="00E24BAB">
        <w:t>,</w:t>
      </w:r>
      <w:r>
        <w:t xml:space="preserve"> any time before the</w:t>
      </w:r>
      <w:r>
        <w:rPr>
          <w:spacing w:val="1"/>
        </w:rPr>
        <w:t xml:space="preserve"> </w:t>
      </w:r>
      <w:r>
        <w:t xml:space="preserve">closing date for submitting proposals. </w:t>
      </w:r>
    </w:p>
    <w:p w14:paraId="78463BDC" w14:textId="6F6FDABE" w:rsidR="009D2353" w:rsidRDefault="009D2353" w:rsidP="001C6D94">
      <w:pPr>
        <w:ind w:left="864" w:right="1339" w:hanging="25"/>
        <w:rPr>
          <w:color w:val="000000" w:themeColor="text1"/>
          <w:sz w:val="24"/>
          <w:szCs w:val="24"/>
        </w:rPr>
      </w:pPr>
    </w:p>
    <w:p w14:paraId="3127A71B" w14:textId="5E38FCE2" w:rsidR="009D2353" w:rsidRPr="00F40F0E" w:rsidRDefault="00F40F0E" w:rsidP="00F40F0E">
      <w:pPr>
        <w:ind w:left="864" w:right="1339" w:hanging="25"/>
        <w:rPr>
          <w:b/>
          <w:color w:val="000000" w:themeColor="text1"/>
          <w:sz w:val="24"/>
          <w:szCs w:val="24"/>
        </w:rPr>
      </w:pPr>
      <w:r>
        <w:rPr>
          <w:b/>
          <w:sz w:val="24"/>
          <w:szCs w:val="24"/>
        </w:rPr>
        <w:t xml:space="preserve">HSD will </w:t>
      </w:r>
      <w:r w:rsidR="00F01C87">
        <w:rPr>
          <w:b/>
          <w:sz w:val="24"/>
          <w:szCs w:val="24"/>
        </w:rPr>
        <w:t xml:space="preserve">not </w:t>
      </w:r>
      <w:r>
        <w:rPr>
          <w:b/>
          <w:sz w:val="24"/>
          <w:szCs w:val="24"/>
        </w:rPr>
        <w:t xml:space="preserve">notify Offerors of the posting of written responses to questions or amendments to the RFP. It is the </w:t>
      </w:r>
      <w:r w:rsidR="009D2353" w:rsidRPr="00F40F0E">
        <w:rPr>
          <w:b/>
          <w:sz w:val="24"/>
          <w:szCs w:val="24"/>
        </w:rPr>
        <w:t>Offerors</w:t>
      </w:r>
      <w:r>
        <w:rPr>
          <w:b/>
          <w:sz w:val="24"/>
          <w:szCs w:val="24"/>
        </w:rPr>
        <w:t xml:space="preserve">’ responsibility to </w:t>
      </w:r>
      <w:r w:rsidR="009D2353" w:rsidRPr="00F40F0E">
        <w:rPr>
          <w:b/>
          <w:sz w:val="24"/>
          <w:szCs w:val="24"/>
        </w:rPr>
        <w:t xml:space="preserve">check the </w:t>
      </w:r>
      <w:r w:rsidRPr="00F40F0E">
        <w:rPr>
          <w:b/>
          <w:sz w:val="24"/>
          <w:szCs w:val="24"/>
        </w:rPr>
        <w:t>Turquoise Care MCO RFP and Procurement Library page (</w:t>
      </w:r>
      <w:hyperlink r:id="rId25" w:history="1">
        <w:r w:rsidRPr="00F40F0E">
          <w:rPr>
            <w:rStyle w:val="Hyperlink"/>
            <w:b/>
            <w:sz w:val="24"/>
            <w:szCs w:val="24"/>
          </w:rPr>
          <w:t>https://www.hsd.state.nm.us/2022-turquoise-care-mco-rfp-procurement-library/</w:t>
        </w:r>
      </w:hyperlink>
      <w:r w:rsidRPr="00F40F0E">
        <w:rPr>
          <w:b/>
          <w:sz w:val="24"/>
          <w:szCs w:val="24"/>
        </w:rPr>
        <w:t>)</w:t>
      </w:r>
      <w:r>
        <w:rPr>
          <w:b/>
          <w:sz w:val="24"/>
          <w:szCs w:val="24"/>
        </w:rPr>
        <w:t xml:space="preserve"> </w:t>
      </w:r>
      <w:r w:rsidR="009D2353" w:rsidRPr="00F40F0E">
        <w:rPr>
          <w:b/>
          <w:sz w:val="24"/>
          <w:szCs w:val="24"/>
        </w:rPr>
        <w:t xml:space="preserve">frequently to </w:t>
      </w:r>
      <w:r>
        <w:rPr>
          <w:b/>
          <w:sz w:val="24"/>
          <w:szCs w:val="24"/>
        </w:rPr>
        <w:t xml:space="preserve">review HSD responses to </w:t>
      </w:r>
      <w:r>
        <w:rPr>
          <w:b/>
          <w:sz w:val="24"/>
          <w:szCs w:val="24"/>
        </w:rPr>
        <w:lastRenderedPageBreak/>
        <w:t xml:space="preserve">questions and </w:t>
      </w:r>
      <w:r w:rsidR="008D48B7">
        <w:rPr>
          <w:b/>
          <w:sz w:val="24"/>
          <w:szCs w:val="24"/>
        </w:rPr>
        <w:t xml:space="preserve">any </w:t>
      </w:r>
      <w:r>
        <w:rPr>
          <w:b/>
          <w:sz w:val="24"/>
          <w:szCs w:val="24"/>
        </w:rPr>
        <w:t>amendment</w:t>
      </w:r>
      <w:r w:rsidR="008D48B7">
        <w:rPr>
          <w:b/>
          <w:sz w:val="24"/>
          <w:szCs w:val="24"/>
        </w:rPr>
        <w:t>(</w:t>
      </w:r>
      <w:r>
        <w:rPr>
          <w:b/>
          <w:sz w:val="24"/>
          <w:szCs w:val="24"/>
        </w:rPr>
        <w:t>s</w:t>
      </w:r>
      <w:r w:rsidR="008D48B7">
        <w:rPr>
          <w:b/>
          <w:sz w:val="24"/>
          <w:szCs w:val="24"/>
        </w:rPr>
        <w:t>)</w:t>
      </w:r>
      <w:r>
        <w:rPr>
          <w:b/>
          <w:sz w:val="24"/>
          <w:szCs w:val="24"/>
        </w:rPr>
        <w:t xml:space="preserve"> to the RFP. </w:t>
      </w:r>
    </w:p>
    <w:p w14:paraId="345F2ADA" w14:textId="77777777" w:rsidR="00676905" w:rsidRPr="00F40F0E" w:rsidRDefault="00676905" w:rsidP="00676905">
      <w:pPr>
        <w:pStyle w:val="BodyText"/>
        <w:spacing w:before="4"/>
      </w:pPr>
    </w:p>
    <w:p w14:paraId="17EE30B9" w14:textId="1C3200ED" w:rsidR="00214ABF" w:rsidRDefault="00214ABF" w:rsidP="005C3BBA">
      <w:pPr>
        <w:pStyle w:val="Heading3"/>
        <w:numPr>
          <w:ilvl w:val="2"/>
          <w:numId w:val="39"/>
        </w:numPr>
        <w:ind w:hanging="576"/>
      </w:pPr>
      <w:bookmarkStart w:id="37" w:name="_Toc114739165"/>
      <w:r>
        <w:t>Submission of Proposal</w:t>
      </w:r>
      <w:bookmarkEnd w:id="37"/>
    </w:p>
    <w:p w14:paraId="511A18D9" w14:textId="744E15FB" w:rsidR="00214ABF" w:rsidRPr="00A8615E" w:rsidRDefault="0044632E" w:rsidP="00A8615E">
      <w:pPr>
        <w:pStyle w:val="BodyText"/>
        <w:spacing w:before="233" w:line="276" w:lineRule="auto"/>
        <w:ind w:left="864" w:right="1339"/>
      </w:pPr>
      <w:r w:rsidRPr="00A8615E">
        <w:t xml:space="preserve">Proposals in response to this RFP must meet the requirements in Section 3, </w:t>
      </w:r>
      <w:r w:rsidR="00AC66FD" w:rsidRPr="00A8615E">
        <w:t>Proposal Submission Requirements</w:t>
      </w:r>
      <w:r w:rsidR="00664F40" w:rsidRPr="00A8615E">
        <w:t>. The Offeror’s complete proposal must be received by HSD no later than the date and time specified in Section 2.1, Procurement Schedule. Failure to submit the proposal before the deadline will result in the Offeror being disqualified from further evaluation and selection.</w:t>
      </w:r>
    </w:p>
    <w:p w14:paraId="4FC6F0C4" w14:textId="570EBF6D" w:rsidR="00664F40" w:rsidRPr="00A8615E" w:rsidRDefault="001C0543" w:rsidP="00A8615E">
      <w:pPr>
        <w:pStyle w:val="BodyText"/>
        <w:spacing w:before="233" w:line="276" w:lineRule="auto"/>
        <w:ind w:left="864" w:right="1339"/>
      </w:pPr>
      <w:r w:rsidRPr="00A8615E">
        <w:t>A public log will be kept of the names of all Offeror</w:t>
      </w:r>
      <w:r w:rsidR="00EB4475" w:rsidRPr="00A8615E">
        <w:t>s</w:t>
      </w:r>
      <w:r w:rsidRPr="00A8615E">
        <w:t xml:space="preserve"> that submit proposals. Pursuant to NMSA 1978, § 13-1-116, the contents of any proposal shall not be disclosed to competing Offerors or the general public before the Contract is awarded.</w:t>
      </w:r>
    </w:p>
    <w:p w14:paraId="09B04286" w14:textId="77777777" w:rsidR="00664F40" w:rsidRDefault="00664F40" w:rsidP="00214ABF">
      <w:pPr>
        <w:pStyle w:val="Heading4"/>
        <w:tabs>
          <w:tab w:val="left" w:pos="1380"/>
        </w:tabs>
        <w:ind w:left="1379" w:right="1017" w:firstLine="0"/>
      </w:pPr>
    </w:p>
    <w:p w14:paraId="41FBC8D5" w14:textId="3BAA9D44" w:rsidR="00676905" w:rsidRPr="00736555" w:rsidRDefault="00676905" w:rsidP="005C3BBA">
      <w:pPr>
        <w:pStyle w:val="Heading3"/>
        <w:numPr>
          <w:ilvl w:val="2"/>
          <w:numId w:val="39"/>
        </w:numPr>
        <w:ind w:hanging="576"/>
      </w:pPr>
      <w:bookmarkStart w:id="38" w:name="_Toc114739166"/>
      <w:r>
        <w:t xml:space="preserve">Review of Mandatory Requirements and Notification to Offerors That Do Not Meet </w:t>
      </w:r>
      <w:r>
        <w:br/>
        <w:t>Mandatory Requirements</w:t>
      </w:r>
      <w:bookmarkEnd w:id="38"/>
    </w:p>
    <w:p w14:paraId="51DF0CDE" w14:textId="20EA8A59" w:rsidR="00352E7A" w:rsidRDefault="00F937D7" w:rsidP="001C6D94">
      <w:pPr>
        <w:pStyle w:val="BodyText"/>
        <w:spacing w:before="233" w:line="276" w:lineRule="auto"/>
        <w:ind w:left="864" w:right="1339"/>
      </w:pPr>
      <w:r>
        <w:t>HSD</w:t>
      </w:r>
      <w:r w:rsidR="00E24BAB">
        <w:t xml:space="preserve"> will review each Offeror’s </w:t>
      </w:r>
      <w:r w:rsidR="00352E7A">
        <w:t xml:space="preserve">RFP </w:t>
      </w:r>
      <w:r w:rsidR="00EB4475">
        <w:t>proposal</w:t>
      </w:r>
      <w:r w:rsidR="00352E7A">
        <w:t xml:space="preserve"> to confirm that M</w:t>
      </w:r>
      <w:r w:rsidR="00E24BAB">
        <w:rPr>
          <w:spacing w:val="-1"/>
        </w:rPr>
        <w:t xml:space="preserve">andatory </w:t>
      </w:r>
      <w:r w:rsidR="00352E7A">
        <w:rPr>
          <w:spacing w:val="-1"/>
        </w:rPr>
        <w:t>R</w:t>
      </w:r>
      <w:r w:rsidR="00E24BAB">
        <w:rPr>
          <w:spacing w:val="-1"/>
        </w:rPr>
        <w:t>equireme</w:t>
      </w:r>
      <w:r w:rsidR="00352E7A">
        <w:rPr>
          <w:spacing w:val="-1"/>
        </w:rPr>
        <w:t xml:space="preserve">nts are met. </w:t>
      </w:r>
      <w:r w:rsidR="00676905">
        <w:t>Offerors</w:t>
      </w:r>
      <w:r w:rsidR="00676905">
        <w:rPr>
          <w:spacing w:val="-2"/>
        </w:rPr>
        <w:t xml:space="preserve"> </w:t>
      </w:r>
      <w:r w:rsidR="00676905">
        <w:t>who</w:t>
      </w:r>
      <w:r w:rsidR="00676905">
        <w:rPr>
          <w:spacing w:val="-1"/>
        </w:rPr>
        <w:t xml:space="preserve"> </w:t>
      </w:r>
      <w:r w:rsidR="00676905">
        <w:t>submit</w:t>
      </w:r>
      <w:r w:rsidR="00676905">
        <w:rPr>
          <w:spacing w:val="-1"/>
        </w:rPr>
        <w:t xml:space="preserve"> </w:t>
      </w:r>
      <w:r w:rsidR="00676905">
        <w:t>proposals</w:t>
      </w:r>
      <w:r w:rsidR="00676905">
        <w:rPr>
          <w:spacing w:val="-1"/>
        </w:rPr>
        <w:t xml:space="preserve"> </w:t>
      </w:r>
      <w:r w:rsidR="00676905">
        <w:t>that</w:t>
      </w:r>
      <w:r w:rsidR="00676905">
        <w:rPr>
          <w:spacing w:val="-1"/>
        </w:rPr>
        <w:t xml:space="preserve"> </w:t>
      </w:r>
      <w:r w:rsidR="00676905">
        <w:t>do</w:t>
      </w:r>
      <w:r w:rsidR="00676905">
        <w:rPr>
          <w:spacing w:val="-1"/>
        </w:rPr>
        <w:t xml:space="preserve"> </w:t>
      </w:r>
      <w:r w:rsidR="00676905">
        <w:t>not</w:t>
      </w:r>
      <w:r w:rsidR="00676905">
        <w:rPr>
          <w:spacing w:val="-1"/>
        </w:rPr>
        <w:t xml:space="preserve"> </w:t>
      </w:r>
      <w:r w:rsidR="00676905">
        <w:t>meet</w:t>
      </w:r>
      <w:r w:rsidR="00676905">
        <w:rPr>
          <w:spacing w:val="-3"/>
        </w:rPr>
        <w:t xml:space="preserve"> </w:t>
      </w:r>
      <w:r w:rsidR="00676905">
        <w:t>Mandatory</w:t>
      </w:r>
      <w:r w:rsidR="00676905">
        <w:rPr>
          <w:spacing w:val="-10"/>
        </w:rPr>
        <w:t xml:space="preserve"> </w:t>
      </w:r>
      <w:r w:rsidR="00676905">
        <w:t>Requirements will receive a</w:t>
      </w:r>
      <w:r w:rsidR="00C01DE8">
        <w:t xml:space="preserve">n email </w:t>
      </w:r>
      <w:r w:rsidR="00E11E60">
        <w:t>from the Procurement Manager</w:t>
      </w:r>
      <w:r w:rsidR="00676905">
        <w:t xml:space="preserve"> notifying the Offeror that their Technical Proposal will not be</w:t>
      </w:r>
      <w:r w:rsidR="00676905">
        <w:rPr>
          <w:spacing w:val="1"/>
        </w:rPr>
        <w:t xml:space="preserve"> </w:t>
      </w:r>
      <w:r w:rsidR="00676905">
        <w:t>reviewed</w:t>
      </w:r>
      <w:r w:rsidR="00676905">
        <w:rPr>
          <w:spacing w:val="-1"/>
        </w:rPr>
        <w:t xml:space="preserve"> </w:t>
      </w:r>
      <w:r w:rsidR="00676905">
        <w:t>due</w:t>
      </w:r>
      <w:r w:rsidR="00676905">
        <w:rPr>
          <w:spacing w:val="-1"/>
        </w:rPr>
        <w:t xml:space="preserve"> </w:t>
      </w:r>
      <w:r w:rsidR="00676905">
        <w:t>to failure</w:t>
      </w:r>
      <w:r w:rsidR="00676905">
        <w:rPr>
          <w:spacing w:val="-1"/>
        </w:rPr>
        <w:t xml:space="preserve"> </w:t>
      </w:r>
      <w:r w:rsidR="00676905">
        <w:t>to meet Mandatory</w:t>
      </w:r>
      <w:r w:rsidR="00676905">
        <w:rPr>
          <w:spacing w:val="-8"/>
        </w:rPr>
        <w:t xml:space="preserve"> </w:t>
      </w:r>
      <w:r w:rsidR="00676905">
        <w:t>Requirements.</w:t>
      </w:r>
      <w:r w:rsidR="00352E7A">
        <w:t xml:space="preserve"> </w:t>
      </w:r>
    </w:p>
    <w:p w14:paraId="229883FC" w14:textId="56EF547C" w:rsidR="00676905" w:rsidRDefault="00676905" w:rsidP="001C6D94">
      <w:pPr>
        <w:pStyle w:val="BodyText"/>
        <w:spacing w:before="233" w:line="276" w:lineRule="auto"/>
        <w:ind w:left="864" w:right="1339"/>
      </w:pPr>
      <w:r>
        <w:t xml:space="preserve">If </w:t>
      </w:r>
      <w:r w:rsidR="00F937D7">
        <w:t>HSD</w:t>
      </w:r>
      <w:r w:rsidR="00352E7A">
        <w:t xml:space="preserve"> determines </w:t>
      </w:r>
      <w:r>
        <w:t>all</w:t>
      </w:r>
      <w:r>
        <w:rPr>
          <w:spacing w:val="-1"/>
        </w:rPr>
        <w:t xml:space="preserve"> </w:t>
      </w:r>
      <w:r>
        <w:t>Mandatory</w:t>
      </w:r>
      <w:r>
        <w:rPr>
          <w:spacing w:val="-6"/>
        </w:rPr>
        <w:t xml:space="preserve"> </w:t>
      </w:r>
      <w:r>
        <w:t>Requirements</w:t>
      </w:r>
      <w:r>
        <w:rPr>
          <w:spacing w:val="-1"/>
        </w:rPr>
        <w:t xml:space="preserve"> </w:t>
      </w:r>
      <w:r>
        <w:t>are</w:t>
      </w:r>
      <w:r>
        <w:rPr>
          <w:spacing w:val="-3"/>
        </w:rPr>
        <w:t xml:space="preserve"> </w:t>
      </w:r>
      <w:r>
        <w:t>met,</w:t>
      </w:r>
      <w:r>
        <w:rPr>
          <w:spacing w:val="-1"/>
        </w:rPr>
        <w:t xml:space="preserve"> </w:t>
      </w:r>
      <w:r w:rsidR="00352E7A">
        <w:rPr>
          <w:spacing w:val="-1"/>
        </w:rPr>
        <w:t xml:space="preserve">the Offeror’s </w:t>
      </w:r>
      <w:r>
        <w:t>Technical Proposal</w:t>
      </w:r>
      <w:r w:rsidR="00C01DE8">
        <w:t>s</w:t>
      </w:r>
      <w:r w:rsidR="00B33FAB">
        <w:t xml:space="preserve"> </w:t>
      </w:r>
      <w:r>
        <w:t>will</w:t>
      </w:r>
      <w:r>
        <w:rPr>
          <w:spacing w:val="-1"/>
        </w:rPr>
        <w:t xml:space="preserve"> </w:t>
      </w:r>
      <w:r>
        <w:t>be</w:t>
      </w:r>
      <w:r>
        <w:rPr>
          <w:spacing w:val="2"/>
        </w:rPr>
        <w:t xml:space="preserve"> </w:t>
      </w:r>
      <w:r>
        <w:t>reviewed,</w:t>
      </w:r>
      <w:r>
        <w:rPr>
          <w:spacing w:val="1"/>
        </w:rPr>
        <w:t xml:space="preserve"> </w:t>
      </w:r>
      <w:r>
        <w:t>evaluated</w:t>
      </w:r>
      <w:r w:rsidR="003B0305">
        <w:t>,</w:t>
      </w:r>
      <w:r>
        <w:rPr>
          <w:spacing w:val="-1"/>
        </w:rPr>
        <w:t xml:space="preserve"> </w:t>
      </w:r>
      <w:r>
        <w:t>and scored.</w:t>
      </w:r>
    </w:p>
    <w:p w14:paraId="500C1C09" w14:textId="77777777" w:rsidR="00676905" w:rsidRDefault="00676905" w:rsidP="00676905">
      <w:pPr>
        <w:pStyle w:val="BodyText"/>
        <w:rPr>
          <w:sz w:val="26"/>
        </w:rPr>
      </w:pPr>
    </w:p>
    <w:p w14:paraId="4B95D718" w14:textId="1602D23E" w:rsidR="00DA37DB" w:rsidRDefault="00DA37DB" w:rsidP="005C3BBA">
      <w:pPr>
        <w:pStyle w:val="Heading3"/>
        <w:numPr>
          <w:ilvl w:val="2"/>
          <w:numId w:val="39"/>
        </w:numPr>
        <w:ind w:hanging="576"/>
      </w:pPr>
      <w:bookmarkStart w:id="39" w:name="_Toc114739167"/>
      <w:bookmarkStart w:id="40" w:name="_TOC_250077"/>
      <w:r>
        <w:t>Evaluation and Scoring of Proposals</w:t>
      </w:r>
      <w:bookmarkEnd w:id="39"/>
    </w:p>
    <w:p w14:paraId="2E70CFD4" w14:textId="77777777" w:rsidR="00DA37DB" w:rsidRDefault="00DA37DB" w:rsidP="00DA37DB">
      <w:pPr>
        <w:pStyle w:val="Heading4"/>
        <w:tabs>
          <w:tab w:val="left" w:pos="1380"/>
        </w:tabs>
        <w:spacing w:before="1"/>
        <w:ind w:left="838" w:firstLine="0"/>
      </w:pPr>
    </w:p>
    <w:p w14:paraId="110EC7A3" w14:textId="3FB92E51" w:rsidR="00676905" w:rsidRPr="00A8615E" w:rsidRDefault="00676905" w:rsidP="00A8615E">
      <w:pPr>
        <w:ind w:left="864"/>
        <w:rPr>
          <w:b/>
          <w:sz w:val="24"/>
          <w:szCs w:val="24"/>
        </w:rPr>
      </w:pPr>
      <w:r w:rsidRPr="00A8615E">
        <w:rPr>
          <w:b/>
          <w:sz w:val="24"/>
          <w:szCs w:val="24"/>
        </w:rPr>
        <w:t>Technical</w:t>
      </w:r>
      <w:r w:rsidRPr="00A8615E">
        <w:rPr>
          <w:b/>
          <w:spacing w:val="-4"/>
          <w:sz w:val="24"/>
          <w:szCs w:val="24"/>
        </w:rPr>
        <w:t xml:space="preserve"> </w:t>
      </w:r>
      <w:r w:rsidRPr="00A8615E">
        <w:rPr>
          <w:b/>
          <w:sz w:val="24"/>
          <w:szCs w:val="24"/>
        </w:rPr>
        <w:t>Proposal</w:t>
      </w:r>
      <w:r w:rsidRPr="00A8615E">
        <w:rPr>
          <w:b/>
          <w:spacing w:val="-2"/>
          <w:sz w:val="24"/>
          <w:szCs w:val="24"/>
        </w:rPr>
        <w:t xml:space="preserve"> </w:t>
      </w:r>
      <w:bookmarkEnd w:id="40"/>
      <w:r w:rsidRPr="00A8615E">
        <w:rPr>
          <w:b/>
          <w:sz w:val="24"/>
          <w:szCs w:val="24"/>
        </w:rPr>
        <w:t>Evaluation</w:t>
      </w:r>
    </w:p>
    <w:p w14:paraId="76AA16DE" w14:textId="15BDB441" w:rsidR="00AE5BC6" w:rsidRDefault="00676905" w:rsidP="001C6D94">
      <w:pPr>
        <w:pStyle w:val="BodyText"/>
        <w:spacing w:before="232" w:line="276" w:lineRule="auto"/>
        <w:ind w:left="864" w:right="1339"/>
      </w:pPr>
      <w:r>
        <w:t xml:space="preserve">Technical Proposals will be evaluated </w:t>
      </w:r>
      <w:r w:rsidR="00AE5BC6">
        <w:t xml:space="preserve">and scored by </w:t>
      </w:r>
      <w:r w:rsidR="0065319D">
        <w:t>an</w:t>
      </w:r>
      <w:r>
        <w:t xml:space="preserve"> Evaluation Committee</w:t>
      </w:r>
      <w:r>
        <w:rPr>
          <w:spacing w:val="1"/>
        </w:rPr>
        <w:t xml:space="preserve"> </w:t>
      </w:r>
      <w:r>
        <w:t>appointed</w:t>
      </w:r>
      <w:r>
        <w:rPr>
          <w:spacing w:val="-2"/>
        </w:rPr>
        <w:t xml:space="preserve"> </w:t>
      </w:r>
      <w:r>
        <w:t>by</w:t>
      </w:r>
      <w:r>
        <w:rPr>
          <w:spacing w:val="-9"/>
        </w:rPr>
        <w:t xml:space="preserve"> </w:t>
      </w:r>
      <w:r>
        <w:t>HSD</w:t>
      </w:r>
      <w:r>
        <w:rPr>
          <w:spacing w:val="-2"/>
        </w:rPr>
        <w:t xml:space="preserve"> </w:t>
      </w:r>
      <w:r w:rsidR="00AE5BC6" w:rsidRPr="0065319D">
        <w:t>for proposals that meet</w:t>
      </w:r>
      <w:r w:rsidR="00AE5BC6">
        <w:rPr>
          <w:sz w:val="22"/>
          <w:szCs w:val="22"/>
        </w:rPr>
        <w:t xml:space="preserve"> </w:t>
      </w:r>
      <w:r w:rsidR="00EB4475" w:rsidRPr="00EB4475">
        <w:t>Mandatory Requirements</w:t>
      </w:r>
      <w:r>
        <w:t xml:space="preserve">. </w:t>
      </w:r>
      <w:r w:rsidR="00AE5BC6" w:rsidRPr="00AE5BC6">
        <w:t xml:space="preserve">Subject matter experts may be used by the Evaluation Committee to review responses to specific </w:t>
      </w:r>
      <w:r w:rsidR="00181965">
        <w:t xml:space="preserve">parts of the </w:t>
      </w:r>
      <w:r w:rsidR="00AE5BC6" w:rsidRPr="00AE5BC6">
        <w:t xml:space="preserve">technical </w:t>
      </w:r>
      <w:r w:rsidR="00181965">
        <w:t xml:space="preserve">proposal </w:t>
      </w:r>
      <w:r w:rsidR="00AE5BC6" w:rsidRPr="00AE5BC6">
        <w:t xml:space="preserve">and provide feedback for the Evaluation Committee’s consideration. </w:t>
      </w:r>
      <w:r w:rsidR="00181965">
        <w:t>Such subject matter experts are advisors and are not member</w:t>
      </w:r>
      <w:r w:rsidR="00410933">
        <w:t>s</w:t>
      </w:r>
      <w:r w:rsidR="00181965">
        <w:t xml:space="preserve"> of the Evaluation Committee.</w:t>
      </w:r>
      <w:r w:rsidR="00AE5BC6" w:rsidRPr="00AE5BC6">
        <w:t xml:space="preserve"> </w:t>
      </w:r>
    </w:p>
    <w:p w14:paraId="7F0D7D98" w14:textId="65D38169" w:rsidR="00676905" w:rsidRDefault="00676905" w:rsidP="001C6D94">
      <w:pPr>
        <w:pStyle w:val="BodyText"/>
        <w:spacing w:before="232" w:line="276" w:lineRule="auto"/>
        <w:ind w:left="864" w:right="1339"/>
      </w:pPr>
      <w:r>
        <w:t>During</w:t>
      </w:r>
      <w:r>
        <w:rPr>
          <w:spacing w:val="-3"/>
        </w:rPr>
        <w:t xml:space="preserve"> </w:t>
      </w:r>
      <w:r>
        <w:t>the</w:t>
      </w:r>
      <w:r>
        <w:rPr>
          <w:spacing w:val="-3"/>
        </w:rPr>
        <w:t xml:space="preserve"> </w:t>
      </w:r>
      <w:r>
        <w:t>evaluation</w:t>
      </w:r>
      <w:r>
        <w:rPr>
          <w:spacing w:val="-1"/>
        </w:rPr>
        <w:t xml:space="preserve"> </w:t>
      </w:r>
      <w:r>
        <w:t>period,</w:t>
      </w:r>
      <w:r>
        <w:rPr>
          <w:spacing w:val="-1"/>
        </w:rPr>
        <w:t xml:space="preserve"> </w:t>
      </w:r>
      <w:r>
        <w:t>the</w:t>
      </w:r>
      <w:r>
        <w:rPr>
          <w:spacing w:val="-3"/>
        </w:rPr>
        <w:t xml:space="preserve"> </w:t>
      </w:r>
      <w:r>
        <w:t>Procurement</w:t>
      </w:r>
      <w:r>
        <w:rPr>
          <w:spacing w:val="-1"/>
        </w:rPr>
        <w:t xml:space="preserve"> </w:t>
      </w:r>
      <w:r>
        <w:t>Manager may initiate discussion</w:t>
      </w:r>
      <w:r w:rsidR="00181965">
        <w:t>s</w:t>
      </w:r>
      <w:r>
        <w:t xml:space="preserve"> with Offerors who submit responsive or potentially </w:t>
      </w:r>
      <w:r w:rsidR="00A44CE6">
        <w:t>R</w:t>
      </w:r>
      <w:r>
        <w:t>esponsive</w:t>
      </w:r>
      <w:r>
        <w:rPr>
          <w:spacing w:val="1"/>
        </w:rPr>
        <w:t xml:space="preserve"> </w:t>
      </w:r>
      <w:r w:rsidR="00A44CE6">
        <w:rPr>
          <w:spacing w:val="1"/>
        </w:rPr>
        <w:t>P</w:t>
      </w:r>
      <w:r>
        <w:t>roposals</w:t>
      </w:r>
      <w:r>
        <w:rPr>
          <w:spacing w:val="-1"/>
        </w:rPr>
        <w:t xml:space="preserve"> </w:t>
      </w:r>
      <w:r>
        <w:t>for</w:t>
      </w:r>
      <w:r>
        <w:rPr>
          <w:spacing w:val="1"/>
        </w:rPr>
        <w:t xml:space="preserve"> </w:t>
      </w:r>
      <w:r>
        <w:t>the</w:t>
      </w:r>
      <w:r>
        <w:rPr>
          <w:spacing w:val="-2"/>
        </w:rPr>
        <w:t xml:space="preserve"> </w:t>
      </w:r>
      <w:r>
        <w:t>purpose</w:t>
      </w:r>
      <w:r>
        <w:rPr>
          <w:spacing w:val="-4"/>
        </w:rPr>
        <w:t xml:space="preserve"> </w:t>
      </w:r>
      <w:r>
        <w:t>of</w:t>
      </w:r>
      <w:r>
        <w:rPr>
          <w:spacing w:val="1"/>
        </w:rPr>
        <w:t xml:space="preserve"> </w:t>
      </w:r>
      <w:r>
        <w:t>clarifying</w:t>
      </w:r>
      <w:r>
        <w:rPr>
          <w:spacing w:val="-4"/>
        </w:rPr>
        <w:t xml:space="preserve"> </w:t>
      </w:r>
      <w:r>
        <w:t>aspects of</w:t>
      </w:r>
      <w:r>
        <w:rPr>
          <w:spacing w:val="-1"/>
        </w:rPr>
        <w:t xml:space="preserve"> </w:t>
      </w:r>
      <w:r>
        <w:t>the</w:t>
      </w:r>
      <w:r w:rsidR="00AE5BC6">
        <w:t>ir</w:t>
      </w:r>
      <w:r>
        <w:rPr>
          <w:spacing w:val="-1"/>
        </w:rPr>
        <w:t xml:space="preserve"> </w:t>
      </w:r>
      <w:r>
        <w:t xml:space="preserve">proposals. </w:t>
      </w:r>
      <w:r w:rsidR="00DB603C" w:rsidRPr="00DB603C">
        <w:t>The Procurement Manager will initiate and track these discussions</w:t>
      </w:r>
      <w:r w:rsidR="004C51EC">
        <w:t>; d</w:t>
      </w:r>
      <w:r>
        <w:t xml:space="preserve">iscussions </w:t>
      </w:r>
      <w:r w:rsidR="00A32107">
        <w:t>must</w:t>
      </w:r>
      <w:r>
        <w:rPr>
          <w:spacing w:val="4"/>
        </w:rPr>
        <w:t xml:space="preserve"> </w:t>
      </w:r>
      <w:r>
        <w:t>not</w:t>
      </w:r>
      <w:r>
        <w:rPr>
          <w:spacing w:val="1"/>
        </w:rPr>
        <w:t xml:space="preserve"> </w:t>
      </w:r>
      <w:r>
        <w:t>be</w:t>
      </w:r>
      <w:r>
        <w:rPr>
          <w:spacing w:val="5"/>
        </w:rPr>
        <w:t xml:space="preserve"> </w:t>
      </w:r>
      <w:r>
        <w:t>ini</w:t>
      </w:r>
      <w:r w:rsidR="00087AE6">
        <w:t xml:space="preserve">tiated by </w:t>
      </w:r>
      <w:r>
        <w:t>Offerors.</w:t>
      </w:r>
    </w:p>
    <w:p w14:paraId="43983810" w14:textId="77777777" w:rsidR="00676905" w:rsidRDefault="00676905" w:rsidP="001C6D94">
      <w:pPr>
        <w:pStyle w:val="BodyText"/>
        <w:spacing w:before="3"/>
        <w:ind w:left="864" w:right="1339"/>
        <w:rPr>
          <w:sz w:val="31"/>
        </w:rPr>
      </w:pPr>
    </w:p>
    <w:p w14:paraId="5198573A" w14:textId="3621314A" w:rsidR="003B0305" w:rsidRDefault="00676905" w:rsidP="001C6D94">
      <w:pPr>
        <w:pStyle w:val="BodyText"/>
        <w:spacing w:line="276" w:lineRule="auto"/>
        <w:ind w:left="864" w:right="1339"/>
      </w:pPr>
      <w:r>
        <w:t>The</w:t>
      </w:r>
      <w:r>
        <w:rPr>
          <w:spacing w:val="-3"/>
        </w:rPr>
        <w:t xml:space="preserve"> </w:t>
      </w:r>
      <w:r>
        <w:t>evaluation</w:t>
      </w:r>
      <w:r w:rsidR="00920D9E">
        <w:t xml:space="preserve"> and scoring</w:t>
      </w:r>
      <w:r>
        <w:rPr>
          <w:spacing w:val="-1"/>
        </w:rPr>
        <w:t xml:space="preserve"> </w:t>
      </w:r>
      <w:r>
        <w:t>of Technical</w:t>
      </w:r>
      <w:r>
        <w:rPr>
          <w:spacing w:val="-1"/>
        </w:rPr>
        <w:t xml:space="preserve"> </w:t>
      </w:r>
      <w:r>
        <w:t>Proposals</w:t>
      </w:r>
      <w:r>
        <w:rPr>
          <w:spacing w:val="-1"/>
        </w:rPr>
        <w:t xml:space="preserve"> </w:t>
      </w:r>
      <w:r>
        <w:t>will</w:t>
      </w:r>
      <w:r>
        <w:rPr>
          <w:spacing w:val="-1"/>
        </w:rPr>
        <w:t xml:space="preserve"> </w:t>
      </w:r>
      <w:r>
        <w:t>include</w:t>
      </w:r>
      <w:r>
        <w:rPr>
          <w:spacing w:val="-1"/>
        </w:rPr>
        <w:t xml:space="preserve"> </w:t>
      </w:r>
      <w:r w:rsidR="00920D9E">
        <w:rPr>
          <w:spacing w:val="-1"/>
        </w:rPr>
        <w:t xml:space="preserve">the </w:t>
      </w:r>
      <w:r>
        <w:t>review</w:t>
      </w:r>
      <w:r>
        <w:rPr>
          <w:spacing w:val="-1"/>
        </w:rPr>
        <w:t xml:space="preserve"> </w:t>
      </w:r>
      <w:r>
        <w:t>of</w:t>
      </w:r>
      <w:r>
        <w:rPr>
          <w:spacing w:val="1"/>
        </w:rPr>
        <w:t xml:space="preserve"> </w:t>
      </w:r>
      <w:r>
        <w:t>the</w:t>
      </w:r>
      <w:r>
        <w:rPr>
          <w:spacing w:val="-2"/>
        </w:rPr>
        <w:t xml:space="preserve"> </w:t>
      </w:r>
      <w:r>
        <w:t>required</w:t>
      </w:r>
      <w:r w:rsidR="000B69B2">
        <w:t xml:space="preserve"> m</w:t>
      </w:r>
      <w:r>
        <w:t>aterials</w:t>
      </w:r>
      <w:r>
        <w:rPr>
          <w:spacing w:val="-1"/>
        </w:rPr>
        <w:t xml:space="preserve"> </w:t>
      </w:r>
      <w:r>
        <w:t>provided in the</w:t>
      </w:r>
      <w:r>
        <w:rPr>
          <w:spacing w:val="1"/>
        </w:rPr>
        <w:t xml:space="preserve"> </w:t>
      </w:r>
      <w:r>
        <w:t>Exhibits Electronic File Submission.</w:t>
      </w:r>
    </w:p>
    <w:p w14:paraId="2828BA9C" w14:textId="77777777" w:rsidR="00676905" w:rsidRDefault="00676905" w:rsidP="001C6D94">
      <w:pPr>
        <w:pStyle w:val="BodyText"/>
        <w:spacing w:before="5"/>
        <w:ind w:left="864" w:right="1339"/>
        <w:rPr>
          <w:sz w:val="29"/>
        </w:rPr>
      </w:pPr>
    </w:p>
    <w:p w14:paraId="3D8BAE64" w14:textId="35C70B5A" w:rsidR="00676905" w:rsidRPr="00A8615E" w:rsidRDefault="00676905" w:rsidP="00A8615E">
      <w:pPr>
        <w:ind w:left="864"/>
        <w:rPr>
          <w:b/>
          <w:sz w:val="24"/>
          <w:szCs w:val="24"/>
        </w:rPr>
      </w:pPr>
      <w:bookmarkStart w:id="41" w:name="_TOC_250075"/>
      <w:r w:rsidRPr="00A8615E">
        <w:rPr>
          <w:b/>
          <w:sz w:val="24"/>
          <w:szCs w:val="24"/>
        </w:rPr>
        <w:lastRenderedPageBreak/>
        <w:t>Selection</w:t>
      </w:r>
      <w:r w:rsidRPr="00A8615E">
        <w:rPr>
          <w:b/>
          <w:spacing w:val="-3"/>
          <w:sz w:val="24"/>
          <w:szCs w:val="24"/>
        </w:rPr>
        <w:t xml:space="preserve"> </w:t>
      </w:r>
      <w:r w:rsidRPr="00A8615E">
        <w:rPr>
          <w:b/>
          <w:sz w:val="24"/>
          <w:szCs w:val="24"/>
        </w:rPr>
        <w:t>of</w:t>
      </w:r>
      <w:r w:rsidRPr="00A8615E">
        <w:rPr>
          <w:b/>
          <w:spacing w:val="-3"/>
          <w:sz w:val="24"/>
          <w:szCs w:val="24"/>
        </w:rPr>
        <w:t xml:space="preserve"> </w:t>
      </w:r>
      <w:bookmarkEnd w:id="41"/>
      <w:r w:rsidRPr="00A8615E">
        <w:rPr>
          <w:b/>
          <w:sz w:val="24"/>
          <w:szCs w:val="24"/>
        </w:rPr>
        <w:t>Finalists</w:t>
      </w:r>
    </w:p>
    <w:p w14:paraId="2C245787" w14:textId="39C8F5DA" w:rsidR="00DA37DB" w:rsidRDefault="00220D8A" w:rsidP="001C6D94">
      <w:pPr>
        <w:pStyle w:val="BodyText"/>
        <w:spacing w:before="233" w:line="276" w:lineRule="auto"/>
        <w:ind w:left="864" w:right="1339"/>
      </w:pPr>
      <w:r>
        <w:t xml:space="preserve">Based upon the evaluation and scoring of Offerors’ proposals, </w:t>
      </w:r>
      <w:r w:rsidR="00951897">
        <w:t xml:space="preserve">HSD will </w:t>
      </w:r>
      <w:r w:rsidR="00954350">
        <w:t xml:space="preserve">select successful </w:t>
      </w:r>
      <w:r w:rsidR="00951897">
        <w:t>Offerors</w:t>
      </w:r>
      <w:r>
        <w:t>.</w:t>
      </w:r>
    </w:p>
    <w:p w14:paraId="28896231" w14:textId="7183A9FA" w:rsidR="00DA37DB" w:rsidRPr="00951897" w:rsidRDefault="00DA37DB" w:rsidP="001C6D94">
      <w:pPr>
        <w:pStyle w:val="BodyText"/>
        <w:spacing w:before="233" w:line="276" w:lineRule="auto"/>
        <w:ind w:left="864" w:right="1339"/>
        <w:rPr>
          <w:b/>
        </w:rPr>
      </w:pPr>
      <w:r w:rsidRPr="00951897">
        <w:rPr>
          <w:b/>
        </w:rPr>
        <w:t xml:space="preserve">CISC Technical </w:t>
      </w:r>
      <w:r w:rsidR="00951897" w:rsidRPr="00951897">
        <w:rPr>
          <w:b/>
        </w:rPr>
        <w:t xml:space="preserve">Proposal </w:t>
      </w:r>
      <w:r w:rsidRPr="00951897">
        <w:rPr>
          <w:b/>
        </w:rPr>
        <w:t>Evaluation</w:t>
      </w:r>
    </w:p>
    <w:p w14:paraId="32AE0340" w14:textId="0108869A" w:rsidR="00676905" w:rsidRDefault="00920D9E" w:rsidP="001C6D94">
      <w:pPr>
        <w:pStyle w:val="BodyText"/>
        <w:spacing w:before="233" w:line="276" w:lineRule="auto"/>
        <w:ind w:left="864" w:right="1339"/>
      </w:pPr>
      <w:r>
        <w:t xml:space="preserve">Following the selection of successful Offerors, </w:t>
      </w:r>
      <w:r w:rsidR="00951897">
        <w:t>HSD will evaluate and score the CISC Technical Proposal</w:t>
      </w:r>
      <w:r w:rsidR="00A8733D">
        <w:t>s</w:t>
      </w:r>
      <w:r w:rsidR="00951897">
        <w:t xml:space="preserve"> of </w:t>
      </w:r>
      <w:r w:rsidR="00A8733D">
        <w:t xml:space="preserve">Offerors </w:t>
      </w:r>
      <w:r w:rsidR="00951897">
        <w:t xml:space="preserve">selected </w:t>
      </w:r>
      <w:r w:rsidR="00A8733D">
        <w:t>as Turquoise Care MCOs</w:t>
      </w:r>
      <w:r w:rsidR="00951897">
        <w:t xml:space="preserve">. </w:t>
      </w:r>
      <w:r>
        <w:t xml:space="preserve">The </w:t>
      </w:r>
      <w:r w:rsidR="00951897">
        <w:t xml:space="preserve">CISC Technical Proposals of Offerors who were not selected </w:t>
      </w:r>
      <w:r w:rsidR="00A8733D">
        <w:t xml:space="preserve">as Turquoise Care MCOs </w:t>
      </w:r>
      <w:r w:rsidR="00951897">
        <w:t xml:space="preserve">will not be reviewed or evaluated. </w:t>
      </w:r>
      <w:r w:rsidRPr="00920D9E">
        <w:t xml:space="preserve">The evaluation and scoring of </w:t>
      </w:r>
      <w:r w:rsidR="00A8733D">
        <w:t xml:space="preserve">CISC </w:t>
      </w:r>
      <w:r w:rsidRPr="00920D9E">
        <w:t>Technical Proposals will include the review of the required materials provided in the Exhibits Electronic File Submission.</w:t>
      </w:r>
    </w:p>
    <w:p w14:paraId="5ACDFC56" w14:textId="77777777" w:rsidR="001C6D94" w:rsidRPr="001C6D94" w:rsidRDefault="001C6D94" w:rsidP="001C6D94">
      <w:pPr>
        <w:pStyle w:val="BodyText"/>
        <w:ind w:left="864" w:right="1339"/>
        <w:rPr>
          <w:sz w:val="28"/>
          <w:szCs w:val="28"/>
        </w:rPr>
      </w:pPr>
    </w:p>
    <w:p w14:paraId="2EF9528A" w14:textId="1739644C" w:rsidR="00676905" w:rsidRDefault="00951897" w:rsidP="005C3BBA">
      <w:pPr>
        <w:pStyle w:val="Heading3"/>
        <w:numPr>
          <w:ilvl w:val="2"/>
          <w:numId w:val="39"/>
        </w:numPr>
        <w:ind w:hanging="576"/>
      </w:pPr>
      <w:bookmarkStart w:id="42" w:name="_TOC_250074"/>
      <w:bookmarkStart w:id="43" w:name="_Toc114739168"/>
      <w:r>
        <w:t>O</w:t>
      </w:r>
      <w:r w:rsidR="00676905">
        <w:t>ral</w:t>
      </w:r>
      <w:r w:rsidR="00676905">
        <w:rPr>
          <w:spacing w:val="-4"/>
        </w:rPr>
        <w:t xml:space="preserve"> </w:t>
      </w:r>
      <w:bookmarkEnd w:id="42"/>
      <w:r w:rsidR="00676905">
        <w:t>Presentations</w:t>
      </w:r>
      <w:bookmarkEnd w:id="43"/>
    </w:p>
    <w:p w14:paraId="500CC84F" w14:textId="0ACDF2D4" w:rsidR="00676905" w:rsidRDefault="00951897" w:rsidP="00823E99">
      <w:pPr>
        <w:pStyle w:val="BodyText"/>
        <w:spacing w:before="233" w:line="276" w:lineRule="auto"/>
        <w:ind w:left="864" w:right="1339"/>
        <w:rPr>
          <w:sz w:val="26"/>
        </w:rPr>
      </w:pPr>
      <w:r>
        <w:t xml:space="preserve">HSD will not offer or require </w:t>
      </w:r>
      <w:r w:rsidR="00676905">
        <w:t>Oral Presentation</w:t>
      </w:r>
      <w:r w:rsidR="00DA3B04">
        <w:t>s as part of this RFP.</w:t>
      </w:r>
    </w:p>
    <w:p w14:paraId="156D6DE5" w14:textId="77777777" w:rsidR="00676905" w:rsidRDefault="00676905" w:rsidP="00676905">
      <w:pPr>
        <w:pStyle w:val="BodyText"/>
        <w:spacing w:before="9"/>
        <w:rPr>
          <w:sz w:val="28"/>
        </w:rPr>
      </w:pPr>
    </w:p>
    <w:p w14:paraId="221DB2F3" w14:textId="009DC07F" w:rsidR="00676905" w:rsidRDefault="00676905" w:rsidP="005C3BBA">
      <w:pPr>
        <w:pStyle w:val="Heading3"/>
        <w:numPr>
          <w:ilvl w:val="2"/>
          <w:numId w:val="39"/>
        </w:numPr>
        <w:ind w:hanging="576"/>
      </w:pPr>
      <w:bookmarkStart w:id="44" w:name="_TOC_250073"/>
      <w:bookmarkStart w:id="45" w:name="_Toc114739169"/>
      <w:r>
        <w:t xml:space="preserve">Notice of Intent to Award </w:t>
      </w:r>
      <w:bookmarkEnd w:id="44"/>
      <w:r>
        <w:t>Contract</w:t>
      </w:r>
      <w:bookmarkEnd w:id="45"/>
    </w:p>
    <w:p w14:paraId="6866D610" w14:textId="4CE73E48" w:rsidR="00676905" w:rsidRDefault="00676905" w:rsidP="00823E99">
      <w:pPr>
        <w:pStyle w:val="BodyText"/>
        <w:spacing w:before="233" w:line="276" w:lineRule="auto"/>
        <w:ind w:left="864" w:right="1339"/>
      </w:pPr>
      <w:r>
        <w:t>Based</w:t>
      </w:r>
      <w:r>
        <w:rPr>
          <w:spacing w:val="-3"/>
        </w:rPr>
        <w:t xml:space="preserve"> </w:t>
      </w:r>
      <w:r>
        <w:t>on</w:t>
      </w:r>
      <w:r>
        <w:rPr>
          <w:spacing w:val="-1"/>
        </w:rPr>
        <w:t xml:space="preserve"> </w:t>
      </w:r>
      <w:r>
        <w:t>HSD’s</w:t>
      </w:r>
      <w:r>
        <w:rPr>
          <w:spacing w:val="-2"/>
        </w:rPr>
        <w:t xml:space="preserve"> </w:t>
      </w:r>
      <w:r>
        <w:t>selection</w:t>
      </w:r>
      <w:r>
        <w:rPr>
          <w:spacing w:val="-3"/>
        </w:rPr>
        <w:t xml:space="preserve"> </w:t>
      </w:r>
      <w:r>
        <w:t>of</w:t>
      </w:r>
      <w:r>
        <w:rPr>
          <w:spacing w:val="-3"/>
        </w:rPr>
        <w:t xml:space="preserve"> </w:t>
      </w:r>
      <w:r>
        <w:t>the</w:t>
      </w:r>
      <w:r>
        <w:rPr>
          <w:spacing w:val="-4"/>
        </w:rPr>
        <w:t xml:space="preserve"> </w:t>
      </w:r>
      <w:r>
        <w:t>successful</w:t>
      </w:r>
      <w:r>
        <w:rPr>
          <w:spacing w:val="-2"/>
        </w:rPr>
        <w:t xml:space="preserve"> </w:t>
      </w:r>
      <w:r>
        <w:t>Offerors,</w:t>
      </w:r>
      <w:r>
        <w:rPr>
          <w:spacing w:val="-3"/>
        </w:rPr>
        <w:t xml:space="preserve"> </w:t>
      </w:r>
      <w:r w:rsidR="00920D9E">
        <w:rPr>
          <w:spacing w:val="-3"/>
        </w:rPr>
        <w:t xml:space="preserve">including the </w:t>
      </w:r>
      <w:r w:rsidR="00920D9E" w:rsidRPr="00920D9E">
        <w:rPr>
          <w:spacing w:val="-3"/>
        </w:rPr>
        <w:t>MCO</w:t>
      </w:r>
      <w:r w:rsidR="00920D9E">
        <w:rPr>
          <w:spacing w:val="-3"/>
        </w:rPr>
        <w:t xml:space="preserve"> selected </w:t>
      </w:r>
      <w:r w:rsidR="00920D9E" w:rsidRPr="00920D9E">
        <w:rPr>
          <w:spacing w:val="-3"/>
        </w:rPr>
        <w:t>to provide covered services and benefits to C</w:t>
      </w:r>
      <w:r w:rsidR="00920D9E">
        <w:rPr>
          <w:spacing w:val="-3"/>
        </w:rPr>
        <w:t>ISC,</w:t>
      </w:r>
      <w:r w:rsidR="00920D9E" w:rsidRPr="00920D9E">
        <w:rPr>
          <w:spacing w:val="-3"/>
        </w:rPr>
        <w:t xml:space="preserve"> </w:t>
      </w:r>
      <w:r>
        <w:t>the</w:t>
      </w:r>
      <w:r>
        <w:rPr>
          <w:spacing w:val="-3"/>
        </w:rPr>
        <w:t xml:space="preserve"> </w:t>
      </w:r>
      <w:r>
        <w:t>Procurement</w:t>
      </w:r>
      <w:r>
        <w:rPr>
          <w:spacing w:val="-3"/>
        </w:rPr>
        <w:t xml:space="preserve"> </w:t>
      </w:r>
      <w:r>
        <w:t>Manager</w:t>
      </w:r>
      <w:r>
        <w:rPr>
          <w:spacing w:val="-2"/>
        </w:rPr>
        <w:t xml:space="preserve"> </w:t>
      </w:r>
      <w:r>
        <w:t>s</w:t>
      </w:r>
      <w:r w:rsidR="00B26CF5">
        <w:t>hall s</w:t>
      </w:r>
      <w:r>
        <w:t>end</w:t>
      </w:r>
      <w:r>
        <w:rPr>
          <w:spacing w:val="-1"/>
        </w:rPr>
        <w:t xml:space="preserve"> </w:t>
      </w:r>
      <w:r>
        <w:t>all successful Offerors</w:t>
      </w:r>
      <w:r>
        <w:rPr>
          <w:spacing w:val="-1"/>
        </w:rPr>
        <w:t xml:space="preserve"> </w:t>
      </w:r>
      <w:r>
        <w:t>a</w:t>
      </w:r>
      <w:r>
        <w:rPr>
          <w:spacing w:val="-2"/>
        </w:rPr>
        <w:t xml:space="preserve"> </w:t>
      </w:r>
      <w:r>
        <w:t>notice</w:t>
      </w:r>
      <w:r>
        <w:rPr>
          <w:spacing w:val="-1"/>
        </w:rPr>
        <w:t xml:space="preserve"> </w:t>
      </w:r>
      <w:r>
        <w:t>of</w:t>
      </w:r>
      <w:r>
        <w:rPr>
          <w:spacing w:val="1"/>
        </w:rPr>
        <w:t xml:space="preserve"> </w:t>
      </w:r>
      <w:r>
        <w:t>intent</w:t>
      </w:r>
      <w:r>
        <w:rPr>
          <w:spacing w:val="-1"/>
        </w:rPr>
        <w:t xml:space="preserve"> </w:t>
      </w:r>
      <w:r>
        <w:t>to award.</w:t>
      </w:r>
    </w:p>
    <w:p w14:paraId="4488E187" w14:textId="77777777" w:rsidR="00676905" w:rsidRDefault="00676905" w:rsidP="00676905">
      <w:pPr>
        <w:pStyle w:val="BodyText"/>
        <w:spacing w:before="3"/>
        <w:rPr>
          <w:sz w:val="29"/>
        </w:rPr>
      </w:pPr>
    </w:p>
    <w:p w14:paraId="5240C119" w14:textId="00AC1C74" w:rsidR="00676905" w:rsidRDefault="00676905" w:rsidP="005C3BBA">
      <w:pPr>
        <w:pStyle w:val="Heading3"/>
        <w:numPr>
          <w:ilvl w:val="2"/>
          <w:numId w:val="39"/>
        </w:numPr>
        <w:ind w:hanging="576"/>
      </w:pPr>
      <w:bookmarkStart w:id="46" w:name="_TOC_250072"/>
      <w:bookmarkStart w:id="47" w:name="_Toc114739170"/>
      <w:r>
        <w:t xml:space="preserve">Contract Negotiation and </w:t>
      </w:r>
      <w:bookmarkEnd w:id="46"/>
      <w:r>
        <w:t>Finalization</w:t>
      </w:r>
      <w:bookmarkEnd w:id="47"/>
    </w:p>
    <w:p w14:paraId="193CB9BF" w14:textId="2011F229" w:rsidR="00676905" w:rsidRDefault="00676905" w:rsidP="00823E99">
      <w:pPr>
        <w:pStyle w:val="BodyText"/>
        <w:spacing w:before="233" w:line="276" w:lineRule="auto"/>
        <w:ind w:left="864" w:right="1339"/>
      </w:pPr>
      <w:r>
        <w:t>HSD reserves the right to negotiate with successful Offerors regarding provisions that are</w:t>
      </w:r>
      <w:r>
        <w:rPr>
          <w:spacing w:val="-57"/>
        </w:rPr>
        <w:t xml:space="preserve"> </w:t>
      </w:r>
      <w:r>
        <w:t xml:space="preserve">in addition to or different from those contained in this RFP </w:t>
      </w:r>
      <w:r w:rsidRPr="009C2B53">
        <w:t xml:space="preserve">or </w:t>
      </w:r>
      <w:r w:rsidR="009C2B53">
        <w:t>the Model Contract (</w:t>
      </w:r>
      <w:r w:rsidR="00E42013">
        <w:t>Appendix L</w:t>
      </w:r>
      <w:r w:rsidR="009C2B53">
        <w:t>)</w:t>
      </w:r>
      <w:r>
        <w:t>. The contents of this RFP, as revised and/or supplemented, and the</w:t>
      </w:r>
      <w:r>
        <w:rPr>
          <w:spacing w:val="1"/>
        </w:rPr>
        <w:t xml:space="preserve"> </w:t>
      </w:r>
      <w:r>
        <w:t>successful</w:t>
      </w:r>
      <w:r>
        <w:rPr>
          <w:spacing w:val="-2"/>
        </w:rPr>
        <w:t xml:space="preserve"> </w:t>
      </w:r>
      <w:r>
        <w:t>Offeror's</w:t>
      </w:r>
      <w:r>
        <w:rPr>
          <w:spacing w:val="-1"/>
        </w:rPr>
        <w:t xml:space="preserve"> </w:t>
      </w:r>
      <w:r>
        <w:t>proposal</w:t>
      </w:r>
      <w:r>
        <w:rPr>
          <w:spacing w:val="-2"/>
        </w:rPr>
        <w:t xml:space="preserve"> </w:t>
      </w:r>
      <w:r>
        <w:t>will</w:t>
      </w:r>
      <w:r>
        <w:rPr>
          <w:spacing w:val="-1"/>
        </w:rPr>
        <w:t xml:space="preserve"> </w:t>
      </w:r>
      <w:r>
        <w:t>be</w:t>
      </w:r>
      <w:r>
        <w:rPr>
          <w:spacing w:val="-3"/>
        </w:rPr>
        <w:t xml:space="preserve"> </w:t>
      </w:r>
      <w:r>
        <w:t>incorporated</w:t>
      </w:r>
      <w:r>
        <w:rPr>
          <w:spacing w:val="-4"/>
        </w:rPr>
        <w:t xml:space="preserve"> </w:t>
      </w:r>
      <w:r>
        <w:t>into</w:t>
      </w:r>
      <w:r>
        <w:rPr>
          <w:spacing w:val="-2"/>
        </w:rPr>
        <w:t xml:space="preserve"> </w:t>
      </w:r>
      <w:r>
        <w:t>and</w:t>
      </w:r>
      <w:r>
        <w:rPr>
          <w:spacing w:val="-1"/>
        </w:rPr>
        <w:t xml:space="preserve"> </w:t>
      </w:r>
      <w:r>
        <w:t>become</w:t>
      </w:r>
      <w:r>
        <w:rPr>
          <w:spacing w:val="-3"/>
        </w:rPr>
        <w:t xml:space="preserve"> </w:t>
      </w:r>
      <w:r>
        <w:t>part</w:t>
      </w:r>
      <w:r>
        <w:rPr>
          <w:spacing w:val="-1"/>
        </w:rPr>
        <w:t xml:space="preserve"> </w:t>
      </w:r>
      <w:r>
        <w:t>of</w:t>
      </w:r>
      <w:r>
        <w:rPr>
          <w:spacing w:val="-1"/>
        </w:rPr>
        <w:t xml:space="preserve"> </w:t>
      </w:r>
      <w:r>
        <w:t>the</w:t>
      </w:r>
      <w:r>
        <w:rPr>
          <w:spacing w:val="-3"/>
        </w:rPr>
        <w:t xml:space="preserve"> </w:t>
      </w:r>
      <w:r w:rsidR="001C0543">
        <w:t>Contract</w:t>
      </w:r>
      <w:r>
        <w:rPr>
          <w:spacing w:val="-1"/>
        </w:rPr>
        <w:t xml:space="preserve"> </w:t>
      </w:r>
      <w:r>
        <w:t>at</w:t>
      </w:r>
      <w:r>
        <w:rPr>
          <w:spacing w:val="-57"/>
        </w:rPr>
        <w:t xml:space="preserve"> </w:t>
      </w:r>
      <w:r>
        <w:t>HSD’s</w:t>
      </w:r>
      <w:r>
        <w:rPr>
          <w:spacing w:val="-2"/>
        </w:rPr>
        <w:t xml:space="preserve"> </w:t>
      </w:r>
      <w:r>
        <w:t>discretion.</w:t>
      </w:r>
    </w:p>
    <w:p w14:paraId="0C09A95D" w14:textId="77777777" w:rsidR="00087AE6" w:rsidRDefault="00087AE6" w:rsidP="00087AE6">
      <w:pPr>
        <w:pStyle w:val="BodyText"/>
        <w:spacing w:line="276" w:lineRule="auto"/>
        <w:ind w:left="1195" w:right="1066"/>
      </w:pPr>
    </w:p>
    <w:p w14:paraId="49AE89CF" w14:textId="77777777" w:rsidR="00676905" w:rsidRPr="005A7813" w:rsidRDefault="00676905" w:rsidP="005C3BBA">
      <w:pPr>
        <w:pStyle w:val="Heading3"/>
        <w:numPr>
          <w:ilvl w:val="2"/>
          <w:numId w:val="39"/>
        </w:numPr>
        <w:ind w:hanging="576"/>
      </w:pPr>
      <w:bookmarkStart w:id="48" w:name="_Toc114739171"/>
      <w:r>
        <w:t>Contract Awards</w:t>
      </w:r>
      <w:bookmarkEnd w:id="48"/>
    </w:p>
    <w:p w14:paraId="6C35238C" w14:textId="52DC1764" w:rsidR="00676905" w:rsidRPr="00087AE6" w:rsidRDefault="00676905" w:rsidP="00087AE6">
      <w:pPr>
        <w:pStyle w:val="BodyText"/>
        <w:spacing w:before="233" w:line="276" w:lineRule="auto"/>
        <w:ind w:left="864" w:right="1339"/>
      </w:pPr>
      <w:r w:rsidRPr="00087AE6">
        <w:t xml:space="preserve">Upon receipt of the signed contractual agreement, the Agency Procurement office will award </w:t>
      </w:r>
      <w:r w:rsidR="00920D9E" w:rsidRPr="00087AE6">
        <w:t xml:space="preserve">on the date stated in Section 2.1, Procurement Schedule, </w:t>
      </w:r>
      <w:r w:rsidRPr="00087AE6">
        <w:t>or as soon as possible thereafter. The award is subject to appropriate Department and State approval.</w:t>
      </w:r>
    </w:p>
    <w:p w14:paraId="4DA1B030" w14:textId="77777777" w:rsidR="00676905" w:rsidRDefault="00676905" w:rsidP="00477AD5">
      <w:pPr>
        <w:pStyle w:val="BodyText"/>
        <w:spacing w:line="276" w:lineRule="auto"/>
        <w:ind w:left="1195" w:right="1066"/>
      </w:pPr>
    </w:p>
    <w:p w14:paraId="3ABB34A0" w14:textId="3E36E2A5" w:rsidR="00676905" w:rsidRDefault="00676905" w:rsidP="005C3BBA">
      <w:pPr>
        <w:pStyle w:val="Heading3"/>
        <w:numPr>
          <w:ilvl w:val="2"/>
          <w:numId w:val="39"/>
        </w:numPr>
        <w:ind w:hanging="576"/>
      </w:pPr>
      <w:bookmarkStart w:id="49" w:name="_TOC_250071"/>
      <w:bookmarkStart w:id="50" w:name="_Toc114739172"/>
      <w:r>
        <w:t xml:space="preserve">Approval of </w:t>
      </w:r>
      <w:bookmarkEnd w:id="49"/>
      <w:r>
        <w:t>Contract</w:t>
      </w:r>
      <w:bookmarkEnd w:id="50"/>
    </w:p>
    <w:p w14:paraId="3ADEB5F1" w14:textId="3836D3D6" w:rsidR="00676905" w:rsidRDefault="00676905" w:rsidP="00823E99">
      <w:pPr>
        <w:pStyle w:val="BodyText"/>
        <w:spacing w:before="233"/>
        <w:ind w:left="864" w:right="1339"/>
      </w:pPr>
      <w:r>
        <w:t>HSD will review and approve the final Contract. The Contract is subject to review and</w:t>
      </w:r>
      <w:r>
        <w:rPr>
          <w:spacing w:val="1"/>
        </w:rPr>
        <w:t xml:space="preserve"> </w:t>
      </w:r>
      <w:r>
        <w:t>approval by</w:t>
      </w:r>
      <w:r>
        <w:rPr>
          <w:spacing w:val="-12"/>
        </w:rPr>
        <w:t xml:space="preserve"> </w:t>
      </w:r>
      <w:r>
        <w:t>CMS</w:t>
      </w:r>
      <w:r>
        <w:rPr>
          <w:spacing w:val="6"/>
        </w:rPr>
        <w:t xml:space="preserve"> </w:t>
      </w:r>
      <w:r>
        <w:t>and</w:t>
      </w:r>
      <w:r>
        <w:rPr>
          <w:spacing w:val="3"/>
        </w:rPr>
        <w:t xml:space="preserve"> </w:t>
      </w:r>
      <w:r>
        <w:t>the</w:t>
      </w:r>
      <w:r>
        <w:rPr>
          <w:spacing w:val="-1"/>
        </w:rPr>
        <w:t xml:space="preserve"> </w:t>
      </w:r>
      <w:r>
        <w:t>State</w:t>
      </w:r>
      <w:r>
        <w:rPr>
          <w:spacing w:val="2"/>
        </w:rPr>
        <w:t xml:space="preserve"> </w:t>
      </w:r>
      <w:r>
        <w:t>of</w:t>
      </w:r>
      <w:r>
        <w:rPr>
          <w:spacing w:val="1"/>
        </w:rPr>
        <w:t xml:space="preserve"> </w:t>
      </w:r>
      <w:r>
        <w:t>New</w:t>
      </w:r>
      <w:r>
        <w:rPr>
          <w:spacing w:val="2"/>
        </w:rPr>
        <w:t xml:space="preserve"> </w:t>
      </w:r>
      <w:r>
        <w:t>Mexico</w:t>
      </w:r>
      <w:r w:rsidDel="000B69B2">
        <w:t>.</w:t>
      </w:r>
    </w:p>
    <w:p w14:paraId="57C855F3" w14:textId="77777777" w:rsidR="00676905" w:rsidRDefault="00676905" w:rsidP="00676905">
      <w:pPr>
        <w:pStyle w:val="BodyText"/>
        <w:spacing w:before="4"/>
        <w:rPr>
          <w:sz w:val="20"/>
        </w:rPr>
      </w:pPr>
    </w:p>
    <w:p w14:paraId="3B962976" w14:textId="16A91D1B" w:rsidR="00676905" w:rsidRDefault="00676905" w:rsidP="005C3BBA">
      <w:pPr>
        <w:pStyle w:val="Heading3"/>
        <w:numPr>
          <w:ilvl w:val="2"/>
          <w:numId w:val="39"/>
        </w:numPr>
        <w:ind w:hanging="576"/>
      </w:pPr>
      <w:bookmarkStart w:id="51" w:name="_TOC_250070"/>
      <w:bookmarkStart w:id="52" w:name="_Toc114739173"/>
      <w:r>
        <w:t xml:space="preserve">Protest </w:t>
      </w:r>
      <w:bookmarkEnd w:id="51"/>
      <w:r>
        <w:t>Deadline</w:t>
      </w:r>
      <w:bookmarkEnd w:id="52"/>
    </w:p>
    <w:p w14:paraId="0AC17A13" w14:textId="77777777" w:rsidR="00676905" w:rsidRDefault="00676905" w:rsidP="00676905">
      <w:pPr>
        <w:pStyle w:val="BodyText"/>
        <w:spacing w:before="5"/>
        <w:rPr>
          <w:b/>
          <w:sz w:val="20"/>
        </w:rPr>
      </w:pPr>
    </w:p>
    <w:p w14:paraId="3B74D516" w14:textId="301DE65B" w:rsidR="00676905" w:rsidRDefault="00676905" w:rsidP="00823E99">
      <w:pPr>
        <w:pStyle w:val="BodyText"/>
        <w:spacing w:line="276" w:lineRule="auto"/>
        <w:ind w:left="864" w:right="1339"/>
      </w:pPr>
      <w:r>
        <w:t>Any protest by an Offeror must be timely and conform to NMSA 1978 § 13-1-172, and</w:t>
      </w:r>
      <w:r>
        <w:rPr>
          <w:spacing w:val="-57"/>
        </w:rPr>
        <w:t xml:space="preserve"> </w:t>
      </w:r>
      <w:r>
        <w:t>applicable procurement regulations. The fifteen (15) Calendar Day protest period for</w:t>
      </w:r>
      <w:r>
        <w:rPr>
          <w:spacing w:val="1"/>
        </w:rPr>
        <w:t xml:space="preserve"> </w:t>
      </w:r>
      <w:r>
        <w:t>Responsive</w:t>
      </w:r>
      <w:r>
        <w:rPr>
          <w:spacing w:val="-2"/>
        </w:rPr>
        <w:t xml:space="preserve"> </w:t>
      </w:r>
      <w:r>
        <w:t>Offerors shall</w:t>
      </w:r>
      <w:r>
        <w:rPr>
          <w:spacing w:val="-1"/>
        </w:rPr>
        <w:t xml:space="preserve"> </w:t>
      </w:r>
      <w:r>
        <w:t>begin</w:t>
      </w:r>
      <w:r>
        <w:rPr>
          <w:spacing w:val="2"/>
        </w:rPr>
        <w:t xml:space="preserve"> </w:t>
      </w:r>
      <w:r>
        <w:t>on</w:t>
      </w:r>
      <w:r>
        <w:rPr>
          <w:spacing w:val="-1"/>
        </w:rPr>
        <w:t xml:space="preserve"> </w:t>
      </w:r>
      <w:r>
        <w:t>the</w:t>
      </w:r>
      <w:r>
        <w:rPr>
          <w:spacing w:val="-1"/>
        </w:rPr>
        <w:t xml:space="preserve"> </w:t>
      </w:r>
      <w:r w:rsidR="009309C7">
        <w:rPr>
          <w:spacing w:val="-1"/>
        </w:rPr>
        <w:t xml:space="preserve">calendar </w:t>
      </w:r>
      <w:r>
        <w:t>day</w:t>
      </w:r>
      <w:r>
        <w:rPr>
          <w:spacing w:val="-11"/>
        </w:rPr>
        <w:t xml:space="preserve"> </w:t>
      </w:r>
      <w:r>
        <w:t>following</w:t>
      </w:r>
      <w:r>
        <w:rPr>
          <w:spacing w:val="-4"/>
        </w:rPr>
        <w:t xml:space="preserve"> </w:t>
      </w:r>
      <w:r>
        <w:t>the</w:t>
      </w:r>
      <w:r>
        <w:rPr>
          <w:spacing w:val="-1"/>
        </w:rPr>
        <w:t xml:space="preserve"> </w:t>
      </w:r>
      <w:r>
        <w:t>Contract</w:t>
      </w:r>
      <w:r>
        <w:rPr>
          <w:spacing w:val="-1"/>
        </w:rPr>
        <w:t xml:space="preserve"> </w:t>
      </w:r>
      <w:r>
        <w:t>award and</w:t>
      </w:r>
      <w:r>
        <w:rPr>
          <w:spacing w:val="-1"/>
        </w:rPr>
        <w:t xml:space="preserve"> </w:t>
      </w:r>
      <w:r>
        <w:t>will</w:t>
      </w:r>
      <w:r>
        <w:rPr>
          <w:spacing w:val="1"/>
        </w:rPr>
        <w:t xml:space="preserve"> </w:t>
      </w:r>
      <w:r>
        <w:t>end</w:t>
      </w:r>
      <w:r>
        <w:rPr>
          <w:spacing w:val="-1"/>
        </w:rPr>
        <w:t xml:space="preserve"> </w:t>
      </w:r>
      <w:r>
        <w:t>a</w:t>
      </w:r>
      <w:r w:rsidR="009309C7">
        <w:t xml:space="preserve">t </w:t>
      </w:r>
      <w:r>
        <w:t>Close of Business fifteen (15) Calendar Days after the Contract award. Protests must be</w:t>
      </w:r>
      <w:r>
        <w:rPr>
          <w:spacing w:val="1"/>
        </w:rPr>
        <w:t xml:space="preserve"> </w:t>
      </w:r>
      <w:r>
        <w:t>written</w:t>
      </w:r>
      <w:r>
        <w:rPr>
          <w:spacing w:val="-2"/>
        </w:rPr>
        <w:t xml:space="preserve"> </w:t>
      </w:r>
      <w:r>
        <w:t>and</w:t>
      </w:r>
      <w:r>
        <w:rPr>
          <w:spacing w:val="-1"/>
        </w:rPr>
        <w:t xml:space="preserve"> </w:t>
      </w:r>
      <w:r>
        <w:t>must</w:t>
      </w:r>
      <w:r>
        <w:rPr>
          <w:spacing w:val="-1"/>
        </w:rPr>
        <w:t xml:space="preserve"> </w:t>
      </w:r>
      <w:r>
        <w:t>include</w:t>
      </w:r>
      <w:r>
        <w:rPr>
          <w:spacing w:val="-4"/>
        </w:rPr>
        <w:t xml:space="preserve"> </w:t>
      </w:r>
      <w:r>
        <w:t>the</w:t>
      </w:r>
      <w:r>
        <w:rPr>
          <w:spacing w:val="-2"/>
        </w:rPr>
        <w:t xml:space="preserve"> </w:t>
      </w:r>
      <w:r>
        <w:t>protestor’s</w:t>
      </w:r>
      <w:r>
        <w:rPr>
          <w:spacing w:val="-1"/>
        </w:rPr>
        <w:t xml:space="preserve"> </w:t>
      </w:r>
      <w:r>
        <w:t>name</w:t>
      </w:r>
      <w:r>
        <w:rPr>
          <w:spacing w:val="-2"/>
        </w:rPr>
        <w:t xml:space="preserve"> </w:t>
      </w:r>
      <w:r>
        <w:t>and</w:t>
      </w:r>
      <w:r>
        <w:rPr>
          <w:spacing w:val="-4"/>
        </w:rPr>
        <w:t xml:space="preserve"> </w:t>
      </w:r>
      <w:r>
        <w:t>address</w:t>
      </w:r>
      <w:r>
        <w:rPr>
          <w:spacing w:val="-1"/>
        </w:rPr>
        <w:t xml:space="preserve"> </w:t>
      </w:r>
      <w:r>
        <w:t>as</w:t>
      </w:r>
      <w:r>
        <w:rPr>
          <w:spacing w:val="-1"/>
        </w:rPr>
        <w:t xml:space="preserve"> </w:t>
      </w:r>
      <w:r>
        <w:t>well</w:t>
      </w:r>
      <w:r>
        <w:rPr>
          <w:spacing w:val="-1"/>
        </w:rPr>
        <w:t xml:space="preserve"> </w:t>
      </w:r>
      <w:r>
        <w:t>as</w:t>
      </w:r>
      <w:r>
        <w:rPr>
          <w:spacing w:val="-1"/>
        </w:rPr>
        <w:t xml:space="preserve"> </w:t>
      </w:r>
      <w:r>
        <w:t>the</w:t>
      </w:r>
      <w:r>
        <w:rPr>
          <w:spacing w:val="-2"/>
        </w:rPr>
        <w:t xml:space="preserve"> </w:t>
      </w:r>
      <w:r>
        <w:t>RFP</w:t>
      </w:r>
      <w:r>
        <w:rPr>
          <w:spacing w:val="-1"/>
        </w:rPr>
        <w:t xml:space="preserve"> </w:t>
      </w:r>
      <w:r>
        <w:t>number.</w:t>
      </w:r>
    </w:p>
    <w:p w14:paraId="359B5CE0" w14:textId="77777777" w:rsidR="001C0543" w:rsidRDefault="001C0543" w:rsidP="00823E99">
      <w:pPr>
        <w:pStyle w:val="BodyText"/>
        <w:spacing w:line="276" w:lineRule="auto"/>
        <w:ind w:left="864" w:right="1339"/>
      </w:pPr>
    </w:p>
    <w:p w14:paraId="0C1F90F3" w14:textId="406A36F5" w:rsidR="00676905" w:rsidRDefault="00676905" w:rsidP="00823E99">
      <w:pPr>
        <w:pStyle w:val="BodyText"/>
        <w:spacing w:line="276" w:lineRule="auto"/>
        <w:ind w:left="864" w:right="1339"/>
      </w:pPr>
      <w:r>
        <w:t>Protests must also contain a statement of grounds for protest, including appropriate</w:t>
      </w:r>
      <w:r>
        <w:rPr>
          <w:spacing w:val="1"/>
        </w:rPr>
        <w:t xml:space="preserve"> </w:t>
      </w:r>
      <w:r>
        <w:t>supporting exhibits, and must specify the ruling requested. Protests must be addressed and</w:t>
      </w:r>
      <w:r>
        <w:rPr>
          <w:spacing w:val="1"/>
        </w:rPr>
        <w:t xml:space="preserve"> </w:t>
      </w:r>
      <w:r>
        <w:t>delivered</w:t>
      </w:r>
      <w:r>
        <w:rPr>
          <w:spacing w:val="-2"/>
        </w:rPr>
        <w:t xml:space="preserve"> </w:t>
      </w:r>
      <w:r>
        <w:t>to</w:t>
      </w:r>
      <w:r>
        <w:rPr>
          <w:spacing w:val="-1"/>
        </w:rPr>
        <w:t xml:space="preserve"> </w:t>
      </w:r>
      <w:r>
        <w:t>the</w:t>
      </w:r>
      <w:r>
        <w:rPr>
          <w:spacing w:val="-3"/>
        </w:rPr>
        <w:t xml:space="preserve"> </w:t>
      </w:r>
      <w:r>
        <w:t>Cabinet</w:t>
      </w:r>
      <w:r>
        <w:rPr>
          <w:spacing w:val="1"/>
        </w:rPr>
        <w:t xml:space="preserve"> </w:t>
      </w:r>
      <w:r>
        <w:t>Secretary, with</w:t>
      </w:r>
      <w:r>
        <w:rPr>
          <w:spacing w:val="-1"/>
        </w:rPr>
        <w:t xml:space="preserve"> </w:t>
      </w:r>
      <w:r>
        <w:t>a</w:t>
      </w:r>
      <w:r>
        <w:rPr>
          <w:spacing w:val="-3"/>
        </w:rPr>
        <w:t xml:space="preserve"> </w:t>
      </w:r>
      <w:r>
        <w:t>copy</w:t>
      </w:r>
      <w:r>
        <w:rPr>
          <w:spacing w:val="-11"/>
        </w:rPr>
        <w:t xml:space="preserve"> </w:t>
      </w:r>
      <w:r>
        <w:t>to</w:t>
      </w:r>
      <w:r>
        <w:rPr>
          <w:spacing w:val="2"/>
        </w:rPr>
        <w:t xml:space="preserve"> </w:t>
      </w:r>
      <w:r>
        <w:t>the</w:t>
      </w:r>
      <w:r>
        <w:rPr>
          <w:spacing w:val="-2"/>
        </w:rPr>
        <w:t xml:space="preserve"> </w:t>
      </w:r>
      <w:r>
        <w:t>Procurement</w:t>
      </w:r>
      <w:r>
        <w:rPr>
          <w:spacing w:val="-2"/>
        </w:rPr>
        <w:t xml:space="preserve"> </w:t>
      </w:r>
      <w:r>
        <w:t>Manager</w:t>
      </w:r>
      <w:r>
        <w:rPr>
          <w:spacing w:val="-2"/>
        </w:rPr>
        <w:t xml:space="preserve"> </w:t>
      </w:r>
      <w:r>
        <w:t>and</w:t>
      </w:r>
      <w:r>
        <w:rPr>
          <w:spacing w:val="-5"/>
        </w:rPr>
        <w:t xml:space="preserve"> </w:t>
      </w:r>
      <w:r>
        <w:t>the</w:t>
      </w:r>
      <w:r>
        <w:rPr>
          <w:spacing w:val="-2"/>
        </w:rPr>
        <w:t xml:space="preserve"> </w:t>
      </w:r>
      <w:r>
        <w:t>General</w:t>
      </w:r>
      <w:r w:rsidR="004C51EC">
        <w:t xml:space="preserve"> </w:t>
      </w:r>
      <w:r>
        <w:rPr>
          <w:spacing w:val="-57"/>
        </w:rPr>
        <w:t xml:space="preserve"> </w:t>
      </w:r>
      <w:r>
        <w:t>Counsel:</w:t>
      </w:r>
    </w:p>
    <w:p w14:paraId="32087998" w14:textId="77777777" w:rsidR="00676905" w:rsidRDefault="00676905" w:rsidP="00676905">
      <w:pPr>
        <w:pStyle w:val="BodyText"/>
        <w:spacing w:before="199"/>
        <w:ind w:left="1919"/>
      </w:pPr>
      <w:r>
        <w:t>P.O.</w:t>
      </w:r>
      <w:r>
        <w:rPr>
          <w:spacing w:val="-3"/>
        </w:rPr>
        <w:t xml:space="preserve"> </w:t>
      </w:r>
      <w:r>
        <w:t>Box</w:t>
      </w:r>
      <w:r>
        <w:rPr>
          <w:spacing w:val="2"/>
        </w:rPr>
        <w:t xml:space="preserve"> </w:t>
      </w:r>
      <w:r>
        <w:t>2348</w:t>
      </w:r>
    </w:p>
    <w:p w14:paraId="0A2D825B" w14:textId="77777777" w:rsidR="00676905" w:rsidRDefault="00676905" w:rsidP="00676905">
      <w:pPr>
        <w:pStyle w:val="BodyText"/>
        <w:spacing w:before="72"/>
        <w:ind w:left="1919"/>
      </w:pPr>
      <w:r>
        <w:t>Santa</w:t>
      </w:r>
      <w:r>
        <w:rPr>
          <w:spacing w:val="-2"/>
        </w:rPr>
        <w:t xml:space="preserve"> </w:t>
      </w:r>
      <w:r>
        <w:t>Fe, NM 87504-2348</w:t>
      </w:r>
    </w:p>
    <w:p w14:paraId="0EEE9123" w14:textId="77777777" w:rsidR="00676905" w:rsidRDefault="00676905" w:rsidP="00676905">
      <w:pPr>
        <w:pStyle w:val="BodyText"/>
        <w:spacing w:before="10"/>
        <w:rPr>
          <w:sz w:val="20"/>
        </w:rPr>
      </w:pPr>
    </w:p>
    <w:p w14:paraId="7142A867" w14:textId="77777777" w:rsidR="00676905" w:rsidRDefault="00676905" w:rsidP="00823E99">
      <w:pPr>
        <w:pStyle w:val="BodyText"/>
        <w:ind w:left="864" w:right="1339"/>
      </w:pPr>
      <w:r>
        <w:t>For</w:t>
      </w:r>
      <w:r>
        <w:rPr>
          <w:spacing w:val="-2"/>
        </w:rPr>
        <w:t xml:space="preserve"> </w:t>
      </w:r>
      <w:r>
        <w:t>hand</w:t>
      </w:r>
      <w:r>
        <w:rPr>
          <w:spacing w:val="-1"/>
        </w:rPr>
        <w:t xml:space="preserve"> </w:t>
      </w:r>
      <w:r>
        <w:t>deliveries or express mail</w:t>
      </w:r>
      <w:r>
        <w:rPr>
          <w:spacing w:val="-1"/>
        </w:rPr>
        <w:t xml:space="preserve"> </w:t>
      </w:r>
      <w:r>
        <w:t>deliveries, the</w:t>
      </w:r>
      <w:r>
        <w:rPr>
          <w:spacing w:val="-1"/>
        </w:rPr>
        <w:t xml:space="preserve"> </w:t>
      </w:r>
      <w:r>
        <w:t>following</w:t>
      </w:r>
      <w:r>
        <w:rPr>
          <w:spacing w:val="-5"/>
        </w:rPr>
        <w:t xml:space="preserve"> </w:t>
      </w:r>
      <w:r>
        <w:t>address</w:t>
      </w:r>
      <w:r>
        <w:rPr>
          <w:spacing w:val="-1"/>
        </w:rPr>
        <w:t xml:space="preserve"> </w:t>
      </w:r>
      <w:r>
        <w:t>may</w:t>
      </w:r>
      <w:r>
        <w:rPr>
          <w:spacing w:val="-11"/>
        </w:rPr>
        <w:t xml:space="preserve"> </w:t>
      </w:r>
      <w:r>
        <w:t>be</w:t>
      </w:r>
      <w:r>
        <w:rPr>
          <w:spacing w:val="-1"/>
        </w:rPr>
        <w:t xml:space="preserve"> </w:t>
      </w:r>
      <w:r>
        <w:t>used:</w:t>
      </w:r>
    </w:p>
    <w:p w14:paraId="25437C91" w14:textId="77777777" w:rsidR="00676905" w:rsidRDefault="00676905" w:rsidP="00676905">
      <w:pPr>
        <w:pStyle w:val="BodyText"/>
        <w:spacing w:before="9"/>
        <w:rPr>
          <w:sz w:val="26"/>
        </w:rPr>
      </w:pPr>
    </w:p>
    <w:p w14:paraId="290E97FA" w14:textId="219704A1" w:rsidR="00676905" w:rsidRDefault="00B070EA" w:rsidP="00676905">
      <w:pPr>
        <w:pStyle w:val="BodyText"/>
        <w:spacing w:line="264" w:lineRule="auto"/>
        <w:ind w:left="1919" w:right="6826"/>
      </w:pPr>
      <w:r>
        <w:t>1 Plaza la Prensa</w:t>
      </w:r>
    </w:p>
    <w:p w14:paraId="2FE9085F" w14:textId="77777777" w:rsidR="00676905" w:rsidRDefault="00676905" w:rsidP="00676905">
      <w:pPr>
        <w:pStyle w:val="BodyText"/>
        <w:spacing w:before="15"/>
        <w:ind w:left="1919"/>
      </w:pPr>
      <w:r>
        <w:t>Santa</w:t>
      </w:r>
      <w:r>
        <w:rPr>
          <w:spacing w:val="-2"/>
        </w:rPr>
        <w:t xml:space="preserve"> </w:t>
      </w:r>
      <w:r>
        <w:t>Fe,</w:t>
      </w:r>
      <w:r>
        <w:rPr>
          <w:spacing w:val="-1"/>
        </w:rPr>
        <w:t xml:space="preserve"> </w:t>
      </w:r>
      <w:r>
        <w:t>NM</w:t>
      </w:r>
      <w:r>
        <w:rPr>
          <w:spacing w:val="-1"/>
        </w:rPr>
        <w:t xml:space="preserve"> </w:t>
      </w:r>
      <w:r>
        <w:t>87505</w:t>
      </w:r>
    </w:p>
    <w:p w14:paraId="19F2E0FB" w14:textId="77777777" w:rsidR="00676905" w:rsidRDefault="00676905" w:rsidP="00676905">
      <w:pPr>
        <w:pStyle w:val="BodyText"/>
        <w:spacing w:before="9"/>
        <w:rPr>
          <w:sz w:val="20"/>
        </w:rPr>
      </w:pPr>
    </w:p>
    <w:p w14:paraId="15ADC711" w14:textId="77777777" w:rsidR="00676905" w:rsidRDefault="00676905" w:rsidP="00823E99">
      <w:pPr>
        <w:pStyle w:val="BodyText"/>
        <w:spacing w:before="1" w:line="274" w:lineRule="auto"/>
        <w:ind w:left="864" w:right="1339"/>
      </w:pPr>
      <w:r>
        <w:t>Protests received after the deadline will not be accepted. The State reserves the right to</w:t>
      </w:r>
      <w:r>
        <w:rPr>
          <w:spacing w:val="1"/>
        </w:rPr>
        <w:t xml:space="preserve"> </w:t>
      </w:r>
      <w:r>
        <w:t>implement</w:t>
      </w:r>
      <w:r>
        <w:rPr>
          <w:spacing w:val="-1"/>
        </w:rPr>
        <w:t xml:space="preserve"> </w:t>
      </w:r>
      <w:r>
        <w:t>the</w:t>
      </w:r>
      <w:r>
        <w:rPr>
          <w:spacing w:val="-5"/>
        </w:rPr>
        <w:t xml:space="preserve"> </w:t>
      </w:r>
      <w:r>
        <w:t>terms</w:t>
      </w:r>
      <w:r>
        <w:rPr>
          <w:spacing w:val="-1"/>
        </w:rPr>
        <w:t xml:space="preserve"> </w:t>
      </w:r>
      <w:r>
        <w:t>of the</w:t>
      </w:r>
      <w:r>
        <w:rPr>
          <w:spacing w:val="-2"/>
        </w:rPr>
        <w:t xml:space="preserve"> </w:t>
      </w:r>
      <w:r>
        <w:t>Contract</w:t>
      </w:r>
      <w:r>
        <w:rPr>
          <w:spacing w:val="-1"/>
        </w:rPr>
        <w:t xml:space="preserve"> </w:t>
      </w:r>
      <w:r>
        <w:t>with the</w:t>
      </w:r>
      <w:r>
        <w:rPr>
          <w:spacing w:val="-2"/>
        </w:rPr>
        <w:t xml:space="preserve"> </w:t>
      </w:r>
      <w:r>
        <w:t>successful</w:t>
      </w:r>
      <w:r>
        <w:rPr>
          <w:spacing w:val="-1"/>
        </w:rPr>
        <w:t xml:space="preserve"> </w:t>
      </w:r>
      <w:r>
        <w:t>Offerors</w:t>
      </w:r>
      <w:r>
        <w:rPr>
          <w:spacing w:val="-1"/>
        </w:rPr>
        <w:t xml:space="preserve"> </w:t>
      </w:r>
      <w:r>
        <w:t>during</w:t>
      </w:r>
      <w:r>
        <w:rPr>
          <w:spacing w:val="-2"/>
        </w:rPr>
        <w:t xml:space="preserve"> </w:t>
      </w:r>
      <w:r>
        <w:t>the</w:t>
      </w:r>
      <w:r>
        <w:rPr>
          <w:spacing w:val="-1"/>
        </w:rPr>
        <w:t xml:space="preserve"> </w:t>
      </w:r>
      <w:r>
        <w:t>pendency</w:t>
      </w:r>
      <w:r>
        <w:rPr>
          <w:spacing w:val="-11"/>
        </w:rPr>
        <w:t xml:space="preserve"> </w:t>
      </w:r>
      <w:r>
        <w:t>of</w:t>
      </w:r>
      <w:r>
        <w:rPr>
          <w:spacing w:val="-57"/>
        </w:rPr>
        <w:t xml:space="preserve"> </w:t>
      </w:r>
      <w:r>
        <w:t>the</w:t>
      </w:r>
      <w:r>
        <w:rPr>
          <w:spacing w:val="-2"/>
        </w:rPr>
        <w:t xml:space="preserve"> </w:t>
      </w:r>
      <w:r>
        <w:t>protest.</w:t>
      </w:r>
    </w:p>
    <w:p w14:paraId="46BA8E66" w14:textId="77777777" w:rsidR="00676905" w:rsidRDefault="00676905" w:rsidP="00676905">
      <w:pPr>
        <w:pStyle w:val="BodyText"/>
        <w:rPr>
          <w:sz w:val="26"/>
        </w:rPr>
      </w:pPr>
    </w:p>
    <w:p w14:paraId="57A05E2C" w14:textId="1B8EE29F" w:rsidR="006D27C2" w:rsidRDefault="006D27C2" w:rsidP="005C3BBA">
      <w:pPr>
        <w:pStyle w:val="Heading3"/>
        <w:numPr>
          <w:ilvl w:val="2"/>
          <w:numId w:val="39"/>
        </w:numPr>
        <w:ind w:hanging="576"/>
      </w:pPr>
      <w:bookmarkStart w:id="53" w:name="_Toc114739174"/>
      <w:bookmarkStart w:id="54" w:name="_TOC_250069"/>
      <w:r>
        <w:t>Submission of Transition Management Agreement</w:t>
      </w:r>
      <w:bookmarkEnd w:id="53"/>
    </w:p>
    <w:p w14:paraId="5398A489" w14:textId="03CAD36F" w:rsidR="006D27C2" w:rsidRDefault="006D27C2" w:rsidP="006D27C2">
      <w:pPr>
        <w:pStyle w:val="Heading4"/>
        <w:tabs>
          <w:tab w:val="left" w:pos="1524"/>
        </w:tabs>
        <w:ind w:left="576" w:firstLine="0"/>
      </w:pPr>
    </w:p>
    <w:p w14:paraId="3D34FFF7" w14:textId="3C7BFD61" w:rsidR="0045330A" w:rsidRDefault="006D27C2" w:rsidP="00BE64DD">
      <w:pPr>
        <w:pStyle w:val="BodyText"/>
        <w:spacing w:line="276" w:lineRule="auto"/>
        <w:ind w:left="864" w:right="1339"/>
      </w:pPr>
      <w:r>
        <w:t>Each Offeror awarded a Contract must enter into a Transition Management Agreement with HSD</w:t>
      </w:r>
      <w:r w:rsidR="0045330A">
        <w:t xml:space="preserve"> </w:t>
      </w:r>
      <w:r w:rsidR="0045330A" w:rsidRPr="0045330A">
        <w:t xml:space="preserve">on the date stated in Section 2.1, Procurement Schedule, </w:t>
      </w:r>
      <w:r w:rsidR="0045330A">
        <w:t xml:space="preserve">that meets the requirements in </w:t>
      </w:r>
      <w:r w:rsidR="0045330A" w:rsidRPr="0045330A">
        <w:t xml:space="preserve">Section </w:t>
      </w:r>
      <w:r w:rsidR="0045330A">
        <w:t>3</w:t>
      </w:r>
      <w:r w:rsidR="0045330A" w:rsidRPr="0045330A">
        <w:t>.</w:t>
      </w:r>
      <w:r w:rsidR="0045330A">
        <w:t>2.</w:t>
      </w:r>
      <w:r w:rsidR="0045330A" w:rsidRPr="0045330A">
        <w:t>1 of the Model Contract (</w:t>
      </w:r>
      <w:r w:rsidR="00E42013">
        <w:t>Appendix L</w:t>
      </w:r>
      <w:r w:rsidR="0045330A" w:rsidRPr="0045330A">
        <w:t>)</w:t>
      </w:r>
      <w:r w:rsidR="0045330A">
        <w:t>.</w:t>
      </w:r>
    </w:p>
    <w:p w14:paraId="171DFAEE" w14:textId="3B761CA0" w:rsidR="006D27C2" w:rsidRDefault="0045330A" w:rsidP="006D27C2">
      <w:pPr>
        <w:pStyle w:val="BodyText"/>
        <w:ind w:left="810"/>
      </w:pPr>
      <w:r>
        <w:t xml:space="preserve"> </w:t>
      </w:r>
    </w:p>
    <w:p w14:paraId="56026387" w14:textId="381207E4" w:rsidR="00676905" w:rsidRDefault="00676905" w:rsidP="005C3BBA">
      <w:pPr>
        <w:pStyle w:val="Heading3"/>
        <w:numPr>
          <w:ilvl w:val="2"/>
          <w:numId w:val="39"/>
        </w:numPr>
        <w:ind w:hanging="576"/>
      </w:pPr>
      <w:bookmarkStart w:id="55" w:name="_Toc114739175"/>
      <w:r>
        <w:t xml:space="preserve">Contract Effective </w:t>
      </w:r>
      <w:bookmarkEnd w:id="54"/>
      <w:r>
        <w:t>Date</w:t>
      </w:r>
      <w:bookmarkEnd w:id="55"/>
    </w:p>
    <w:p w14:paraId="34B11313" w14:textId="77777777" w:rsidR="00676905" w:rsidRDefault="00676905" w:rsidP="00676905">
      <w:pPr>
        <w:pStyle w:val="BodyText"/>
        <w:spacing w:before="4"/>
        <w:rPr>
          <w:b/>
          <w:sz w:val="20"/>
        </w:rPr>
      </w:pPr>
    </w:p>
    <w:p w14:paraId="0835A25D" w14:textId="50B0B7B4" w:rsidR="00676905" w:rsidRDefault="00676905" w:rsidP="00823E99">
      <w:pPr>
        <w:pStyle w:val="BodyText"/>
        <w:spacing w:line="276" w:lineRule="auto"/>
        <w:ind w:left="864" w:right="1339"/>
      </w:pPr>
      <w:r>
        <w:t>As</w:t>
      </w:r>
      <w:r>
        <w:rPr>
          <w:spacing w:val="-2"/>
        </w:rPr>
        <w:t xml:space="preserve"> </w:t>
      </w:r>
      <w:r>
        <w:t>stated</w:t>
      </w:r>
      <w:r>
        <w:rPr>
          <w:spacing w:val="-1"/>
        </w:rPr>
        <w:t xml:space="preserve"> </w:t>
      </w:r>
      <w:r>
        <w:t>above,</w:t>
      </w:r>
      <w:r>
        <w:rPr>
          <w:spacing w:val="-1"/>
        </w:rPr>
        <w:t xml:space="preserve"> </w:t>
      </w:r>
      <w:r>
        <w:t>the</w:t>
      </w:r>
      <w:r>
        <w:rPr>
          <w:spacing w:val="-1"/>
        </w:rPr>
        <w:t xml:space="preserve"> </w:t>
      </w:r>
      <w:r>
        <w:t>Contract</w:t>
      </w:r>
      <w:r>
        <w:rPr>
          <w:spacing w:val="-1"/>
        </w:rPr>
        <w:t xml:space="preserve"> </w:t>
      </w:r>
      <w:r>
        <w:t>is</w:t>
      </w:r>
      <w:r>
        <w:rPr>
          <w:spacing w:val="-1"/>
        </w:rPr>
        <w:t xml:space="preserve"> </w:t>
      </w:r>
      <w:r>
        <w:t>subject</w:t>
      </w:r>
      <w:r>
        <w:rPr>
          <w:spacing w:val="-1"/>
        </w:rPr>
        <w:t xml:space="preserve"> </w:t>
      </w:r>
      <w:r>
        <w:t>to</w:t>
      </w:r>
      <w:r>
        <w:rPr>
          <w:spacing w:val="-1"/>
        </w:rPr>
        <w:t xml:space="preserve"> </w:t>
      </w:r>
      <w:r>
        <w:t>the</w:t>
      </w:r>
      <w:r>
        <w:rPr>
          <w:spacing w:val="-1"/>
        </w:rPr>
        <w:t xml:space="preserve"> </w:t>
      </w:r>
      <w:r>
        <w:t>appropriate</w:t>
      </w:r>
      <w:r>
        <w:rPr>
          <w:spacing w:val="-2"/>
        </w:rPr>
        <w:t xml:space="preserve"> </w:t>
      </w:r>
      <w:r>
        <w:t>State</w:t>
      </w:r>
      <w:r>
        <w:rPr>
          <w:spacing w:val="-2"/>
        </w:rPr>
        <w:t xml:space="preserve"> </w:t>
      </w:r>
      <w:r>
        <w:t>and</w:t>
      </w:r>
      <w:r>
        <w:rPr>
          <w:spacing w:val="1"/>
        </w:rPr>
        <w:t xml:space="preserve"> </w:t>
      </w:r>
      <w:r>
        <w:t>federal</w:t>
      </w:r>
      <w:r>
        <w:rPr>
          <w:spacing w:val="1"/>
        </w:rPr>
        <w:t xml:space="preserve"> </w:t>
      </w:r>
      <w:r>
        <w:t>approvals.</w:t>
      </w:r>
      <w:r>
        <w:rPr>
          <w:spacing w:val="-2"/>
        </w:rPr>
        <w:t xml:space="preserve"> </w:t>
      </w:r>
      <w:r>
        <w:t>No</w:t>
      </w:r>
      <w:r>
        <w:rPr>
          <w:spacing w:val="-57"/>
        </w:rPr>
        <w:t xml:space="preserve"> </w:t>
      </w:r>
      <w:r>
        <w:t>compensable work may be performed by the Offeror until the effective date of the fully</w:t>
      </w:r>
      <w:r>
        <w:rPr>
          <w:spacing w:val="1"/>
        </w:rPr>
        <w:t xml:space="preserve"> </w:t>
      </w:r>
      <w:r>
        <w:t>executed and approved Contract. T</w:t>
      </w:r>
      <w:r w:rsidRPr="00954350">
        <w:t xml:space="preserve">he intended effective date for the Contract is </w:t>
      </w:r>
      <w:r w:rsidR="00BE64DD">
        <w:br/>
      </w:r>
      <w:r w:rsidRPr="00954350">
        <w:t xml:space="preserve">April 14, 2023, for the start </w:t>
      </w:r>
      <w:r>
        <w:t xml:space="preserve">of the </w:t>
      </w:r>
      <w:r w:rsidR="00E855F6">
        <w:t>un</w:t>
      </w:r>
      <w:r>
        <w:t>compensated readiness period. The intended start date for</w:t>
      </w:r>
      <w:r>
        <w:rPr>
          <w:spacing w:val="1"/>
        </w:rPr>
        <w:t xml:space="preserve"> </w:t>
      </w:r>
      <w:r>
        <w:t>compensable</w:t>
      </w:r>
      <w:r>
        <w:rPr>
          <w:spacing w:val="-1"/>
        </w:rPr>
        <w:t xml:space="preserve"> </w:t>
      </w:r>
      <w:r>
        <w:t>work under</w:t>
      </w:r>
      <w:r>
        <w:rPr>
          <w:spacing w:val="1"/>
        </w:rPr>
        <w:t xml:space="preserve"> </w:t>
      </w:r>
      <w:r>
        <w:t>the Contract is</w:t>
      </w:r>
      <w:r>
        <w:rPr>
          <w:spacing w:val="2"/>
        </w:rPr>
        <w:t xml:space="preserve"> </w:t>
      </w:r>
      <w:r>
        <w:t>the Go-Live</w:t>
      </w:r>
      <w:r>
        <w:rPr>
          <w:spacing w:val="-1"/>
        </w:rPr>
        <w:t xml:space="preserve"> </w:t>
      </w:r>
      <w:r>
        <w:t>date of</w:t>
      </w:r>
      <w:r>
        <w:rPr>
          <w:spacing w:val="-2"/>
        </w:rPr>
        <w:t xml:space="preserve"> </w:t>
      </w:r>
      <w:r>
        <w:t>January</w:t>
      </w:r>
      <w:r>
        <w:rPr>
          <w:spacing w:val="-5"/>
        </w:rPr>
        <w:t xml:space="preserve"> </w:t>
      </w:r>
      <w:r>
        <w:t>1, 2024.</w:t>
      </w:r>
    </w:p>
    <w:p w14:paraId="26846622" w14:textId="77777777" w:rsidR="00BB794F" w:rsidRDefault="00BB794F" w:rsidP="00823E99">
      <w:pPr>
        <w:pStyle w:val="BodyText"/>
        <w:spacing w:line="276" w:lineRule="auto"/>
        <w:ind w:left="864" w:right="1339"/>
      </w:pPr>
    </w:p>
    <w:p w14:paraId="4ECF1A7B" w14:textId="26AC667C" w:rsidR="00676905" w:rsidRDefault="00676905" w:rsidP="005C3BBA">
      <w:pPr>
        <w:pStyle w:val="Heading3"/>
        <w:numPr>
          <w:ilvl w:val="2"/>
          <w:numId w:val="39"/>
        </w:numPr>
        <w:ind w:hanging="576"/>
      </w:pPr>
      <w:bookmarkStart w:id="56" w:name="_TOC_250068"/>
      <w:bookmarkStart w:id="57" w:name="_Toc114739176"/>
      <w:r>
        <w:t xml:space="preserve">Readiness </w:t>
      </w:r>
      <w:bookmarkEnd w:id="56"/>
      <w:r>
        <w:t>Reviews</w:t>
      </w:r>
      <w:bookmarkEnd w:id="57"/>
    </w:p>
    <w:p w14:paraId="610CEE22" w14:textId="0BE0FB99" w:rsidR="00CA35A7" w:rsidRDefault="00983375" w:rsidP="00CA35A7">
      <w:pPr>
        <w:pStyle w:val="BodyText"/>
        <w:spacing w:before="233" w:line="276" w:lineRule="auto"/>
        <w:ind w:left="864" w:right="1339"/>
        <w:rPr>
          <w:spacing w:val="1"/>
        </w:rPr>
      </w:pPr>
      <w:r>
        <w:t xml:space="preserve">Each </w:t>
      </w:r>
      <w:r w:rsidR="00676905">
        <w:t>Offeror awarded</w:t>
      </w:r>
      <w:r w:rsidR="00676905">
        <w:rPr>
          <w:spacing w:val="-2"/>
        </w:rPr>
        <w:t xml:space="preserve"> </w:t>
      </w:r>
      <w:r>
        <w:rPr>
          <w:spacing w:val="-2"/>
        </w:rPr>
        <w:t>a</w:t>
      </w:r>
      <w:r w:rsidR="00676905">
        <w:rPr>
          <w:spacing w:val="-1"/>
        </w:rPr>
        <w:t xml:space="preserve"> </w:t>
      </w:r>
      <w:r w:rsidR="00676905">
        <w:t>Contract</w:t>
      </w:r>
      <w:r w:rsidR="00676905">
        <w:rPr>
          <w:spacing w:val="-3"/>
        </w:rPr>
        <w:t xml:space="preserve"> </w:t>
      </w:r>
      <w:r w:rsidR="00A32107">
        <w:t>must</w:t>
      </w:r>
      <w:r w:rsidR="00676905">
        <w:rPr>
          <w:spacing w:val="-2"/>
        </w:rPr>
        <w:t xml:space="preserve"> </w:t>
      </w:r>
      <w:r w:rsidR="00676905">
        <w:t>demonstrate</w:t>
      </w:r>
      <w:r w:rsidR="00676905">
        <w:rPr>
          <w:spacing w:val="-3"/>
        </w:rPr>
        <w:t xml:space="preserve"> </w:t>
      </w:r>
      <w:r w:rsidR="00676905">
        <w:t>to</w:t>
      </w:r>
      <w:r w:rsidR="00676905">
        <w:rPr>
          <w:spacing w:val="-2"/>
        </w:rPr>
        <w:t xml:space="preserve"> </w:t>
      </w:r>
      <w:r w:rsidR="00676905">
        <w:t>HSD’s</w:t>
      </w:r>
      <w:r w:rsidR="00676905">
        <w:rPr>
          <w:spacing w:val="-2"/>
        </w:rPr>
        <w:t xml:space="preserve"> </w:t>
      </w:r>
      <w:r w:rsidR="00676905">
        <w:t>satisfaction</w:t>
      </w:r>
      <w:r w:rsidR="00676905">
        <w:rPr>
          <w:spacing w:val="-5"/>
        </w:rPr>
        <w:t xml:space="preserve"> </w:t>
      </w:r>
      <w:r w:rsidR="00676905">
        <w:t>that</w:t>
      </w:r>
      <w:r w:rsidR="00676905">
        <w:rPr>
          <w:spacing w:val="-3"/>
        </w:rPr>
        <w:t xml:space="preserve"> </w:t>
      </w:r>
      <w:r w:rsidR="00676905">
        <w:t>it</w:t>
      </w:r>
      <w:r w:rsidR="00676905">
        <w:rPr>
          <w:spacing w:val="-2"/>
        </w:rPr>
        <w:t xml:space="preserve"> </w:t>
      </w:r>
      <w:r w:rsidR="00676905">
        <w:t>is</w:t>
      </w:r>
      <w:r w:rsidR="00676905">
        <w:rPr>
          <w:spacing w:val="-2"/>
        </w:rPr>
        <w:t xml:space="preserve"> </w:t>
      </w:r>
      <w:r w:rsidR="00676905">
        <w:t>able</w:t>
      </w:r>
      <w:r w:rsidR="00676905">
        <w:rPr>
          <w:spacing w:val="-5"/>
        </w:rPr>
        <w:t xml:space="preserve"> </w:t>
      </w:r>
      <w:r w:rsidR="00676905">
        <w:t>to</w:t>
      </w:r>
      <w:r w:rsidR="00676905">
        <w:rPr>
          <w:spacing w:val="-57"/>
        </w:rPr>
        <w:t xml:space="preserve"> </w:t>
      </w:r>
      <w:r w:rsidR="00676905">
        <w:t>meet</w:t>
      </w:r>
      <w:r w:rsidR="00676905">
        <w:rPr>
          <w:spacing w:val="1"/>
        </w:rPr>
        <w:t xml:space="preserve"> </w:t>
      </w:r>
      <w:r w:rsidR="00676905">
        <w:t>the requirements</w:t>
      </w:r>
      <w:r w:rsidR="00676905">
        <w:rPr>
          <w:spacing w:val="2"/>
        </w:rPr>
        <w:t xml:space="preserve"> </w:t>
      </w:r>
      <w:r w:rsidR="00676905">
        <w:t>of</w:t>
      </w:r>
      <w:r w:rsidR="00676905">
        <w:rPr>
          <w:spacing w:val="-4"/>
        </w:rPr>
        <w:t xml:space="preserve"> </w:t>
      </w:r>
      <w:r w:rsidR="00676905">
        <w:t>this</w:t>
      </w:r>
      <w:r w:rsidR="00676905">
        <w:rPr>
          <w:spacing w:val="1"/>
        </w:rPr>
        <w:t xml:space="preserve"> </w:t>
      </w:r>
      <w:r w:rsidR="00676905">
        <w:t>RFP</w:t>
      </w:r>
      <w:r w:rsidR="00676905">
        <w:rPr>
          <w:spacing w:val="1"/>
        </w:rPr>
        <w:t xml:space="preserve"> </w:t>
      </w:r>
      <w:r w:rsidR="00676905">
        <w:t>and</w:t>
      </w:r>
      <w:r w:rsidR="00676905">
        <w:rPr>
          <w:spacing w:val="4"/>
        </w:rPr>
        <w:t xml:space="preserve"> </w:t>
      </w:r>
      <w:r w:rsidR="00676905">
        <w:t>the Contract</w:t>
      </w:r>
      <w:r w:rsidR="00676905">
        <w:rPr>
          <w:spacing w:val="1"/>
        </w:rPr>
        <w:t xml:space="preserve"> </w:t>
      </w:r>
      <w:r w:rsidR="00676905">
        <w:t>prior</w:t>
      </w:r>
      <w:r w:rsidR="00676905">
        <w:rPr>
          <w:spacing w:val="3"/>
        </w:rPr>
        <w:t xml:space="preserve"> </w:t>
      </w:r>
      <w:r w:rsidR="00676905">
        <w:t>to</w:t>
      </w:r>
      <w:r w:rsidR="00676905">
        <w:rPr>
          <w:spacing w:val="7"/>
        </w:rPr>
        <w:t xml:space="preserve"> </w:t>
      </w:r>
      <w:r w:rsidR="00676905">
        <w:t>the</w:t>
      </w:r>
      <w:r w:rsidR="00676905">
        <w:rPr>
          <w:spacing w:val="1"/>
        </w:rPr>
        <w:t xml:space="preserve"> </w:t>
      </w:r>
      <w:r w:rsidR="00676905">
        <w:t>January</w:t>
      </w:r>
      <w:r w:rsidR="00676905">
        <w:rPr>
          <w:spacing w:val="-2"/>
        </w:rPr>
        <w:t xml:space="preserve"> </w:t>
      </w:r>
      <w:r w:rsidR="00676905">
        <w:t>1,</w:t>
      </w:r>
      <w:r w:rsidR="00676905">
        <w:rPr>
          <w:spacing w:val="1"/>
        </w:rPr>
        <w:t xml:space="preserve"> </w:t>
      </w:r>
      <w:r w:rsidR="00676905">
        <w:t>2024</w:t>
      </w:r>
      <w:r w:rsidR="00C46501">
        <w:t>,</w:t>
      </w:r>
      <w:r w:rsidR="00676905">
        <w:rPr>
          <w:spacing w:val="6"/>
        </w:rPr>
        <w:t xml:space="preserve"> </w:t>
      </w:r>
      <w:r w:rsidR="00676905">
        <w:t>Go-Live</w:t>
      </w:r>
      <w:r w:rsidR="00676905">
        <w:rPr>
          <w:spacing w:val="1"/>
        </w:rPr>
        <w:t xml:space="preserve"> </w:t>
      </w:r>
      <w:r w:rsidR="00676905">
        <w:lastRenderedPageBreak/>
        <w:t>date. Offeror</w:t>
      </w:r>
      <w:r w:rsidR="00CA35A7">
        <w:t>s</w:t>
      </w:r>
      <w:r w:rsidR="00676905">
        <w:t xml:space="preserve"> </w:t>
      </w:r>
      <w:r w:rsidR="00E855F6">
        <w:t xml:space="preserve">must </w:t>
      </w:r>
      <w:r w:rsidR="00676905">
        <w:t>participate in “readiness reviews,” which will commence shortly</w:t>
      </w:r>
      <w:r w:rsidR="00676905">
        <w:rPr>
          <w:spacing w:val="1"/>
        </w:rPr>
        <w:t xml:space="preserve"> </w:t>
      </w:r>
      <w:r w:rsidR="00676905">
        <w:t xml:space="preserve">after the Contract is executed and run throughout </w:t>
      </w:r>
      <w:r w:rsidR="000E00BC">
        <w:t>CY</w:t>
      </w:r>
      <w:r w:rsidR="00676905">
        <w:t>2023, as directed by HSD.</w:t>
      </w:r>
      <w:r w:rsidR="00676905">
        <w:rPr>
          <w:spacing w:val="1"/>
        </w:rPr>
        <w:t xml:space="preserve"> </w:t>
      </w:r>
    </w:p>
    <w:p w14:paraId="4DFBBA7B" w14:textId="499AB0A2" w:rsidR="00676905" w:rsidRDefault="00676905" w:rsidP="00CA35A7">
      <w:pPr>
        <w:pStyle w:val="BodyText"/>
        <w:spacing w:before="233" w:line="276" w:lineRule="auto"/>
        <w:ind w:left="864" w:right="1339"/>
      </w:pPr>
      <w:r>
        <w:t>The scope of</w:t>
      </w:r>
      <w:r>
        <w:rPr>
          <w:spacing w:val="1"/>
        </w:rPr>
        <w:t xml:space="preserve"> </w:t>
      </w:r>
      <w:r>
        <w:t xml:space="preserve">the </w:t>
      </w:r>
      <w:r w:rsidR="00CA35A7" w:rsidRPr="009C2B53">
        <w:t xml:space="preserve">readiness </w:t>
      </w:r>
      <w:r w:rsidRPr="009C2B53">
        <w:t>reviews</w:t>
      </w:r>
      <w:r w:rsidRPr="009C2B53">
        <w:rPr>
          <w:spacing w:val="1"/>
        </w:rPr>
        <w:t xml:space="preserve"> </w:t>
      </w:r>
      <w:r w:rsidRPr="009C2B53">
        <w:t>may</w:t>
      </w:r>
      <w:r w:rsidRPr="009C2B53">
        <w:rPr>
          <w:spacing w:val="-9"/>
        </w:rPr>
        <w:t xml:space="preserve"> </w:t>
      </w:r>
      <w:r w:rsidRPr="009C2B53">
        <w:t>include any</w:t>
      </w:r>
      <w:r w:rsidRPr="009C2B53">
        <w:rPr>
          <w:spacing w:val="-9"/>
        </w:rPr>
        <w:t xml:space="preserve"> </w:t>
      </w:r>
      <w:r w:rsidRPr="009C2B53">
        <w:t>and</w:t>
      </w:r>
      <w:r w:rsidRPr="009C2B53">
        <w:rPr>
          <w:spacing w:val="3"/>
        </w:rPr>
        <w:t xml:space="preserve"> </w:t>
      </w:r>
      <w:r w:rsidRPr="009C2B53">
        <w:t>all</w:t>
      </w:r>
      <w:r w:rsidRPr="009C2B53">
        <w:rPr>
          <w:spacing w:val="2"/>
        </w:rPr>
        <w:t xml:space="preserve"> </w:t>
      </w:r>
      <w:r w:rsidRPr="009C2B53">
        <w:t>requirements</w:t>
      </w:r>
      <w:r w:rsidRPr="009C2B53">
        <w:rPr>
          <w:spacing w:val="1"/>
        </w:rPr>
        <w:t xml:space="preserve"> </w:t>
      </w:r>
      <w:r w:rsidRPr="009C2B53">
        <w:t>of</w:t>
      </w:r>
      <w:r w:rsidRPr="009C2B53">
        <w:rPr>
          <w:spacing w:val="1"/>
        </w:rPr>
        <w:t xml:space="preserve"> </w:t>
      </w:r>
      <w:r w:rsidRPr="009C2B53">
        <w:t>this</w:t>
      </w:r>
      <w:r w:rsidRPr="009C2B53">
        <w:rPr>
          <w:spacing w:val="1"/>
        </w:rPr>
        <w:t xml:space="preserve"> </w:t>
      </w:r>
      <w:r w:rsidRPr="009C2B53">
        <w:t>RFP</w:t>
      </w:r>
      <w:r w:rsidRPr="009C2B53">
        <w:rPr>
          <w:spacing w:val="7"/>
        </w:rPr>
        <w:t xml:space="preserve"> </w:t>
      </w:r>
      <w:r w:rsidRPr="009C2B53">
        <w:t>and</w:t>
      </w:r>
      <w:r w:rsidRPr="009C2B53">
        <w:rPr>
          <w:spacing w:val="8"/>
        </w:rPr>
        <w:t xml:space="preserve"> </w:t>
      </w:r>
      <w:r w:rsidRPr="009C2B53">
        <w:t>the</w:t>
      </w:r>
      <w:r w:rsidRPr="009C2B53">
        <w:rPr>
          <w:spacing w:val="4"/>
        </w:rPr>
        <w:t xml:space="preserve"> </w:t>
      </w:r>
      <w:r w:rsidR="005707A9" w:rsidRPr="009C2B53">
        <w:t>Model</w:t>
      </w:r>
      <w:r w:rsidRPr="009C2B53">
        <w:t xml:space="preserve"> Contract</w:t>
      </w:r>
      <w:r w:rsidR="00CA35A7" w:rsidRPr="009C2B53">
        <w:t xml:space="preserve"> (</w:t>
      </w:r>
      <w:r w:rsidR="00E42013">
        <w:t>Appendix L</w:t>
      </w:r>
      <w:r w:rsidR="00CA35A7" w:rsidRPr="009C2B53">
        <w:t>)</w:t>
      </w:r>
      <w:r w:rsidRPr="009C2B53">
        <w:t>,</w:t>
      </w:r>
      <w:r>
        <w:t xml:space="preserve"> as determined</w:t>
      </w:r>
      <w:r>
        <w:rPr>
          <w:spacing w:val="-3"/>
        </w:rPr>
        <w:t xml:space="preserve"> </w:t>
      </w:r>
      <w:r>
        <w:t>by</w:t>
      </w:r>
      <w:r>
        <w:rPr>
          <w:spacing w:val="-10"/>
        </w:rPr>
        <w:t xml:space="preserve"> </w:t>
      </w:r>
      <w:r>
        <w:t>HSD.</w:t>
      </w:r>
    </w:p>
    <w:p w14:paraId="4D2DD5E0" w14:textId="77777777" w:rsidR="00676905" w:rsidRDefault="00676905" w:rsidP="00823E99">
      <w:pPr>
        <w:pStyle w:val="BodyText"/>
        <w:spacing w:before="9"/>
        <w:ind w:left="864" w:right="1339"/>
        <w:rPr>
          <w:sz w:val="27"/>
        </w:rPr>
      </w:pPr>
    </w:p>
    <w:p w14:paraId="7272E05E" w14:textId="29C3D157" w:rsidR="00676905" w:rsidRDefault="00676905" w:rsidP="00823E99">
      <w:pPr>
        <w:pStyle w:val="BodyText"/>
        <w:spacing w:line="276" w:lineRule="auto"/>
        <w:ind w:left="864" w:right="1339"/>
      </w:pPr>
      <w:r>
        <w:t>Contract</w:t>
      </w:r>
      <w:r w:rsidR="00983375">
        <w:t>ors</w:t>
      </w:r>
      <w:r>
        <w:rPr>
          <w:spacing w:val="-1"/>
        </w:rPr>
        <w:t xml:space="preserve"> </w:t>
      </w:r>
      <w:r>
        <w:t>may</w:t>
      </w:r>
      <w:r>
        <w:rPr>
          <w:spacing w:val="-4"/>
        </w:rPr>
        <w:t xml:space="preserve"> </w:t>
      </w:r>
      <w:r>
        <w:t>not start</w:t>
      </w:r>
      <w:r>
        <w:rPr>
          <w:spacing w:val="-1"/>
        </w:rPr>
        <w:t xml:space="preserve"> </w:t>
      </w:r>
      <w:r>
        <w:t>the</w:t>
      </w:r>
      <w:r>
        <w:rPr>
          <w:spacing w:val="-2"/>
        </w:rPr>
        <w:t xml:space="preserve"> </w:t>
      </w:r>
      <w:r>
        <w:t>work under the</w:t>
      </w:r>
      <w:r>
        <w:rPr>
          <w:spacing w:val="-1"/>
        </w:rPr>
        <w:t xml:space="preserve"> </w:t>
      </w:r>
      <w:r w:rsidR="00A51129">
        <w:rPr>
          <w:spacing w:val="-1"/>
        </w:rPr>
        <w:t xml:space="preserve">compensable work under the </w:t>
      </w:r>
      <w:r>
        <w:t>Contract until</w:t>
      </w:r>
      <w:r>
        <w:rPr>
          <w:spacing w:val="-1"/>
        </w:rPr>
        <w:t xml:space="preserve"> </w:t>
      </w:r>
      <w:r>
        <w:t>they</w:t>
      </w:r>
      <w:r>
        <w:rPr>
          <w:spacing w:val="-6"/>
        </w:rPr>
        <w:t xml:space="preserve"> </w:t>
      </w:r>
      <w:r>
        <w:t>have</w:t>
      </w:r>
      <w:r>
        <w:rPr>
          <w:spacing w:val="-1"/>
        </w:rPr>
        <w:t xml:space="preserve"> </w:t>
      </w:r>
      <w:r w:rsidR="00B26CF5">
        <w:t xml:space="preserve">completed </w:t>
      </w:r>
      <w:r w:rsidR="00A51129">
        <w:t>t</w:t>
      </w:r>
      <w:r>
        <w:t xml:space="preserve">he readiness </w:t>
      </w:r>
      <w:r w:rsidR="00983375">
        <w:t xml:space="preserve">review and met the </w:t>
      </w:r>
      <w:r>
        <w:t>requirements to the satisfaction of HSD. Of</w:t>
      </w:r>
      <w:r w:rsidR="00B26CF5">
        <w:t xml:space="preserve">ferors understand that they will </w:t>
      </w:r>
      <w:r w:rsidR="00A51129">
        <w:t>r</w:t>
      </w:r>
      <w:r>
        <w:t>eceive no compensation for their efforts during the mandatory readiness review period</w:t>
      </w:r>
      <w:r>
        <w:rPr>
          <w:spacing w:val="1"/>
        </w:rPr>
        <w:t xml:space="preserve"> </w:t>
      </w:r>
      <w:r>
        <w:t>prior</w:t>
      </w:r>
      <w:r>
        <w:rPr>
          <w:spacing w:val="-2"/>
        </w:rPr>
        <w:t xml:space="preserve"> </w:t>
      </w:r>
      <w:r>
        <w:t xml:space="preserve">to </w:t>
      </w:r>
      <w:r w:rsidR="006B271C">
        <w:t>Go-Live</w:t>
      </w:r>
      <w:r>
        <w:t>.</w:t>
      </w:r>
    </w:p>
    <w:p w14:paraId="42C1C3B9" w14:textId="77777777" w:rsidR="00676905" w:rsidRDefault="00676905" w:rsidP="00676905">
      <w:pPr>
        <w:pStyle w:val="BodyText"/>
        <w:spacing w:before="1"/>
        <w:rPr>
          <w:sz w:val="29"/>
        </w:rPr>
      </w:pPr>
    </w:p>
    <w:p w14:paraId="1E7E5717" w14:textId="2A79DDCD" w:rsidR="00676905" w:rsidRDefault="00676905" w:rsidP="005C3BBA">
      <w:pPr>
        <w:pStyle w:val="Heading4"/>
        <w:numPr>
          <w:ilvl w:val="1"/>
          <w:numId w:val="12"/>
        </w:numPr>
        <w:tabs>
          <w:tab w:val="left" w:pos="1020"/>
        </w:tabs>
        <w:ind w:left="720"/>
      </w:pPr>
      <w:bookmarkStart w:id="58" w:name="_TOC_250067"/>
      <w:bookmarkStart w:id="59" w:name="_Toc114739177"/>
      <w:r>
        <w:t>General</w:t>
      </w:r>
      <w:r>
        <w:rPr>
          <w:spacing w:val="-6"/>
        </w:rPr>
        <w:t xml:space="preserve"> </w:t>
      </w:r>
      <w:bookmarkEnd w:id="58"/>
      <w:r>
        <w:t>Requirements</w:t>
      </w:r>
      <w:bookmarkEnd w:id="59"/>
    </w:p>
    <w:p w14:paraId="6FDFE0C0" w14:textId="77777777" w:rsidR="00676905" w:rsidRDefault="00676905" w:rsidP="00676905">
      <w:pPr>
        <w:pStyle w:val="BodyText"/>
        <w:spacing w:before="1"/>
        <w:rPr>
          <w:b/>
          <w:sz w:val="21"/>
        </w:rPr>
      </w:pPr>
    </w:p>
    <w:p w14:paraId="3CBEDE37" w14:textId="3C525137" w:rsidR="00676905" w:rsidRDefault="00365936" w:rsidP="00BE64DD">
      <w:pPr>
        <w:pStyle w:val="BodyText"/>
        <w:spacing w:line="276" w:lineRule="auto"/>
        <w:ind w:left="864" w:right="1339"/>
      </w:pPr>
      <w:r w:rsidRPr="00365936">
        <w:t xml:space="preserve">Although the resulting Managed Care Services Agreement (“Contract”) </w:t>
      </w:r>
      <w:r w:rsidR="0074386F">
        <w:t>is</w:t>
      </w:r>
      <w:r w:rsidRPr="00365936">
        <w:t xml:space="preserve"> exempt from New Mexico’s procurement code, HSD</w:t>
      </w:r>
      <w:r w:rsidR="00FD7491">
        <w:t>, CYFD, ECECD, and</w:t>
      </w:r>
      <w:r w:rsidRPr="00365936">
        <w:t xml:space="preserve"> the Collaborative will follow the procurement process set forth in the code (NMSA 1978, Section 13-1-98.1 (1989) </w:t>
      </w:r>
      <w:r w:rsidRPr="00954350">
        <w:t>Hospital and health care exemption</w:t>
      </w:r>
      <w:r w:rsidRPr="00365936">
        <w:t>)</w:t>
      </w:r>
      <w:r>
        <w:t>.</w:t>
      </w:r>
    </w:p>
    <w:p w14:paraId="69191FBD" w14:textId="77777777" w:rsidR="00954350" w:rsidRPr="00954350" w:rsidRDefault="00954350" w:rsidP="00954350">
      <w:pPr>
        <w:pStyle w:val="BodyText"/>
        <w:spacing w:before="8"/>
        <w:ind w:left="720"/>
      </w:pPr>
    </w:p>
    <w:p w14:paraId="015FB2A9" w14:textId="08E16632" w:rsidR="00676905" w:rsidRDefault="00676905" w:rsidP="005723EA">
      <w:pPr>
        <w:pStyle w:val="Heading3"/>
        <w:numPr>
          <w:ilvl w:val="2"/>
          <w:numId w:val="40"/>
        </w:numPr>
        <w:ind w:left="1152" w:hanging="576"/>
      </w:pPr>
      <w:bookmarkStart w:id="60" w:name="_TOC_250066"/>
      <w:bookmarkStart w:id="61" w:name="_Toc114739178"/>
      <w:r>
        <w:t>Acceptance</w:t>
      </w:r>
      <w:r>
        <w:rPr>
          <w:spacing w:val="-5"/>
        </w:rPr>
        <w:t xml:space="preserve"> </w:t>
      </w:r>
      <w:r>
        <w:t>of</w:t>
      </w:r>
      <w:r>
        <w:rPr>
          <w:spacing w:val="-3"/>
        </w:rPr>
        <w:t xml:space="preserve"> </w:t>
      </w:r>
      <w:r>
        <w:t>Conditions</w:t>
      </w:r>
      <w:r>
        <w:rPr>
          <w:spacing w:val="-4"/>
        </w:rPr>
        <w:t xml:space="preserve"> </w:t>
      </w:r>
      <w:r>
        <w:t>Governing</w:t>
      </w:r>
      <w:r>
        <w:rPr>
          <w:spacing w:val="-1"/>
        </w:rPr>
        <w:t xml:space="preserve"> </w:t>
      </w:r>
      <w:r>
        <w:t>the</w:t>
      </w:r>
      <w:r>
        <w:rPr>
          <w:spacing w:val="-1"/>
        </w:rPr>
        <w:t xml:space="preserve"> </w:t>
      </w:r>
      <w:r>
        <w:t>Procurement</w:t>
      </w:r>
      <w:r>
        <w:rPr>
          <w:spacing w:val="-5"/>
        </w:rPr>
        <w:t xml:space="preserve"> </w:t>
      </w:r>
      <w:r>
        <w:t>and</w:t>
      </w:r>
      <w:r>
        <w:rPr>
          <w:spacing w:val="-3"/>
        </w:rPr>
        <w:t xml:space="preserve"> </w:t>
      </w:r>
      <w:r>
        <w:t>Other</w:t>
      </w:r>
      <w:r>
        <w:rPr>
          <w:spacing w:val="-3"/>
        </w:rPr>
        <w:t xml:space="preserve"> </w:t>
      </w:r>
      <w:bookmarkEnd w:id="60"/>
      <w:r>
        <w:t>Factors</w:t>
      </w:r>
      <w:bookmarkEnd w:id="61"/>
    </w:p>
    <w:p w14:paraId="4F55A63B" w14:textId="0F50E5A4" w:rsidR="00676905" w:rsidRDefault="00676905" w:rsidP="00823E99">
      <w:pPr>
        <w:pStyle w:val="BodyText"/>
        <w:spacing w:before="231" w:line="274" w:lineRule="auto"/>
        <w:ind w:left="864" w:right="1339"/>
      </w:pPr>
      <w:r>
        <w:t>Offerors</w:t>
      </w:r>
      <w:r>
        <w:rPr>
          <w:spacing w:val="-2"/>
        </w:rPr>
        <w:t xml:space="preserve"> </w:t>
      </w:r>
      <w:r>
        <w:t>must</w:t>
      </w:r>
      <w:r>
        <w:rPr>
          <w:spacing w:val="-2"/>
        </w:rPr>
        <w:t xml:space="preserve"> </w:t>
      </w:r>
      <w:r>
        <w:t>indicate</w:t>
      </w:r>
      <w:r>
        <w:rPr>
          <w:spacing w:val="-3"/>
        </w:rPr>
        <w:t xml:space="preserve"> </w:t>
      </w:r>
      <w:r>
        <w:t>their</w:t>
      </w:r>
      <w:r>
        <w:rPr>
          <w:spacing w:val="-3"/>
        </w:rPr>
        <w:t xml:space="preserve"> </w:t>
      </w:r>
      <w:r>
        <w:t>acceptance</w:t>
      </w:r>
      <w:r>
        <w:rPr>
          <w:spacing w:val="-2"/>
        </w:rPr>
        <w:t xml:space="preserve"> </w:t>
      </w:r>
      <w:r>
        <w:t>of</w:t>
      </w:r>
      <w:r>
        <w:rPr>
          <w:spacing w:val="-2"/>
        </w:rPr>
        <w:t xml:space="preserve"> </w:t>
      </w:r>
      <w:r>
        <w:t>the</w:t>
      </w:r>
      <w:r>
        <w:rPr>
          <w:spacing w:val="-1"/>
        </w:rPr>
        <w:t xml:space="preserve"> </w:t>
      </w:r>
      <w:r>
        <w:t>conditions</w:t>
      </w:r>
      <w:r>
        <w:rPr>
          <w:spacing w:val="-2"/>
        </w:rPr>
        <w:t xml:space="preserve"> </w:t>
      </w:r>
      <w:r>
        <w:t>governing</w:t>
      </w:r>
      <w:r>
        <w:rPr>
          <w:spacing w:val="-7"/>
        </w:rPr>
        <w:t xml:space="preserve"> </w:t>
      </w:r>
      <w:r>
        <w:t>the</w:t>
      </w:r>
      <w:r>
        <w:rPr>
          <w:spacing w:val="-2"/>
        </w:rPr>
        <w:t xml:space="preserve"> </w:t>
      </w:r>
      <w:r>
        <w:t>procurement</w:t>
      </w:r>
      <w:r>
        <w:rPr>
          <w:spacing w:val="-2"/>
        </w:rPr>
        <w:t xml:space="preserve"> </w:t>
      </w:r>
      <w:r>
        <w:t>in</w:t>
      </w:r>
      <w:r>
        <w:rPr>
          <w:spacing w:val="-2"/>
        </w:rPr>
        <w:t xml:space="preserve"> </w:t>
      </w:r>
      <w:r>
        <w:t>the</w:t>
      </w:r>
      <w:r>
        <w:rPr>
          <w:spacing w:val="-57"/>
        </w:rPr>
        <w:t xml:space="preserve"> </w:t>
      </w:r>
      <w:r>
        <w:t>Letter of Transmittal Form</w:t>
      </w:r>
      <w:r w:rsidR="00983375">
        <w:t xml:space="preserve"> (</w:t>
      </w:r>
      <w:r w:rsidR="00E42013">
        <w:t>Appendix E</w:t>
      </w:r>
      <w:r w:rsidR="00983375">
        <w:t>)</w:t>
      </w:r>
      <w:r>
        <w:t>. Submission of a proposal constitutes acceptance of the</w:t>
      </w:r>
      <w:r>
        <w:rPr>
          <w:spacing w:val="1"/>
        </w:rPr>
        <w:t xml:space="preserve"> </w:t>
      </w:r>
      <w:r>
        <w:t>evaluation</w:t>
      </w:r>
      <w:r>
        <w:rPr>
          <w:spacing w:val="-1"/>
        </w:rPr>
        <w:t xml:space="preserve"> </w:t>
      </w:r>
      <w:r>
        <w:t xml:space="preserve">process </w:t>
      </w:r>
      <w:r w:rsidR="00730541">
        <w:t xml:space="preserve">and scoring </w:t>
      </w:r>
      <w:r>
        <w:t>contained in Section</w:t>
      </w:r>
      <w:r>
        <w:rPr>
          <w:spacing w:val="-4"/>
        </w:rPr>
        <w:t xml:space="preserve"> </w:t>
      </w:r>
      <w:r>
        <w:t>4</w:t>
      </w:r>
      <w:r>
        <w:rPr>
          <w:spacing w:val="2"/>
        </w:rPr>
        <w:t xml:space="preserve"> </w:t>
      </w:r>
      <w:r>
        <w:t>of</w:t>
      </w:r>
      <w:r>
        <w:rPr>
          <w:spacing w:val="-1"/>
        </w:rPr>
        <w:t xml:space="preserve"> </w:t>
      </w:r>
      <w:r>
        <w:t>this RFP.</w:t>
      </w:r>
    </w:p>
    <w:p w14:paraId="0A035DF5" w14:textId="77777777" w:rsidR="00676905" w:rsidRDefault="00676905" w:rsidP="00676905">
      <w:pPr>
        <w:pStyle w:val="BodyText"/>
        <w:rPr>
          <w:sz w:val="26"/>
        </w:rPr>
      </w:pPr>
    </w:p>
    <w:p w14:paraId="3E383760" w14:textId="3C123D32" w:rsidR="00676905" w:rsidRDefault="00676905" w:rsidP="005723EA">
      <w:pPr>
        <w:pStyle w:val="Heading3"/>
        <w:numPr>
          <w:ilvl w:val="2"/>
          <w:numId w:val="40"/>
        </w:numPr>
        <w:ind w:left="1152" w:hanging="576"/>
      </w:pPr>
      <w:bookmarkStart w:id="62" w:name="_TOC_250065"/>
      <w:bookmarkStart w:id="63" w:name="_Toc114739179"/>
      <w:r>
        <w:t xml:space="preserve">Incurring </w:t>
      </w:r>
      <w:bookmarkEnd w:id="62"/>
      <w:r>
        <w:t>Cost</w:t>
      </w:r>
      <w:bookmarkEnd w:id="63"/>
    </w:p>
    <w:p w14:paraId="0DB140A2" w14:textId="45FB67E7" w:rsidR="00676905" w:rsidRDefault="00676905" w:rsidP="00823E99">
      <w:pPr>
        <w:pStyle w:val="BodyText"/>
        <w:spacing w:before="231" w:line="276" w:lineRule="auto"/>
        <w:ind w:left="864" w:right="1339"/>
      </w:pPr>
      <w:r>
        <w:t>Any costs incurred by the Offeror in preparing, transmitting, or presenting its proposal or</w:t>
      </w:r>
      <w:r>
        <w:rPr>
          <w:spacing w:val="1"/>
        </w:rPr>
        <w:t xml:space="preserve"> </w:t>
      </w:r>
      <w:r>
        <w:t>other</w:t>
      </w:r>
      <w:r>
        <w:rPr>
          <w:spacing w:val="-2"/>
        </w:rPr>
        <w:t xml:space="preserve"> </w:t>
      </w:r>
      <w:r>
        <w:t>material submitted</w:t>
      </w:r>
      <w:r>
        <w:rPr>
          <w:spacing w:val="-4"/>
        </w:rPr>
        <w:t xml:space="preserve"> </w:t>
      </w:r>
      <w:r>
        <w:t>in response</w:t>
      </w:r>
      <w:r>
        <w:rPr>
          <w:spacing w:val="-2"/>
        </w:rPr>
        <w:t xml:space="preserve"> </w:t>
      </w:r>
      <w:r>
        <w:t>to this RFP</w:t>
      </w:r>
      <w:r>
        <w:rPr>
          <w:spacing w:val="-1"/>
        </w:rPr>
        <w:t xml:space="preserve"> </w:t>
      </w:r>
      <w:r w:rsidR="00A32107">
        <w:t>must</w:t>
      </w:r>
      <w:r>
        <w:t xml:space="preserve"> be</w:t>
      </w:r>
      <w:r>
        <w:rPr>
          <w:spacing w:val="-2"/>
        </w:rPr>
        <w:t xml:space="preserve"> </w:t>
      </w:r>
      <w:r>
        <w:t>borne</w:t>
      </w:r>
      <w:r>
        <w:rPr>
          <w:spacing w:val="-1"/>
        </w:rPr>
        <w:t xml:space="preserve"> </w:t>
      </w:r>
      <w:r>
        <w:t>solely</w:t>
      </w:r>
      <w:r>
        <w:rPr>
          <w:spacing w:val="-8"/>
        </w:rPr>
        <w:t xml:space="preserve"> </w:t>
      </w:r>
      <w:r>
        <w:t>by</w:t>
      </w:r>
      <w:r>
        <w:rPr>
          <w:spacing w:val="-11"/>
        </w:rPr>
        <w:t xml:space="preserve"> </w:t>
      </w:r>
      <w:r>
        <w:t>the</w:t>
      </w:r>
      <w:r>
        <w:rPr>
          <w:spacing w:val="3"/>
        </w:rPr>
        <w:t xml:space="preserve"> </w:t>
      </w:r>
      <w:r>
        <w:t>Offeror.</w:t>
      </w:r>
      <w:r>
        <w:rPr>
          <w:spacing w:val="-2"/>
        </w:rPr>
        <w:t xml:space="preserve"> </w:t>
      </w:r>
      <w:r>
        <w:t>Costs</w:t>
      </w:r>
      <w:r>
        <w:rPr>
          <w:spacing w:val="-57"/>
        </w:rPr>
        <w:t xml:space="preserve"> </w:t>
      </w:r>
      <w:r>
        <w:t xml:space="preserve">associated with the readiness review and preparation for Contract implementation </w:t>
      </w:r>
      <w:r w:rsidR="00A32107">
        <w:t>must</w:t>
      </w:r>
      <w:r>
        <w:t xml:space="preserve"> </w:t>
      </w:r>
      <w:r w:rsidR="0064014D">
        <w:t xml:space="preserve">also </w:t>
      </w:r>
      <w:r>
        <w:t>be</w:t>
      </w:r>
      <w:r>
        <w:rPr>
          <w:spacing w:val="1"/>
        </w:rPr>
        <w:t xml:space="preserve"> </w:t>
      </w:r>
      <w:r>
        <w:t>borne</w:t>
      </w:r>
      <w:r>
        <w:rPr>
          <w:spacing w:val="-1"/>
        </w:rPr>
        <w:t xml:space="preserve"> </w:t>
      </w:r>
      <w:r>
        <w:t>solely</w:t>
      </w:r>
      <w:r>
        <w:rPr>
          <w:spacing w:val="-12"/>
        </w:rPr>
        <w:t xml:space="preserve"> </w:t>
      </w:r>
      <w:r>
        <w:t>by</w:t>
      </w:r>
      <w:r>
        <w:rPr>
          <w:spacing w:val="-10"/>
        </w:rPr>
        <w:t xml:space="preserve"> </w:t>
      </w:r>
      <w:r>
        <w:t>the</w:t>
      </w:r>
      <w:r>
        <w:rPr>
          <w:spacing w:val="-1"/>
        </w:rPr>
        <w:t xml:space="preserve"> </w:t>
      </w:r>
      <w:r>
        <w:t>Offeror.</w:t>
      </w:r>
    </w:p>
    <w:p w14:paraId="1678924E" w14:textId="77777777" w:rsidR="00676905" w:rsidRDefault="00676905" w:rsidP="00676905">
      <w:pPr>
        <w:pStyle w:val="BodyText"/>
        <w:spacing w:before="1"/>
        <w:rPr>
          <w:sz w:val="31"/>
        </w:rPr>
      </w:pPr>
    </w:p>
    <w:p w14:paraId="2A918903" w14:textId="4CDD662F" w:rsidR="00676905" w:rsidRDefault="006B271C" w:rsidP="005723EA">
      <w:pPr>
        <w:pStyle w:val="Heading3"/>
        <w:numPr>
          <w:ilvl w:val="2"/>
          <w:numId w:val="40"/>
        </w:numPr>
        <w:ind w:left="1152" w:hanging="576"/>
      </w:pPr>
      <w:bookmarkStart w:id="64" w:name="_TOC_250064"/>
      <w:bookmarkStart w:id="65" w:name="_Toc114739180"/>
      <w:r>
        <w:t>Offeror/</w:t>
      </w:r>
      <w:r w:rsidR="00676905">
        <w:t xml:space="preserve">Contractor </w:t>
      </w:r>
      <w:bookmarkEnd w:id="64"/>
      <w:r w:rsidR="00676905">
        <w:t>Responsibility</w:t>
      </w:r>
      <w:bookmarkEnd w:id="65"/>
    </w:p>
    <w:p w14:paraId="38749A45" w14:textId="39D3FEDB" w:rsidR="00676905" w:rsidRDefault="006B271C" w:rsidP="006B271C">
      <w:pPr>
        <w:pStyle w:val="BodyText"/>
        <w:spacing w:before="233" w:line="276" w:lineRule="auto"/>
        <w:ind w:left="864" w:right="1339"/>
      </w:pPr>
      <w:r>
        <w:t>Any</w:t>
      </w:r>
      <w:r>
        <w:rPr>
          <w:spacing w:val="-11"/>
        </w:rPr>
        <w:t xml:space="preserve"> </w:t>
      </w:r>
      <w:r>
        <w:t>Contract</w:t>
      </w:r>
      <w:r>
        <w:rPr>
          <w:spacing w:val="-1"/>
        </w:rPr>
        <w:t xml:space="preserve"> </w:t>
      </w:r>
      <w:r>
        <w:t>that may</w:t>
      </w:r>
      <w:r>
        <w:rPr>
          <w:spacing w:val="-11"/>
        </w:rPr>
        <w:t xml:space="preserve"> </w:t>
      </w:r>
      <w:r>
        <w:t>result from this RFP</w:t>
      </w:r>
      <w:r>
        <w:rPr>
          <w:spacing w:val="-1"/>
        </w:rPr>
        <w:t xml:space="preserve"> </w:t>
      </w:r>
      <w:r>
        <w:t>shall specify</w:t>
      </w:r>
      <w:r>
        <w:rPr>
          <w:spacing w:val="-11"/>
        </w:rPr>
        <w:t xml:space="preserve"> </w:t>
      </w:r>
      <w:r>
        <w:t>that</w:t>
      </w:r>
      <w:r>
        <w:rPr>
          <w:spacing w:val="-1"/>
        </w:rPr>
        <w:t xml:space="preserve"> </w:t>
      </w:r>
      <w:r>
        <w:t>the</w:t>
      </w:r>
      <w:r>
        <w:rPr>
          <w:spacing w:val="-1"/>
        </w:rPr>
        <w:t xml:space="preserve"> </w:t>
      </w:r>
      <w:r>
        <w:t>successful</w:t>
      </w:r>
      <w:r>
        <w:rPr>
          <w:spacing w:val="-1"/>
        </w:rPr>
        <w:t xml:space="preserve"> </w:t>
      </w:r>
      <w:r>
        <w:t>Offeror</w:t>
      </w:r>
      <w:r>
        <w:rPr>
          <w:spacing w:val="-1"/>
        </w:rPr>
        <w:t xml:space="preserve"> </w:t>
      </w:r>
      <w:r>
        <w:t>is</w:t>
      </w:r>
      <w:r>
        <w:rPr>
          <w:spacing w:val="-57"/>
        </w:rPr>
        <w:t xml:space="preserve"> </w:t>
      </w:r>
      <w:r>
        <w:t>solely responsible for fulfillment of the Contract with HSD. HSD will make Contract</w:t>
      </w:r>
      <w:r>
        <w:rPr>
          <w:spacing w:val="1"/>
        </w:rPr>
        <w:t xml:space="preserve"> </w:t>
      </w:r>
      <w:r>
        <w:t>payments</w:t>
      </w:r>
      <w:r>
        <w:rPr>
          <w:spacing w:val="-1"/>
        </w:rPr>
        <w:t xml:space="preserve"> </w:t>
      </w:r>
      <w:r>
        <w:t>only</w:t>
      </w:r>
      <w:r>
        <w:rPr>
          <w:spacing w:val="-10"/>
        </w:rPr>
        <w:t xml:space="preserve"> </w:t>
      </w:r>
      <w:r>
        <w:t>to the Offeror/Contractor.</w:t>
      </w:r>
    </w:p>
    <w:p w14:paraId="222B0A3C" w14:textId="77777777" w:rsidR="006B271C" w:rsidRPr="00087AE6" w:rsidRDefault="006B271C" w:rsidP="00087AE6">
      <w:pPr>
        <w:pStyle w:val="BodyText"/>
        <w:spacing w:before="1"/>
        <w:rPr>
          <w:sz w:val="31"/>
        </w:rPr>
      </w:pPr>
    </w:p>
    <w:p w14:paraId="6C4F0887" w14:textId="77777777" w:rsidR="00676905" w:rsidRPr="008A281C" w:rsidRDefault="00676905" w:rsidP="005723EA">
      <w:pPr>
        <w:pStyle w:val="Heading3"/>
        <w:numPr>
          <w:ilvl w:val="2"/>
          <w:numId w:val="40"/>
        </w:numPr>
        <w:ind w:left="1152" w:hanging="576"/>
      </w:pPr>
      <w:bookmarkStart w:id="66" w:name="_TOC_250063"/>
      <w:bookmarkStart w:id="67" w:name="_Toc114739181"/>
      <w:bookmarkEnd w:id="66"/>
      <w:r>
        <w:t>Subcontractors</w:t>
      </w:r>
      <w:bookmarkEnd w:id="67"/>
    </w:p>
    <w:p w14:paraId="2F071D7A" w14:textId="0F95D442" w:rsidR="00676905" w:rsidRDefault="00ED2BE0" w:rsidP="00477AD5">
      <w:pPr>
        <w:pStyle w:val="BodyText"/>
        <w:spacing w:before="232" w:line="276" w:lineRule="auto"/>
        <w:ind w:left="864" w:right="1339"/>
      </w:pPr>
      <w:r>
        <w:t>The Offeror’s p</w:t>
      </w:r>
      <w:r w:rsidR="00676905" w:rsidRPr="008A281C">
        <w:t>roposed</w:t>
      </w:r>
      <w:r w:rsidR="00676905" w:rsidRPr="008A281C">
        <w:rPr>
          <w:spacing w:val="-1"/>
        </w:rPr>
        <w:t xml:space="preserve"> </w:t>
      </w:r>
      <w:r w:rsidR="00676905" w:rsidRPr="008A281C">
        <w:t>use</w:t>
      </w:r>
      <w:r w:rsidR="00676905" w:rsidRPr="008A281C">
        <w:rPr>
          <w:spacing w:val="-2"/>
        </w:rPr>
        <w:t xml:space="preserve"> </w:t>
      </w:r>
      <w:r w:rsidR="00676905" w:rsidRPr="008A281C">
        <w:t>of</w:t>
      </w:r>
      <w:r w:rsidR="00676905" w:rsidRPr="008A281C">
        <w:rPr>
          <w:spacing w:val="-2"/>
        </w:rPr>
        <w:t xml:space="preserve"> </w:t>
      </w:r>
      <w:r w:rsidR="00676905" w:rsidRPr="008A281C">
        <w:t>Subcontractors</w:t>
      </w:r>
      <w:r w:rsidR="00676905" w:rsidRPr="008A281C">
        <w:rPr>
          <w:spacing w:val="-1"/>
        </w:rPr>
        <w:t xml:space="preserve"> </w:t>
      </w:r>
      <w:r w:rsidR="00676905" w:rsidRPr="008A281C">
        <w:t>and Major</w:t>
      </w:r>
      <w:r w:rsidR="00676905" w:rsidRPr="008A281C">
        <w:rPr>
          <w:spacing w:val="-1"/>
        </w:rPr>
        <w:t xml:space="preserve"> </w:t>
      </w:r>
      <w:r w:rsidR="00676905" w:rsidRPr="008A281C">
        <w:t>Subcontractors</w:t>
      </w:r>
      <w:r w:rsidR="00676905" w:rsidRPr="008A281C">
        <w:rPr>
          <w:spacing w:val="-1"/>
        </w:rPr>
        <w:t xml:space="preserve"> </w:t>
      </w:r>
      <w:r w:rsidR="00676905" w:rsidRPr="008A281C">
        <w:t>must</w:t>
      </w:r>
      <w:r w:rsidR="00676905" w:rsidRPr="008A281C">
        <w:rPr>
          <w:spacing w:val="-1"/>
        </w:rPr>
        <w:t xml:space="preserve"> </w:t>
      </w:r>
      <w:r w:rsidR="00676905" w:rsidRPr="008A281C">
        <w:t xml:space="preserve">be </w:t>
      </w:r>
      <w:r>
        <w:t xml:space="preserve">identified by name and </w:t>
      </w:r>
      <w:r w:rsidR="00676905" w:rsidRPr="008A281C">
        <w:t>clearly</w:t>
      </w:r>
      <w:r w:rsidR="00676905" w:rsidRPr="008A281C">
        <w:rPr>
          <w:spacing w:val="-8"/>
        </w:rPr>
        <w:t xml:space="preserve"> </w:t>
      </w:r>
      <w:r w:rsidR="00676905" w:rsidRPr="008A281C">
        <w:t>explained</w:t>
      </w:r>
      <w:r w:rsidR="00676905" w:rsidRPr="008A281C">
        <w:rPr>
          <w:spacing w:val="-1"/>
        </w:rPr>
        <w:t xml:space="preserve"> </w:t>
      </w:r>
      <w:r w:rsidR="00676905" w:rsidRPr="008A281C">
        <w:t>in</w:t>
      </w:r>
      <w:r w:rsidR="00676905" w:rsidRPr="008A281C">
        <w:rPr>
          <w:spacing w:val="-1"/>
        </w:rPr>
        <w:t xml:space="preserve"> </w:t>
      </w:r>
      <w:r w:rsidR="00B26CF5">
        <w:t xml:space="preserve">the </w:t>
      </w:r>
      <w:r w:rsidR="001C0543">
        <w:t xml:space="preserve">Offeror’s </w:t>
      </w:r>
      <w:r w:rsidR="009309C7">
        <w:t>p</w:t>
      </w:r>
      <w:r w:rsidR="00676905" w:rsidRPr="009309C7">
        <w:t>roposal</w:t>
      </w:r>
      <w:r>
        <w:t>.</w:t>
      </w:r>
      <w:r w:rsidR="00676905" w:rsidRPr="008A281C">
        <w:t xml:space="preserve"> The Contractor </w:t>
      </w:r>
      <w:r w:rsidR="00A32107">
        <w:t>must</w:t>
      </w:r>
      <w:r w:rsidR="00676905" w:rsidRPr="008A281C">
        <w:t xml:space="preserve"> not assign, </w:t>
      </w:r>
      <w:r w:rsidR="008A006D">
        <w:t>transfer, or delegate any k</w:t>
      </w:r>
      <w:r w:rsidR="00676905" w:rsidRPr="008A281C">
        <w:t>ey</w:t>
      </w:r>
      <w:r w:rsidR="00676905" w:rsidRPr="008A281C">
        <w:rPr>
          <w:spacing w:val="-10"/>
        </w:rPr>
        <w:t xml:space="preserve"> </w:t>
      </w:r>
      <w:r w:rsidR="00676905" w:rsidRPr="008A281C">
        <w:t>functions</w:t>
      </w:r>
      <w:r w:rsidR="00676905" w:rsidRPr="008A281C">
        <w:rPr>
          <w:spacing w:val="-2"/>
        </w:rPr>
        <w:t xml:space="preserve"> </w:t>
      </w:r>
      <w:r w:rsidR="00676905" w:rsidRPr="008A281C">
        <w:t>to</w:t>
      </w:r>
      <w:r w:rsidR="00676905" w:rsidRPr="008A281C">
        <w:rPr>
          <w:spacing w:val="-3"/>
        </w:rPr>
        <w:t xml:space="preserve"> </w:t>
      </w:r>
      <w:r w:rsidR="00676905" w:rsidRPr="008A281C">
        <w:t>a</w:t>
      </w:r>
      <w:r w:rsidR="00676905" w:rsidRPr="008A281C">
        <w:rPr>
          <w:spacing w:val="-3"/>
        </w:rPr>
        <w:t xml:space="preserve"> </w:t>
      </w:r>
      <w:r w:rsidR="00676905" w:rsidRPr="008A281C">
        <w:t>Subcontractor</w:t>
      </w:r>
      <w:r w:rsidR="00676905" w:rsidRPr="008A281C">
        <w:rPr>
          <w:spacing w:val="-3"/>
        </w:rPr>
        <w:t xml:space="preserve"> </w:t>
      </w:r>
      <w:r w:rsidR="00676905" w:rsidRPr="008A281C">
        <w:t>or</w:t>
      </w:r>
      <w:r w:rsidR="00676905" w:rsidRPr="008A281C">
        <w:rPr>
          <w:spacing w:val="-6"/>
        </w:rPr>
        <w:t xml:space="preserve"> </w:t>
      </w:r>
      <w:r w:rsidR="00676905" w:rsidRPr="008A281C">
        <w:t>Major</w:t>
      </w:r>
      <w:r w:rsidR="00676905" w:rsidRPr="008A281C">
        <w:rPr>
          <w:spacing w:val="-8"/>
        </w:rPr>
        <w:t xml:space="preserve"> </w:t>
      </w:r>
      <w:r w:rsidR="00676905" w:rsidRPr="008A281C">
        <w:t>Subcontractor</w:t>
      </w:r>
      <w:r w:rsidR="00676905" w:rsidRPr="008A281C">
        <w:rPr>
          <w:spacing w:val="-2"/>
        </w:rPr>
        <w:t xml:space="preserve"> </w:t>
      </w:r>
      <w:r w:rsidR="00676905" w:rsidRPr="008A281C">
        <w:t>without</w:t>
      </w:r>
      <w:r w:rsidR="00676905" w:rsidRPr="008A281C">
        <w:rPr>
          <w:spacing w:val="-2"/>
        </w:rPr>
        <w:t xml:space="preserve"> </w:t>
      </w:r>
      <w:r w:rsidR="00676905" w:rsidRPr="008A281C">
        <w:t>prior</w:t>
      </w:r>
      <w:r w:rsidR="00676905" w:rsidRPr="008A281C">
        <w:rPr>
          <w:spacing w:val="-2"/>
        </w:rPr>
        <w:t xml:space="preserve"> </w:t>
      </w:r>
      <w:r w:rsidR="00676905" w:rsidRPr="008A281C">
        <w:t>written</w:t>
      </w:r>
      <w:r w:rsidR="00676905">
        <w:t xml:space="preserve"> </w:t>
      </w:r>
      <w:r w:rsidR="00676905" w:rsidRPr="008A281C">
        <w:t xml:space="preserve">approval of HSD. The Contractor shall be wholly responsible for </w:t>
      </w:r>
      <w:r>
        <w:t xml:space="preserve">meeting the </w:t>
      </w:r>
      <w:r>
        <w:lastRenderedPageBreak/>
        <w:t xml:space="preserve">performance requirements in </w:t>
      </w:r>
      <w:r w:rsidR="00676905" w:rsidRPr="008A281C">
        <w:t xml:space="preserve">the entire contract, </w:t>
      </w:r>
      <w:r>
        <w:t xml:space="preserve">regardless of </w:t>
      </w:r>
      <w:r w:rsidR="00676905" w:rsidRPr="008A281C">
        <w:t>whether Subcontractors or Major Subcontractors are used. The</w:t>
      </w:r>
      <w:r w:rsidR="00676905" w:rsidRPr="008A281C">
        <w:rPr>
          <w:spacing w:val="1"/>
        </w:rPr>
        <w:t xml:space="preserve"> </w:t>
      </w:r>
      <w:r w:rsidR="00676905" w:rsidRPr="008A281C">
        <w:t>Offeror’s</w:t>
      </w:r>
      <w:r w:rsidR="00676905" w:rsidRPr="008A281C">
        <w:rPr>
          <w:spacing w:val="-3"/>
        </w:rPr>
        <w:t xml:space="preserve"> </w:t>
      </w:r>
      <w:r w:rsidR="00676905" w:rsidRPr="008A281C">
        <w:t>list</w:t>
      </w:r>
      <w:r w:rsidR="00676905" w:rsidRPr="008A281C">
        <w:rPr>
          <w:spacing w:val="-1"/>
        </w:rPr>
        <w:t xml:space="preserve"> </w:t>
      </w:r>
      <w:r w:rsidR="00676905" w:rsidRPr="008A281C">
        <w:t>of</w:t>
      </w:r>
      <w:r w:rsidR="00676905" w:rsidRPr="008A281C">
        <w:rPr>
          <w:spacing w:val="-2"/>
        </w:rPr>
        <w:t xml:space="preserve"> </w:t>
      </w:r>
      <w:r w:rsidR="00676905" w:rsidRPr="008A281C">
        <w:t>proposed Subcontractors</w:t>
      </w:r>
      <w:r w:rsidR="00676905" w:rsidRPr="008A281C">
        <w:rPr>
          <w:spacing w:val="-3"/>
        </w:rPr>
        <w:t xml:space="preserve"> </w:t>
      </w:r>
      <w:r w:rsidR="00676905" w:rsidRPr="008A281C">
        <w:t>and</w:t>
      </w:r>
      <w:r w:rsidR="00676905" w:rsidRPr="008A281C">
        <w:rPr>
          <w:spacing w:val="-2"/>
        </w:rPr>
        <w:t xml:space="preserve"> </w:t>
      </w:r>
      <w:r w:rsidR="00676905" w:rsidRPr="008A281C">
        <w:t>Major</w:t>
      </w:r>
      <w:r w:rsidR="00676905" w:rsidRPr="008A281C">
        <w:rPr>
          <w:spacing w:val="-2"/>
        </w:rPr>
        <w:t xml:space="preserve"> </w:t>
      </w:r>
      <w:r w:rsidR="00676905" w:rsidRPr="008A281C">
        <w:t>Subcontractors</w:t>
      </w:r>
      <w:r w:rsidR="00676905" w:rsidRPr="008A281C">
        <w:rPr>
          <w:spacing w:val="-2"/>
        </w:rPr>
        <w:t xml:space="preserve"> </w:t>
      </w:r>
      <w:r w:rsidR="00A32107">
        <w:t>must</w:t>
      </w:r>
      <w:r w:rsidR="009309C7" w:rsidRPr="008A281C">
        <w:rPr>
          <w:spacing w:val="-1"/>
        </w:rPr>
        <w:t xml:space="preserve"> </w:t>
      </w:r>
      <w:r w:rsidR="00676905" w:rsidRPr="008A281C">
        <w:t>be</w:t>
      </w:r>
      <w:r w:rsidR="00676905" w:rsidRPr="008A281C">
        <w:rPr>
          <w:spacing w:val="-3"/>
        </w:rPr>
        <w:t xml:space="preserve"> </w:t>
      </w:r>
      <w:r w:rsidR="00676905" w:rsidRPr="008A281C">
        <w:t>submitte</w:t>
      </w:r>
      <w:r w:rsidR="009309C7">
        <w:t xml:space="preserve">d </w:t>
      </w:r>
      <w:r w:rsidR="00676905" w:rsidRPr="008A281C">
        <w:t>using</w:t>
      </w:r>
      <w:r w:rsidR="00676905" w:rsidRPr="008A281C">
        <w:rPr>
          <w:spacing w:val="-3"/>
        </w:rPr>
        <w:t xml:space="preserve"> </w:t>
      </w:r>
      <w:r w:rsidR="00676905" w:rsidRPr="008A281C">
        <w:t xml:space="preserve">the </w:t>
      </w:r>
      <w:r w:rsidR="00687504">
        <w:t>Proposed Subcontractors Template (</w:t>
      </w:r>
      <w:r w:rsidR="00676905" w:rsidRPr="008A281C">
        <w:t>Appendix</w:t>
      </w:r>
      <w:r w:rsidR="00676905" w:rsidRPr="008A281C">
        <w:rPr>
          <w:spacing w:val="2"/>
        </w:rPr>
        <w:t xml:space="preserve"> </w:t>
      </w:r>
      <w:r w:rsidR="00E42013">
        <w:rPr>
          <w:spacing w:val="2"/>
        </w:rPr>
        <w:t>F</w:t>
      </w:r>
      <w:r w:rsidR="00687504">
        <w:t>)</w:t>
      </w:r>
      <w:r w:rsidR="00676905" w:rsidRPr="008A281C">
        <w:t xml:space="preserve"> and</w:t>
      </w:r>
      <w:r w:rsidR="00676905" w:rsidRPr="008A281C">
        <w:rPr>
          <w:spacing w:val="-1"/>
        </w:rPr>
        <w:t xml:space="preserve"> </w:t>
      </w:r>
      <w:r w:rsidR="00676905" w:rsidRPr="008A281C">
        <w:t>included in the</w:t>
      </w:r>
      <w:r w:rsidR="00676905" w:rsidRPr="008A281C">
        <w:rPr>
          <w:spacing w:val="-1"/>
        </w:rPr>
        <w:t xml:space="preserve"> </w:t>
      </w:r>
      <w:r w:rsidR="00676905">
        <w:t>Exhibits Electronic File Submission</w:t>
      </w:r>
      <w:r w:rsidR="00676905" w:rsidRPr="008A281C">
        <w:t>.</w:t>
      </w:r>
    </w:p>
    <w:p w14:paraId="7CF303E5" w14:textId="4AFE6E7F" w:rsidR="00CD2DCB" w:rsidRPr="009C2B53" w:rsidRDefault="00CD2DCB" w:rsidP="00823E99">
      <w:pPr>
        <w:pStyle w:val="BodyText"/>
        <w:spacing w:before="200" w:line="276" w:lineRule="auto"/>
        <w:ind w:left="864" w:right="1339"/>
      </w:pPr>
      <w:r w:rsidRPr="008A281C">
        <w:t>See Definitions in Section 1.</w:t>
      </w:r>
      <w:r w:rsidR="0098287C">
        <w:t>10</w:t>
      </w:r>
      <w:r w:rsidRPr="008A281C">
        <w:t xml:space="preserve"> above for </w:t>
      </w:r>
      <w:r w:rsidRPr="009C2B53">
        <w:t>definitions of Subcontractors and Major</w:t>
      </w:r>
      <w:r w:rsidRPr="009C2B53">
        <w:rPr>
          <w:spacing w:val="1"/>
        </w:rPr>
        <w:t xml:space="preserve"> </w:t>
      </w:r>
      <w:r w:rsidRPr="009C2B53">
        <w:t>Subcontractors.</w:t>
      </w:r>
      <w:r w:rsidRPr="009C2B53">
        <w:rPr>
          <w:spacing w:val="-1"/>
        </w:rPr>
        <w:t xml:space="preserve"> </w:t>
      </w:r>
      <w:r w:rsidRPr="009C2B53">
        <w:t>See</w:t>
      </w:r>
      <w:r w:rsidRPr="009C2B53">
        <w:rPr>
          <w:spacing w:val="-2"/>
        </w:rPr>
        <w:t xml:space="preserve"> </w:t>
      </w:r>
      <w:r w:rsidRPr="009C2B53">
        <w:t>Section</w:t>
      </w:r>
      <w:r w:rsidRPr="009C2B53">
        <w:rPr>
          <w:spacing w:val="-1"/>
        </w:rPr>
        <w:t xml:space="preserve"> </w:t>
      </w:r>
      <w:r w:rsidRPr="009C2B53">
        <w:t>7.14</w:t>
      </w:r>
      <w:r w:rsidRPr="009C2B53">
        <w:rPr>
          <w:spacing w:val="-1"/>
        </w:rPr>
        <w:t xml:space="preserve"> </w:t>
      </w:r>
      <w:r w:rsidRPr="009C2B53">
        <w:t>of</w:t>
      </w:r>
      <w:r w:rsidRPr="009C2B53">
        <w:rPr>
          <w:spacing w:val="-1"/>
        </w:rPr>
        <w:t xml:space="preserve"> </w:t>
      </w:r>
      <w:r w:rsidRPr="009C2B53">
        <w:t>the</w:t>
      </w:r>
      <w:r w:rsidRPr="009C2B53">
        <w:rPr>
          <w:spacing w:val="-3"/>
        </w:rPr>
        <w:t xml:space="preserve"> </w:t>
      </w:r>
      <w:r w:rsidR="005707A9" w:rsidRPr="009C2B53">
        <w:t>Model</w:t>
      </w:r>
      <w:r w:rsidRPr="009C2B53">
        <w:t xml:space="preserve"> Contract</w:t>
      </w:r>
      <w:r w:rsidRPr="009C2B53">
        <w:rPr>
          <w:spacing w:val="-1"/>
        </w:rPr>
        <w:t xml:space="preserve"> </w:t>
      </w:r>
      <w:r w:rsidRPr="009C2B53">
        <w:t>(</w:t>
      </w:r>
      <w:r w:rsidR="00E42013">
        <w:t>Appendix L</w:t>
      </w:r>
      <w:r w:rsidRPr="009C2B53">
        <w:t>)</w:t>
      </w:r>
      <w:r w:rsidRPr="009C2B53">
        <w:rPr>
          <w:spacing w:val="-2"/>
        </w:rPr>
        <w:t xml:space="preserve"> </w:t>
      </w:r>
      <w:r w:rsidR="00087AE6">
        <w:t xml:space="preserve">for </w:t>
      </w:r>
      <w:r w:rsidRPr="009C2B53">
        <w:t>additional</w:t>
      </w:r>
      <w:r w:rsidRPr="009C2B53">
        <w:rPr>
          <w:spacing w:val="-1"/>
        </w:rPr>
        <w:t xml:space="preserve"> </w:t>
      </w:r>
      <w:r w:rsidRPr="009C2B53">
        <w:t>information</w:t>
      </w:r>
      <w:r w:rsidRPr="009C2B53">
        <w:rPr>
          <w:spacing w:val="-1"/>
        </w:rPr>
        <w:t xml:space="preserve"> </w:t>
      </w:r>
      <w:r w:rsidRPr="009C2B53">
        <w:t>on</w:t>
      </w:r>
      <w:r w:rsidRPr="009C2B53">
        <w:rPr>
          <w:spacing w:val="-3"/>
        </w:rPr>
        <w:t xml:space="preserve"> </w:t>
      </w:r>
      <w:r w:rsidR="00721DB0">
        <w:rPr>
          <w:spacing w:val="-3"/>
        </w:rPr>
        <w:t xml:space="preserve">requirements related to </w:t>
      </w:r>
      <w:r w:rsidRPr="009C2B53">
        <w:t>Subcontractors</w:t>
      </w:r>
      <w:r w:rsidRPr="009C2B53">
        <w:rPr>
          <w:spacing w:val="-1"/>
        </w:rPr>
        <w:t xml:space="preserve"> </w:t>
      </w:r>
      <w:r w:rsidRPr="009C2B53">
        <w:t>and Major</w:t>
      </w:r>
      <w:r w:rsidRPr="009C2B53">
        <w:rPr>
          <w:spacing w:val="-1"/>
        </w:rPr>
        <w:t xml:space="preserve"> </w:t>
      </w:r>
      <w:r w:rsidRPr="009C2B53">
        <w:t>Subcontractors.</w:t>
      </w:r>
    </w:p>
    <w:p w14:paraId="431A3D6E" w14:textId="77777777" w:rsidR="00676905" w:rsidRDefault="00676905" w:rsidP="00676905">
      <w:pPr>
        <w:pStyle w:val="BodyText"/>
        <w:spacing w:before="6"/>
        <w:rPr>
          <w:sz w:val="27"/>
        </w:rPr>
      </w:pPr>
    </w:p>
    <w:p w14:paraId="60B37728" w14:textId="141B241D" w:rsidR="00676905" w:rsidRDefault="00676905" w:rsidP="005723EA">
      <w:pPr>
        <w:pStyle w:val="Heading3"/>
        <w:numPr>
          <w:ilvl w:val="2"/>
          <w:numId w:val="40"/>
        </w:numPr>
        <w:spacing w:before="0"/>
        <w:ind w:left="1152" w:hanging="576"/>
      </w:pPr>
      <w:bookmarkStart w:id="68" w:name="_TOC_250062"/>
      <w:bookmarkStart w:id="69" w:name="_Toc114739182"/>
      <w:r>
        <w:t xml:space="preserve">Amended </w:t>
      </w:r>
      <w:bookmarkEnd w:id="68"/>
      <w:r>
        <w:t>Proposals</w:t>
      </w:r>
      <w:bookmarkEnd w:id="69"/>
    </w:p>
    <w:p w14:paraId="5FEF1D56" w14:textId="77777777" w:rsidR="00676905" w:rsidRDefault="00676905" w:rsidP="00823E99">
      <w:pPr>
        <w:pStyle w:val="BodyText"/>
        <w:spacing w:before="233" w:line="276" w:lineRule="auto"/>
        <w:ind w:left="864" w:right="1339"/>
      </w:pPr>
      <w:r>
        <w:t>An Offeror may submit an amended proposal before the deadline for receipt of proposals.</w:t>
      </w:r>
      <w:r>
        <w:rPr>
          <w:spacing w:val="1"/>
        </w:rPr>
        <w:t xml:space="preserve"> </w:t>
      </w:r>
      <w:r>
        <w:t>An</w:t>
      </w:r>
      <w:r>
        <w:rPr>
          <w:spacing w:val="-2"/>
        </w:rPr>
        <w:t xml:space="preserve"> </w:t>
      </w:r>
      <w:r>
        <w:t>amended proposal</w:t>
      </w:r>
      <w:r>
        <w:rPr>
          <w:spacing w:val="-1"/>
        </w:rPr>
        <w:t xml:space="preserve"> </w:t>
      </w:r>
      <w:r>
        <w:t>must</w:t>
      </w:r>
      <w:r>
        <w:rPr>
          <w:spacing w:val="-1"/>
        </w:rPr>
        <w:t xml:space="preserve"> </w:t>
      </w:r>
      <w:r>
        <w:t>be</w:t>
      </w:r>
      <w:r>
        <w:rPr>
          <w:spacing w:val="-1"/>
        </w:rPr>
        <w:t xml:space="preserve"> </w:t>
      </w:r>
      <w:r>
        <w:t>a</w:t>
      </w:r>
      <w:r>
        <w:rPr>
          <w:spacing w:val="-2"/>
        </w:rPr>
        <w:t xml:space="preserve"> </w:t>
      </w:r>
      <w:r>
        <w:t>complete</w:t>
      </w:r>
      <w:r>
        <w:rPr>
          <w:spacing w:val="-1"/>
        </w:rPr>
        <w:t xml:space="preserve"> </w:t>
      </w:r>
      <w:r>
        <w:t>replacement</w:t>
      </w:r>
      <w:r>
        <w:rPr>
          <w:spacing w:val="-1"/>
        </w:rPr>
        <w:t xml:space="preserve"> </w:t>
      </w:r>
      <w:r>
        <w:t>for</w:t>
      </w:r>
      <w:r>
        <w:rPr>
          <w:spacing w:val="1"/>
        </w:rPr>
        <w:t xml:space="preserve"> </w:t>
      </w:r>
      <w:r>
        <w:t>a</w:t>
      </w:r>
      <w:r>
        <w:rPr>
          <w:spacing w:val="-2"/>
        </w:rPr>
        <w:t xml:space="preserve"> </w:t>
      </w:r>
      <w:r>
        <w:t>previously</w:t>
      </w:r>
      <w:r>
        <w:rPr>
          <w:spacing w:val="-8"/>
        </w:rPr>
        <w:t xml:space="preserve"> </w:t>
      </w:r>
      <w:r>
        <w:t>submitted proposal</w:t>
      </w:r>
      <w:r>
        <w:rPr>
          <w:spacing w:val="-57"/>
        </w:rPr>
        <w:t xml:space="preserve"> </w:t>
      </w:r>
      <w:r>
        <w:t>and must be clearly identified as such in the transmittal letter. HSD personnel will not</w:t>
      </w:r>
      <w:r>
        <w:rPr>
          <w:spacing w:val="1"/>
        </w:rPr>
        <w:t xml:space="preserve"> </w:t>
      </w:r>
      <w:r>
        <w:t>merge,</w:t>
      </w:r>
      <w:r>
        <w:rPr>
          <w:spacing w:val="-1"/>
        </w:rPr>
        <w:t xml:space="preserve"> </w:t>
      </w:r>
      <w:r>
        <w:t>collate, or</w:t>
      </w:r>
      <w:r>
        <w:rPr>
          <w:spacing w:val="-1"/>
        </w:rPr>
        <w:t xml:space="preserve"> </w:t>
      </w:r>
      <w:r>
        <w:t>assemble</w:t>
      </w:r>
      <w:r>
        <w:rPr>
          <w:spacing w:val="-1"/>
        </w:rPr>
        <w:t xml:space="preserve"> </w:t>
      </w:r>
      <w:r>
        <w:t>proposal</w:t>
      </w:r>
      <w:r>
        <w:rPr>
          <w:spacing w:val="-1"/>
        </w:rPr>
        <w:t xml:space="preserve"> </w:t>
      </w:r>
      <w:r>
        <w:t>materials.</w:t>
      </w:r>
    </w:p>
    <w:p w14:paraId="434DE8EC" w14:textId="77777777" w:rsidR="00676905" w:rsidRDefault="00676905" w:rsidP="00676905">
      <w:pPr>
        <w:pStyle w:val="BodyText"/>
        <w:spacing w:before="4"/>
        <w:rPr>
          <w:sz w:val="29"/>
        </w:rPr>
      </w:pPr>
    </w:p>
    <w:p w14:paraId="1EED7F93" w14:textId="06F8D0CE" w:rsidR="00676905" w:rsidRDefault="00676905" w:rsidP="005723EA">
      <w:pPr>
        <w:pStyle w:val="Heading3"/>
        <w:numPr>
          <w:ilvl w:val="2"/>
          <w:numId w:val="40"/>
        </w:numPr>
        <w:spacing w:before="0"/>
        <w:ind w:left="1152" w:hanging="576"/>
      </w:pPr>
      <w:bookmarkStart w:id="70" w:name="_TOC_250061"/>
      <w:bookmarkStart w:id="71" w:name="_Toc114739183"/>
      <w:r>
        <w:t xml:space="preserve">Offerors' Rights to Withdraw </w:t>
      </w:r>
      <w:bookmarkEnd w:id="70"/>
      <w:r>
        <w:t>Proposal</w:t>
      </w:r>
      <w:bookmarkEnd w:id="71"/>
    </w:p>
    <w:p w14:paraId="1843FC14" w14:textId="77777777" w:rsidR="00676905" w:rsidRDefault="00676905" w:rsidP="00676905">
      <w:pPr>
        <w:pStyle w:val="BodyText"/>
        <w:spacing w:before="6"/>
        <w:rPr>
          <w:b/>
          <w:sz w:val="20"/>
        </w:rPr>
      </w:pPr>
    </w:p>
    <w:p w14:paraId="032A3E4C" w14:textId="36BC7D0A" w:rsidR="00676905" w:rsidRDefault="001C0543" w:rsidP="00823E99">
      <w:pPr>
        <w:pStyle w:val="BodyText"/>
        <w:spacing w:line="276" w:lineRule="auto"/>
        <w:ind w:left="864" w:right="1339"/>
      </w:pPr>
      <w:r>
        <w:t xml:space="preserve">An </w:t>
      </w:r>
      <w:r w:rsidR="00676905">
        <w:t xml:space="preserve">Offeror may withdraw </w:t>
      </w:r>
      <w:r>
        <w:t>its</w:t>
      </w:r>
      <w:r w:rsidR="00676905">
        <w:t xml:space="preserve"> proposal at any time prior to the deadline for receipt of</w:t>
      </w:r>
      <w:r w:rsidR="00676905">
        <w:rPr>
          <w:spacing w:val="1"/>
        </w:rPr>
        <w:t xml:space="preserve"> </w:t>
      </w:r>
      <w:r w:rsidR="00676905">
        <w:t>proposals.</w:t>
      </w:r>
      <w:r w:rsidR="00676905">
        <w:rPr>
          <w:spacing w:val="-3"/>
        </w:rPr>
        <w:t xml:space="preserve"> </w:t>
      </w:r>
      <w:r w:rsidR="00676905">
        <w:t>The</w:t>
      </w:r>
      <w:r w:rsidR="00676905">
        <w:rPr>
          <w:spacing w:val="-3"/>
        </w:rPr>
        <w:t xml:space="preserve"> </w:t>
      </w:r>
      <w:r w:rsidR="00676905">
        <w:t>Offeror</w:t>
      </w:r>
      <w:r w:rsidR="00676905">
        <w:rPr>
          <w:spacing w:val="-2"/>
        </w:rPr>
        <w:t xml:space="preserve"> </w:t>
      </w:r>
      <w:r w:rsidR="00676905">
        <w:t>must</w:t>
      </w:r>
      <w:r w:rsidR="00676905">
        <w:rPr>
          <w:spacing w:val="-2"/>
        </w:rPr>
        <w:t xml:space="preserve"> </w:t>
      </w:r>
      <w:r w:rsidR="00676905">
        <w:t>submit</w:t>
      </w:r>
      <w:r w:rsidR="00676905">
        <w:rPr>
          <w:spacing w:val="-3"/>
        </w:rPr>
        <w:t xml:space="preserve"> </w:t>
      </w:r>
      <w:r w:rsidR="00676905">
        <w:t>a</w:t>
      </w:r>
      <w:r w:rsidR="00676905">
        <w:rPr>
          <w:spacing w:val="-3"/>
        </w:rPr>
        <w:t xml:space="preserve"> </w:t>
      </w:r>
      <w:r w:rsidR="00676905">
        <w:t>written</w:t>
      </w:r>
      <w:r w:rsidR="00676905">
        <w:rPr>
          <w:spacing w:val="-2"/>
        </w:rPr>
        <w:t xml:space="preserve"> </w:t>
      </w:r>
      <w:r w:rsidR="00676905">
        <w:t>withdrawal</w:t>
      </w:r>
      <w:r w:rsidR="00676905">
        <w:rPr>
          <w:spacing w:val="-3"/>
        </w:rPr>
        <w:t xml:space="preserve"> </w:t>
      </w:r>
      <w:r w:rsidR="00676905">
        <w:t>request</w:t>
      </w:r>
      <w:r w:rsidR="00676905">
        <w:rPr>
          <w:spacing w:val="-2"/>
        </w:rPr>
        <w:t xml:space="preserve"> </w:t>
      </w:r>
      <w:r w:rsidR="00676905">
        <w:t>signed</w:t>
      </w:r>
      <w:r w:rsidR="00676905">
        <w:rPr>
          <w:spacing w:val="-1"/>
        </w:rPr>
        <w:t xml:space="preserve"> </w:t>
      </w:r>
      <w:r w:rsidR="00676905">
        <w:t>by</w:t>
      </w:r>
      <w:r w:rsidR="00676905">
        <w:rPr>
          <w:spacing w:val="-9"/>
        </w:rPr>
        <w:t xml:space="preserve"> </w:t>
      </w:r>
      <w:r w:rsidR="00676905">
        <w:t>the</w:t>
      </w:r>
      <w:r w:rsidR="00676905">
        <w:rPr>
          <w:spacing w:val="-2"/>
        </w:rPr>
        <w:t xml:space="preserve"> </w:t>
      </w:r>
      <w:r w:rsidR="00676905">
        <w:t>Offeror's</w:t>
      </w:r>
      <w:r w:rsidR="00676905">
        <w:rPr>
          <w:spacing w:val="-57"/>
        </w:rPr>
        <w:t xml:space="preserve"> </w:t>
      </w:r>
      <w:r w:rsidR="00676905">
        <w:t>duly</w:t>
      </w:r>
      <w:r w:rsidR="00676905">
        <w:rPr>
          <w:spacing w:val="-12"/>
        </w:rPr>
        <w:t xml:space="preserve"> </w:t>
      </w:r>
      <w:r w:rsidR="00676905">
        <w:t>authorized representative,</w:t>
      </w:r>
      <w:r w:rsidR="00676905">
        <w:rPr>
          <w:spacing w:val="-1"/>
        </w:rPr>
        <w:t xml:space="preserve"> </w:t>
      </w:r>
      <w:r w:rsidR="00676905">
        <w:t>addressed</w:t>
      </w:r>
      <w:r w:rsidR="00676905">
        <w:rPr>
          <w:spacing w:val="-2"/>
        </w:rPr>
        <w:t xml:space="preserve"> </w:t>
      </w:r>
      <w:r w:rsidR="00676905">
        <w:t>to</w:t>
      </w:r>
      <w:r w:rsidR="00676905">
        <w:rPr>
          <w:spacing w:val="-2"/>
        </w:rPr>
        <w:t xml:space="preserve"> </w:t>
      </w:r>
      <w:r w:rsidR="00676905">
        <w:t>the</w:t>
      </w:r>
      <w:r w:rsidR="00676905">
        <w:rPr>
          <w:spacing w:val="-3"/>
        </w:rPr>
        <w:t xml:space="preserve"> </w:t>
      </w:r>
      <w:r w:rsidR="00676905">
        <w:t>Procurement</w:t>
      </w:r>
      <w:r w:rsidR="00676905">
        <w:rPr>
          <w:spacing w:val="-1"/>
        </w:rPr>
        <w:t xml:space="preserve"> </w:t>
      </w:r>
      <w:r w:rsidR="00676905">
        <w:t>Manager.</w:t>
      </w:r>
      <w:r w:rsidR="00676905">
        <w:rPr>
          <w:spacing w:val="-2"/>
        </w:rPr>
        <w:t xml:space="preserve"> </w:t>
      </w:r>
      <w:r w:rsidR="00676905">
        <w:t>The</w:t>
      </w:r>
      <w:r w:rsidR="00676905">
        <w:rPr>
          <w:spacing w:val="-1"/>
        </w:rPr>
        <w:t xml:space="preserve"> </w:t>
      </w:r>
      <w:r w:rsidR="00676905">
        <w:t>approval</w:t>
      </w:r>
      <w:r w:rsidR="00676905">
        <w:rPr>
          <w:spacing w:val="-1"/>
        </w:rPr>
        <w:t xml:space="preserve"> </w:t>
      </w:r>
      <w:r w:rsidR="00676905">
        <w:t>or denial</w:t>
      </w:r>
      <w:r w:rsidR="00676905">
        <w:rPr>
          <w:spacing w:val="-2"/>
        </w:rPr>
        <w:t xml:space="preserve"> </w:t>
      </w:r>
      <w:r w:rsidR="00676905">
        <w:t>of</w:t>
      </w:r>
      <w:r w:rsidR="00676905">
        <w:rPr>
          <w:spacing w:val="-1"/>
        </w:rPr>
        <w:t xml:space="preserve"> </w:t>
      </w:r>
      <w:r w:rsidR="00676905">
        <w:t>withdrawal</w:t>
      </w:r>
      <w:r w:rsidR="00676905">
        <w:rPr>
          <w:spacing w:val="-2"/>
        </w:rPr>
        <w:t xml:space="preserve"> </w:t>
      </w:r>
      <w:r w:rsidR="00676905">
        <w:t>requests</w:t>
      </w:r>
      <w:r w:rsidR="00676905">
        <w:rPr>
          <w:spacing w:val="-1"/>
        </w:rPr>
        <w:t xml:space="preserve"> </w:t>
      </w:r>
      <w:r w:rsidR="00676905">
        <w:t>received</w:t>
      </w:r>
      <w:r w:rsidR="00676905">
        <w:rPr>
          <w:spacing w:val="-2"/>
        </w:rPr>
        <w:t xml:space="preserve"> </w:t>
      </w:r>
      <w:r w:rsidR="00676905">
        <w:t>after</w:t>
      </w:r>
      <w:r w:rsidR="00676905">
        <w:rPr>
          <w:spacing w:val="-3"/>
        </w:rPr>
        <w:t xml:space="preserve"> </w:t>
      </w:r>
      <w:r w:rsidR="00676905">
        <w:t>the</w:t>
      </w:r>
      <w:r w:rsidR="00676905">
        <w:rPr>
          <w:spacing w:val="-3"/>
        </w:rPr>
        <w:t xml:space="preserve"> </w:t>
      </w:r>
      <w:r w:rsidR="00676905">
        <w:t>deadline</w:t>
      </w:r>
      <w:r w:rsidR="00676905">
        <w:rPr>
          <w:spacing w:val="-1"/>
        </w:rPr>
        <w:t xml:space="preserve"> </w:t>
      </w:r>
      <w:r w:rsidR="00676905">
        <w:t>for</w:t>
      </w:r>
      <w:r w:rsidR="00676905">
        <w:rPr>
          <w:spacing w:val="-3"/>
        </w:rPr>
        <w:t xml:space="preserve"> </w:t>
      </w:r>
      <w:r w:rsidR="00676905">
        <w:t>receipt</w:t>
      </w:r>
      <w:r w:rsidR="00676905">
        <w:rPr>
          <w:spacing w:val="-2"/>
        </w:rPr>
        <w:t xml:space="preserve"> </w:t>
      </w:r>
      <w:r w:rsidR="00676905">
        <w:t>of</w:t>
      </w:r>
      <w:r w:rsidR="00676905">
        <w:rPr>
          <w:spacing w:val="-3"/>
        </w:rPr>
        <w:t xml:space="preserve"> </w:t>
      </w:r>
      <w:r w:rsidR="00676905">
        <w:t>proposals</w:t>
      </w:r>
      <w:r w:rsidR="00676905">
        <w:rPr>
          <w:spacing w:val="-2"/>
        </w:rPr>
        <w:t xml:space="preserve"> </w:t>
      </w:r>
      <w:r w:rsidR="00676905">
        <w:t>is governed</w:t>
      </w:r>
      <w:r w:rsidR="00676905">
        <w:rPr>
          <w:spacing w:val="-1"/>
        </w:rPr>
        <w:t xml:space="preserve"> </w:t>
      </w:r>
      <w:r w:rsidR="00676905">
        <w:t>by</w:t>
      </w:r>
      <w:r w:rsidR="00676905">
        <w:rPr>
          <w:spacing w:val="-10"/>
        </w:rPr>
        <w:t xml:space="preserve"> </w:t>
      </w:r>
      <w:r w:rsidR="00676905">
        <w:t>applicable</w:t>
      </w:r>
      <w:r w:rsidR="00676905">
        <w:rPr>
          <w:spacing w:val="-1"/>
        </w:rPr>
        <w:t xml:space="preserve"> </w:t>
      </w:r>
      <w:r w:rsidR="00676905">
        <w:t>procurement regulations.</w:t>
      </w:r>
    </w:p>
    <w:p w14:paraId="726D9AB6" w14:textId="77777777" w:rsidR="00676905" w:rsidRDefault="00676905" w:rsidP="00676905">
      <w:pPr>
        <w:pStyle w:val="BodyText"/>
        <w:spacing w:before="5"/>
        <w:rPr>
          <w:sz w:val="29"/>
        </w:rPr>
      </w:pPr>
    </w:p>
    <w:p w14:paraId="71D51B16" w14:textId="4F007D34" w:rsidR="00676905" w:rsidRDefault="00676905" w:rsidP="005723EA">
      <w:pPr>
        <w:pStyle w:val="Heading3"/>
        <w:numPr>
          <w:ilvl w:val="2"/>
          <w:numId w:val="40"/>
        </w:numPr>
        <w:spacing w:before="0"/>
        <w:ind w:left="1152" w:hanging="576"/>
      </w:pPr>
      <w:bookmarkStart w:id="72" w:name="_TOC_250060"/>
      <w:bookmarkStart w:id="73" w:name="_Toc114739184"/>
      <w:r>
        <w:t xml:space="preserve">Proposal Offer </w:t>
      </w:r>
      <w:bookmarkEnd w:id="72"/>
      <w:r>
        <w:t>Firm</w:t>
      </w:r>
      <w:bookmarkEnd w:id="73"/>
    </w:p>
    <w:p w14:paraId="177D09F7" w14:textId="6B2B6B5D" w:rsidR="00676905" w:rsidRDefault="00676905" w:rsidP="00823E99">
      <w:pPr>
        <w:pStyle w:val="BodyText"/>
        <w:spacing w:before="230" w:line="276" w:lineRule="auto"/>
        <w:ind w:left="864" w:right="1339"/>
      </w:pPr>
      <w:r>
        <w:t>Responses</w:t>
      </w:r>
      <w:r>
        <w:rPr>
          <w:spacing w:val="-2"/>
        </w:rPr>
        <w:t xml:space="preserve"> </w:t>
      </w:r>
      <w:r>
        <w:t>to</w:t>
      </w:r>
      <w:r>
        <w:rPr>
          <w:spacing w:val="-1"/>
        </w:rPr>
        <w:t xml:space="preserve"> </w:t>
      </w:r>
      <w:r>
        <w:t>this</w:t>
      </w:r>
      <w:r>
        <w:rPr>
          <w:spacing w:val="-2"/>
        </w:rPr>
        <w:t xml:space="preserve"> </w:t>
      </w:r>
      <w:r>
        <w:t>RFP will be</w:t>
      </w:r>
      <w:r>
        <w:rPr>
          <w:spacing w:val="-3"/>
        </w:rPr>
        <w:t xml:space="preserve"> </w:t>
      </w:r>
      <w:r>
        <w:t>considered</w:t>
      </w:r>
      <w:r>
        <w:rPr>
          <w:spacing w:val="-1"/>
        </w:rPr>
        <w:t xml:space="preserve"> </w:t>
      </w:r>
      <w:r>
        <w:t>firm</w:t>
      </w:r>
      <w:r>
        <w:rPr>
          <w:spacing w:val="-1"/>
        </w:rPr>
        <w:t xml:space="preserve"> </w:t>
      </w:r>
      <w:r>
        <w:t>for</w:t>
      </w:r>
      <w:r>
        <w:rPr>
          <w:spacing w:val="-3"/>
        </w:rPr>
        <w:t xml:space="preserve"> </w:t>
      </w:r>
      <w:r>
        <w:t>one</w:t>
      </w:r>
      <w:r>
        <w:rPr>
          <w:spacing w:val="-2"/>
        </w:rPr>
        <w:t xml:space="preserve"> </w:t>
      </w:r>
      <w:r>
        <w:t>hundred</w:t>
      </w:r>
      <w:r>
        <w:rPr>
          <w:spacing w:val="-57"/>
        </w:rPr>
        <w:t xml:space="preserve"> </w:t>
      </w:r>
      <w:r w:rsidR="00052B9F">
        <w:rPr>
          <w:spacing w:val="-57"/>
        </w:rPr>
        <w:t xml:space="preserve">  </w:t>
      </w:r>
      <w:r>
        <w:t>twenty</w:t>
      </w:r>
      <w:r>
        <w:rPr>
          <w:spacing w:val="-11"/>
        </w:rPr>
        <w:t xml:space="preserve"> </w:t>
      </w:r>
      <w:r>
        <w:t>(120)</w:t>
      </w:r>
      <w:r>
        <w:rPr>
          <w:spacing w:val="-1"/>
        </w:rPr>
        <w:t xml:space="preserve"> </w:t>
      </w:r>
      <w:r>
        <w:t>Calendar</w:t>
      </w:r>
      <w:r>
        <w:rPr>
          <w:spacing w:val="-1"/>
        </w:rPr>
        <w:t xml:space="preserve"> </w:t>
      </w:r>
      <w:r>
        <w:t>Days</w:t>
      </w:r>
      <w:r>
        <w:rPr>
          <w:spacing w:val="2"/>
        </w:rPr>
        <w:t xml:space="preserve"> </w:t>
      </w:r>
      <w:r>
        <w:t>after</w:t>
      </w:r>
      <w:r>
        <w:rPr>
          <w:spacing w:val="-1"/>
        </w:rPr>
        <w:t xml:space="preserve"> </w:t>
      </w:r>
      <w:r>
        <w:t>the</w:t>
      </w:r>
      <w:r>
        <w:rPr>
          <w:spacing w:val="-1"/>
        </w:rPr>
        <w:t xml:space="preserve"> </w:t>
      </w:r>
      <w:r>
        <w:t>due</w:t>
      </w:r>
      <w:r>
        <w:rPr>
          <w:spacing w:val="-1"/>
        </w:rPr>
        <w:t xml:space="preserve"> </w:t>
      </w:r>
      <w:r>
        <w:t>date</w:t>
      </w:r>
      <w:r>
        <w:rPr>
          <w:spacing w:val="-1"/>
        </w:rPr>
        <w:t xml:space="preserve"> </w:t>
      </w:r>
      <w:r>
        <w:t>for receipt of</w:t>
      </w:r>
      <w:r>
        <w:rPr>
          <w:spacing w:val="-1"/>
        </w:rPr>
        <w:t xml:space="preserve"> </w:t>
      </w:r>
      <w:r>
        <w:t>proposals.</w:t>
      </w:r>
    </w:p>
    <w:p w14:paraId="55308E26" w14:textId="77777777" w:rsidR="00676905" w:rsidRDefault="00676905" w:rsidP="00676905">
      <w:pPr>
        <w:pStyle w:val="BodyText"/>
        <w:spacing w:before="10"/>
        <w:rPr>
          <w:sz w:val="29"/>
        </w:rPr>
      </w:pPr>
    </w:p>
    <w:p w14:paraId="42CA2ED5" w14:textId="28EB03E0" w:rsidR="00676905" w:rsidRDefault="00676905" w:rsidP="005723EA">
      <w:pPr>
        <w:pStyle w:val="Heading3"/>
        <w:numPr>
          <w:ilvl w:val="2"/>
          <w:numId w:val="40"/>
        </w:numPr>
        <w:spacing w:before="0"/>
        <w:ind w:left="1152" w:hanging="576"/>
      </w:pPr>
      <w:bookmarkStart w:id="74" w:name="_TOC_250059"/>
      <w:bookmarkStart w:id="75" w:name="_Toc114739185"/>
      <w:r>
        <w:t xml:space="preserve">Disclosure of </w:t>
      </w:r>
      <w:bookmarkEnd w:id="74"/>
      <w:r>
        <w:t>Proposal Contents</w:t>
      </w:r>
      <w:bookmarkEnd w:id="75"/>
    </w:p>
    <w:p w14:paraId="617371DA" w14:textId="77777777" w:rsidR="00676905" w:rsidRDefault="00676905" w:rsidP="00676905">
      <w:pPr>
        <w:pStyle w:val="BodyText"/>
        <w:rPr>
          <w:b/>
        </w:rPr>
      </w:pPr>
    </w:p>
    <w:p w14:paraId="24E3952F" w14:textId="77777777" w:rsidR="00676905" w:rsidRDefault="00676905" w:rsidP="00823E99">
      <w:pPr>
        <w:spacing w:line="276" w:lineRule="auto"/>
        <w:ind w:left="864" w:right="1339"/>
        <w:rPr>
          <w:b/>
          <w:sz w:val="24"/>
        </w:rPr>
      </w:pPr>
      <w:r>
        <w:rPr>
          <w:sz w:val="24"/>
        </w:rPr>
        <w:t>Proposals will be kept confidential until Contracts are awarded. At that time, all proposals</w:t>
      </w:r>
      <w:r>
        <w:rPr>
          <w:spacing w:val="1"/>
          <w:sz w:val="24"/>
        </w:rPr>
        <w:t xml:space="preserve"> </w:t>
      </w:r>
      <w:r>
        <w:rPr>
          <w:sz w:val="24"/>
        </w:rPr>
        <w:t>and documents pertaining to the proposals will be open to the public, except for the</w:t>
      </w:r>
      <w:r>
        <w:rPr>
          <w:spacing w:val="1"/>
          <w:sz w:val="24"/>
        </w:rPr>
        <w:t xml:space="preserve"> </w:t>
      </w:r>
      <w:r>
        <w:rPr>
          <w:sz w:val="24"/>
        </w:rPr>
        <w:t>material that is proprietary or confidential. The Procurement Manager will not disclose or</w:t>
      </w:r>
      <w:r>
        <w:rPr>
          <w:spacing w:val="1"/>
          <w:sz w:val="24"/>
        </w:rPr>
        <w:t xml:space="preserve"> </w:t>
      </w:r>
      <w:r>
        <w:rPr>
          <w:sz w:val="24"/>
        </w:rPr>
        <w:t>make public any pages of a proposal on which the Offeror has stamped or imprinted</w:t>
      </w:r>
      <w:r>
        <w:rPr>
          <w:spacing w:val="1"/>
          <w:sz w:val="24"/>
        </w:rPr>
        <w:t xml:space="preserve"> </w:t>
      </w:r>
      <w:r>
        <w:rPr>
          <w:sz w:val="24"/>
        </w:rPr>
        <w:t>“proprietary”</w:t>
      </w:r>
      <w:r>
        <w:rPr>
          <w:spacing w:val="-4"/>
          <w:sz w:val="24"/>
        </w:rPr>
        <w:t xml:space="preserve"> </w:t>
      </w:r>
      <w:r>
        <w:rPr>
          <w:sz w:val="24"/>
        </w:rPr>
        <w:t>or</w:t>
      </w:r>
      <w:r>
        <w:rPr>
          <w:spacing w:val="-4"/>
          <w:sz w:val="24"/>
        </w:rPr>
        <w:t xml:space="preserve"> </w:t>
      </w:r>
      <w:r>
        <w:rPr>
          <w:sz w:val="24"/>
        </w:rPr>
        <w:t>“confidential,”</w:t>
      </w:r>
      <w:r>
        <w:rPr>
          <w:spacing w:val="-3"/>
          <w:sz w:val="24"/>
        </w:rPr>
        <w:t xml:space="preserve"> </w:t>
      </w:r>
      <w:r>
        <w:rPr>
          <w:sz w:val="24"/>
        </w:rPr>
        <w:t>subject</w:t>
      </w:r>
      <w:r>
        <w:rPr>
          <w:spacing w:val="-3"/>
          <w:sz w:val="24"/>
        </w:rPr>
        <w:t xml:space="preserve"> </w:t>
      </w:r>
      <w:r>
        <w:rPr>
          <w:sz w:val="24"/>
        </w:rPr>
        <w:t>to</w:t>
      </w:r>
      <w:r>
        <w:rPr>
          <w:spacing w:val="-2"/>
          <w:sz w:val="24"/>
        </w:rPr>
        <w:t xml:space="preserve"> </w:t>
      </w:r>
      <w:r>
        <w:rPr>
          <w:sz w:val="24"/>
        </w:rPr>
        <w:t>the</w:t>
      </w:r>
      <w:r>
        <w:rPr>
          <w:spacing w:val="-4"/>
          <w:sz w:val="24"/>
        </w:rPr>
        <w:t xml:space="preserve"> </w:t>
      </w:r>
      <w:r>
        <w:rPr>
          <w:sz w:val="24"/>
        </w:rPr>
        <w:t>following</w:t>
      </w:r>
      <w:r>
        <w:rPr>
          <w:spacing w:val="-7"/>
          <w:sz w:val="24"/>
        </w:rPr>
        <w:t xml:space="preserve"> </w:t>
      </w:r>
      <w:r>
        <w:rPr>
          <w:sz w:val="24"/>
        </w:rPr>
        <w:t xml:space="preserve">requirements. </w:t>
      </w:r>
      <w:r>
        <w:rPr>
          <w:b/>
          <w:sz w:val="24"/>
        </w:rPr>
        <w:t>Blanket</w:t>
      </w:r>
      <w:r>
        <w:rPr>
          <w:b/>
          <w:spacing w:val="-2"/>
          <w:sz w:val="24"/>
        </w:rPr>
        <w:t xml:space="preserve"> </w:t>
      </w:r>
      <w:r>
        <w:rPr>
          <w:b/>
          <w:sz w:val="24"/>
        </w:rPr>
        <w:t>labeling</w:t>
      </w:r>
      <w:r>
        <w:rPr>
          <w:b/>
          <w:spacing w:val="-6"/>
          <w:sz w:val="24"/>
        </w:rPr>
        <w:t xml:space="preserve"> </w:t>
      </w:r>
      <w:r>
        <w:rPr>
          <w:b/>
          <w:sz w:val="24"/>
        </w:rPr>
        <w:t>of</w:t>
      </w:r>
      <w:r>
        <w:rPr>
          <w:b/>
          <w:spacing w:val="-57"/>
          <w:sz w:val="24"/>
        </w:rPr>
        <w:t xml:space="preserve"> </w:t>
      </w:r>
      <w:r>
        <w:rPr>
          <w:b/>
          <w:sz w:val="24"/>
        </w:rPr>
        <w:t>the entire document as “confidential” or “proprietary,” however, shall result in the</w:t>
      </w:r>
      <w:r>
        <w:rPr>
          <w:b/>
          <w:spacing w:val="1"/>
          <w:sz w:val="24"/>
        </w:rPr>
        <w:t xml:space="preserve"> </w:t>
      </w:r>
      <w:r>
        <w:rPr>
          <w:b/>
          <w:sz w:val="24"/>
        </w:rPr>
        <w:t>proposal being</w:t>
      </w:r>
      <w:r>
        <w:rPr>
          <w:b/>
          <w:spacing w:val="-3"/>
          <w:sz w:val="24"/>
        </w:rPr>
        <w:t xml:space="preserve"> </w:t>
      </w:r>
      <w:r>
        <w:rPr>
          <w:b/>
          <w:sz w:val="24"/>
        </w:rPr>
        <w:t>determined non-responsive.</w:t>
      </w:r>
    </w:p>
    <w:p w14:paraId="49DEEF82" w14:textId="77777777" w:rsidR="00676905" w:rsidRDefault="00676905" w:rsidP="00823E99">
      <w:pPr>
        <w:pStyle w:val="BodyText"/>
        <w:spacing w:line="278" w:lineRule="auto"/>
        <w:ind w:left="864" w:right="1339"/>
      </w:pPr>
    </w:p>
    <w:p w14:paraId="2CA6464B" w14:textId="6FA2B98F" w:rsidR="00676905" w:rsidRDefault="00676905" w:rsidP="00823E99">
      <w:pPr>
        <w:pStyle w:val="BodyText"/>
        <w:spacing w:line="278" w:lineRule="auto"/>
        <w:ind w:left="864" w:right="1339"/>
      </w:pPr>
      <w:r>
        <w:t>Proprietary</w:t>
      </w:r>
      <w:r>
        <w:rPr>
          <w:spacing w:val="-13"/>
        </w:rPr>
        <w:t xml:space="preserve"> </w:t>
      </w:r>
      <w:r>
        <w:t>or</w:t>
      </w:r>
      <w:r>
        <w:rPr>
          <w:spacing w:val="1"/>
        </w:rPr>
        <w:t xml:space="preserve"> </w:t>
      </w:r>
      <w:r>
        <w:t>confidential data</w:t>
      </w:r>
      <w:r>
        <w:rPr>
          <w:spacing w:val="-1"/>
        </w:rPr>
        <w:t xml:space="preserve"> </w:t>
      </w:r>
      <w:r w:rsidR="00A32107">
        <w:t>must</w:t>
      </w:r>
      <w:r>
        <w:t xml:space="preserve"> be</w:t>
      </w:r>
      <w:r>
        <w:rPr>
          <w:spacing w:val="-1"/>
        </w:rPr>
        <w:t xml:space="preserve"> </w:t>
      </w:r>
      <w:r>
        <w:t>readily</w:t>
      </w:r>
      <w:r>
        <w:rPr>
          <w:spacing w:val="-13"/>
        </w:rPr>
        <w:t xml:space="preserve"> </w:t>
      </w:r>
      <w:r>
        <w:t>separable</w:t>
      </w:r>
      <w:r>
        <w:rPr>
          <w:spacing w:val="-1"/>
        </w:rPr>
        <w:t xml:space="preserve"> </w:t>
      </w:r>
      <w:r>
        <w:t>from the</w:t>
      </w:r>
      <w:r>
        <w:rPr>
          <w:spacing w:val="-1"/>
        </w:rPr>
        <w:t xml:space="preserve"> </w:t>
      </w:r>
      <w:r>
        <w:t>proposal in order</w:t>
      </w:r>
      <w:r>
        <w:rPr>
          <w:spacing w:val="-2"/>
        </w:rPr>
        <w:t xml:space="preserve"> </w:t>
      </w:r>
      <w:r>
        <w:t>to</w:t>
      </w:r>
      <w:r>
        <w:rPr>
          <w:spacing w:val="-57"/>
        </w:rPr>
        <w:t xml:space="preserve"> </w:t>
      </w:r>
      <w:r>
        <w:t>facilitate</w:t>
      </w:r>
      <w:r>
        <w:rPr>
          <w:spacing w:val="-3"/>
        </w:rPr>
        <w:t xml:space="preserve"> </w:t>
      </w:r>
      <w:r>
        <w:t>eventual</w:t>
      </w:r>
      <w:r>
        <w:rPr>
          <w:spacing w:val="-2"/>
        </w:rPr>
        <w:t xml:space="preserve"> </w:t>
      </w:r>
      <w:r>
        <w:t>public</w:t>
      </w:r>
      <w:r>
        <w:rPr>
          <w:spacing w:val="-4"/>
        </w:rPr>
        <w:t xml:space="preserve"> </w:t>
      </w:r>
      <w:r>
        <w:t>inspection</w:t>
      </w:r>
      <w:r>
        <w:rPr>
          <w:spacing w:val="-1"/>
        </w:rPr>
        <w:t xml:space="preserve"> </w:t>
      </w:r>
      <w:r>
        <w:t>of</w:t>
      </w:r>
      <w:r>
        <w:rPr>
          <w:spacing w:val="-3"/>
        </w:rPr>
        <w:t xml:space="preserve"> </w:t>
      </w:r>
      <w:r>
        <w:t>the</w:t>
      </w:r>
      <w:r>
        <w:rPr>
          <w:spacing w:val="-2"/>
        </w:rPr>
        <w:t xml:space="preserve"> </w:t>
      </w:r>
      <w:r>
        <w:t>non-confidential</w:t>
      </w:r>
      <w:r>
        <w:rPr>
          <w:spacing w:val="-2"/>
        </w:rPr>
        <w:t xml:space="preserve"> </w:t>
      </w:r>
      <w:r>
        <w:t>portion of</w:t>
      </w:r>
      <w:r>
        <w:rPr>
          <w:spacing w:val="-2"/>
        </w:rPr>
        <w:t xml:space="preserve"> </w:t>
      </w:r>
      <w:r>
        <w:t>the</w:t>
      </w:r>
      <w:r>
        <w:rPr>
          <w:spacing w:val="-2"/>
        </w:rPr>
        <w:t xml:space="preserve"> </w:t>
      </w:r>
      <w:r>
        <w:t>proposal.</w:t>
      </w:r>
      <w:r w:rsidR="003D411B">
        <w:t xml:space="preserve"> </w:t>
      </w:r>
      <w:r>
        <w:t>Confidential</w:t>
      </w:r>
      <w:r>
        <w:rPr>
          <w:spacing w:val="-3"/>
        </w:rPr>
        <w:t xml:space="preserve"> </w:t>
      </w:r>
      <w:r>
        <w:t>data</w:t>
      </w:r>
      <w:r>
        <w:rPr>
          <w:spacing w:val="-3"/>
        </w:rPr>
        <w:t xml:space="preserve"> </w:t>
      </w:r>
      <w:r>
        <w:t>is</w:t>
      </w:r>
      <w:r>
        <w:rPr>
          <w:spacing w:val="-3"/>
        </w:rPr>
        <w:t xml:space="preserve"> </w:t>
      </w:r>
      <w:r>
        <w:t>normally</w:t>
      </w:r>
      <w:r>
        <w:rPr>
          <w:spacing w:val="-12"/>
        </w:rPr>
        <w:t xml:space="preserve"> </w:t>
      </w:r>
      <w:r>
        <w:t>restricted</w:t>
      </w:r>
      <w:r>
        <w:rPr>
          <w:spacing w:val="-2"/>
        </w:rPr>
        <w:t xml:space="preserve"> </w:t>
      </w:r>
      <w:r>
        <w:t>to</w:t>
      </w:r>
      <w:r>
        <w:rPr>
          <w:spacing w:val="-3"/>
        </w:rPr>
        <w:t xml:space="preserve"> </w:t>
      </w:r>
      <w:r>
        <w:t>confidential</w:t>
      </w:r>
      <w:r>
        <w:rPr>
          <w:spacing w:val="-2"/>
        </w:rPr>
        <w:t xml:space="preserve"> </w:t>
      </w:r>
      <w:r>
        <w:t>financial</w:t>
      </w:r>
      <w:r>
        <w:rPr>
          <w:spacing w:val="-3"/>
        </w:rPr>
        <w:t xml:space="preserve"> </w:t>
      </w:r>
      <w:r>
        <w:t>information</w:t>
      </w:r>
      <w:r>
        <w:rPr>
          <w:spacing w:val="-4"/>
        </w:rPr>
        <w:t xml:space="preserve"> </w:t>
      </w:r>
      <w:r>
        <w:t>concerning</w:t>
      </w:r>
      <w:r>
        <w:rPr>
          <w:spacing w:val="-5"/>
        </w:rPr>
        <w:t xml:space="preserve"> </w:t>
      </w:r>
      <w:r>
        <w:t xml:space="preserve">the </w:t>
      </w:r>
      <w:r>
        <w:lastRenderedPageBreak/>
        <w:t>Offeror's organization and data that qualifies as a trade secret in accordance with the</w:t>
      </w:r>
      <w:r>
        <w:rPr>
          <w:spacing w:val="1"/>
        </w:rPr>
        <w:t xml:space="preserve"> </w:t>
      </w:r>
      <w:r>
        <w:t>Uniform Trade Secrets Act, NMSA 1978, §§ 57-3A-1 to 57-3A-7. The price of products</w:t>
      </w:r>
      <w:r>
        <w:rPr>
          <w:spacing w:val="1"/>
        </w:rPr>
        <w:t xml:space="preserve"> </w:t>
      </w:r>
      <w:r>
        <w:t xml:space="preserve">offered or the cost of services proposed </w:t>
      </w:r>
      <w:r w:rsidR="00A32107">
        <w:t>must</w:t>
      </w:r>
      <w:r>
        <w:t xml:space="preserve"> not be designated as proprietary or</w:t>
      </w:r>
      <w:r>
        <w:rPr>
          <w:spacing w:val="1"/>
        </w:rPr>
        <w:t xml:space="preserve"> </w:t>
      </w:r>
      <w:r>
        <w:t>confidential</w:t>
      </w:r>
      <w:r>
        <w:rPr>
          <w:spacing w:val="-1"/>
        </w:rPr>
        <w:t xml:space="preserve"> </w:t>
      </w:r>
      <w:r>
        <w:t>information.</w:t>
      </w:r>
    </w:p>
    <w:p w14:paraId="01E37C8C" w14:textId="77777777" w:rsidR="00676905" w:rsidRDefault="00676905" w:rsidP="00823E99">
      <w:pPr>
        <w:pStyle w:val="BodyText"/>
        <w:spacing w:line="278" w:lineRule="auto"/>
        <w:ind w:left="864" w:right="1339"/>
      </w:pPr>
    </w:p>
    <w:p w14:paraId="0F2DBD69" w14:textId="1FA67818" w:rsidR="00676905" w:rsidRPr="008A281C" w:rsidRDefault="00676905" w:rsidP="00823E99">
      <w:pPr>
        <w:pStyle w:val="BodyText"/>
        <w:spacing w:line="278" w:lineRule="auto"/>
        <w:ind w:left="864" w:right="1339"/>
      </w:pPr>
      <w:r w:rsidRPr="008A281C">
        <w:t>If a request is received for disclosure of data which an Offeror has designated as</w:t>
      </w:r>
      <w:r w:rsidRPr="008A281C">
        <w:rPr>
          <w:spacing w:val="1"/>
        </w:rPr>
        <w:t xml:space="preserve"> </w:t>
      </w:r>
      <w:r w:rsidRPr="008A281C">
        <w:t>confidential or proprietary, the Procurement Manager shall examine the Offeror’s</w:t>
      </w:r>
      <w:r w:rsidRPr="008A281C">
        <w:rPr>
          <w:spacing w:val="1"/>
        </w:rPr>
        <w:t xml:space="preserve"> </w:t>
      </w:r>
      <w:r w:rsidRPr="008A281C">
        <w:t>designation of confidential materials and issue a written determination that specifies which</w:t>
      </w:r>
      <w:r w:rsidRPr="008A281C">
        <w:rPr>
          <w:spacing w:val="-57"/>
        </w:rPr>
        <w:t xml:space="preserve"> </w:t>
      </w:r>
      <w:r w:rsidRPr="008A281C">
        <w:t>portions of the proposal should be disclosed. Unless the Offeror takes legal action to</w:t>
      </w:r>
      <w:r w:rsidRPr="008A281C">
        <w:rPr>
          <w:spacing w:val="1"/>
        </w:rPr>
        <w:t xml:space="preserve"> </w:t>
      </w:r>
      <w:r w:rsidRPr="008A281C">
        <w:t>prevent the disclosure, the proposal will be so disclosed. The proposal shall be open to</w:t>
      </w:r>
      <w:r w:rsidRPr="008A281C">
        <w:rPr>
          <w:spacing w:val="1"/>
        </w:rPr>
        <w:t xml:space="preserve"> </w:t>
      </w:r>
      <w:r w:rsidRPr="008A281C">
        <w:t>public inspection subject to any continuing prohibition on the disclosure of confidential</w:t>
      </w:r>
      <w:r w:rsidRPr="008A281C">
        <w:rPr>
          <w:spacing w:val="1"/>
        </w:rPr>
        <w:t xml:space="preserve"> </w:t>
      </w:r>
      <w:r w:rsidRPr="008A281C">
        <w:t>data.</w:t>
      </w:r>
    </w:p>
    <w:p w14:paraId="5059EF49" w14:textId="77777777" w:rsidR="0034412A" w:rsidRDefault="0034412A" w:rsidP="00823E99">
      <w:pPr>
        <w:pStyle w:val="BodyText"/>
        <w:spacing w:line="278" w:lineRule="auto"/>
        <w:ind w:left="864" w:right="1339"/>
      </w:pPr>
    </w:p>
    <w:p w14:paraId="68C8219D" w14:textId="77777777" w:rsidR="00676905" w:rsidRDefault="00676905" w:rsidP="00047414">
      <w:pPr>
        <w:pStyle w:val="BodyText"/>
        <w:spacing w:before="72" w:line="276" w:lineRule="auto"/>
        <w:ind w:left="864" w:right="1339"/>
      </w:pPr>
      <w:r>
        <w:t>The</w:t>
      </w:r>
      <w:r>
        <w:rPr>
          <w:spacing w:val="-3"/>
        </w:rPr>
        <w:t xml:space="preserve"> </w:t>
      </w:r>
      <w:r>
        <w:t>State</w:t>
      </w:r>
      <w:r>
        <w:rPr>
          <w:spacing w:val="-2"/>
        </w:rPr>
        <w:t xml:space="preserve"> </w:t>
      </w:r>
      <w:r>
        <w:t>of</w:t>
      </w:r>
      <w:r>
        <w:rPr>
          <w:spacing w:val="-1"/>
        </w:rPr>
        <w:t xml:space="preserve"> </w:t>
      </w:r>
      <w:r>
        <w:t>New</w:t>
      </w:r>
      <w:r>
        <w:rPr>
          <w:spacing w:val="-1"/>
        </w:rPr>
        <w:t xml:space="preserve"> </w:t>
      </w:r>
      <w:r>
        <w:t>Mexico</w:t>
      </w:r>
      <w:r>
        <w:rPr>
          <w:spacing w:val="-2"/>
        </w:rPr>
        <w:t xml:space="preserve"> </w:t>
      </w:r>
      <w:r>
        <w:t>maintains</w:t>
      </w:r>
      <w:r>
        <w:rPr>
          <w:spacing w:val="-1"/>
        </w:rPr>
        <w:t xml:space="preserve"> </w:t>
      </w:r>
      <w:r>
        <w:t>the</w:t>
      </w:r>
      <w:r>
        <w:rPr>
          <w:spacing w:val="-2"/>
        </w:rPr>
        <w:t xml:space="preserve"> </w:t>
      </w:r>
      <w:r>
        <w:t>right</w:t>
      </w:r>
      <w:r>
        <w:rPr>
          <w:spacing w:val="-1"/>
        </w:rPr>
        <w:t xml:space="preserve"> </w:t>
      </w:r>
      <w:r>
        <w:t>to</w:t>
      </w:r>
      <w:r>
        <w:rPr>
          <w:spacing w:val="-2"/>
        </w:rPr>
        <w:t xml:space="preserve"> </w:t>
      </w:r>
      <w:r>
        <w:t>use</w:t>
      </w:r>
      <w:r>
        <w:rPr>
          <w:spacing w:val="-2"/>
        </w:rPr>
        <w:t xml:space="preserve"> </w:t>
      </w:r>
      <w:r>
        <w:t>all</w:t>
      </w:r>
      <w:r>
        <w:rPr>
          <w:spacing w:val="-1"/>
        </w:rPr>
        <w:t xml:space="preserve"> </w:t>
      </w:r>
      <w:r>
        <w:t>ideas,</w:t>
      </w:r>
      <w:r>
        <w:rPr>
          <w:spacing w:val="-4"/>
        </w:rPr>
        <w:t xml:space="preserve"> </w:t>
      </w:r>
      <w:r>
        <w:t>or</w:t>
      </w:r>
      <w:r>
        <w:rPr>
          <w:spacing w:val="-3"/>
        </w:rPr>
        <w:t xml:space="preserve"> </w:t>
      </w:r>
      <w:r>
        <w:t>adaptations</w:t>
      </w:r>
      <w:r>
        <w:rPr>
          <w:spacing w:val="-1"/>
        </w:rPr>
        <w:t xml:space="preserve"> </w:t>
      </w:r>
      <w:r>
        <w:t>of</w:t>
      </w:r>
      <w:r>
        <w:rPr>
          <w:spacing w:val="-2"/>
        </w:rPr>
        <w:t xml:space="preserve"> </w:t>
      </w:r>
      <w:r>
        <w:t>those</w:t>
      </w:r>
      <w:r>
        <w:rPr>
          <w:spacing w:val="-4"/>
        </w:rPr>
        <w:t xml:space="preserve"> </w:t>
      </w:r>
      <w:r>
        <w:t>ideas,</w:t>
      </w:r>
      <w:r>
        <w:rPr>
          <w:spacing w:val="-57"/>
        </w:rPr>
        <w:t xml:space="preserve"> </w:t>
      </w:r>
      <w:r>
        <w:t>contained in any proposal received in response to this RFP. Selection or rejection of the</w:t>
      </w:r>
      <w:r>
        <w:rPr>
          <w:spacing w:val="1"/>
        </w:rPr>
        <w:t xml:space="preserve"> </w:t>
      </w:r>
      <w:r>
        <w:t>proposal</w:t>
      </w:r>
      <w:r>
        <w:rPr>
          <w:spacing w:val="-1"/>
        </w:rPr>
        <w:t xml:space="preserve"> </w:t>
      </w:r>
      <w:r>
        <w:t>shall not affect this right.</w:t>
      </w:r>
    </w:p>
    <w:p w14:paraId="03325FE5" w14:textId="77777777" w:rsidR="00676905" w:rsidRDefault="00676905" w:rsidP="00676905">
      <w:pPr>
        <w:pStyle w:val="BodyText"/>
        <w:spacing w:before="2"/>
        <w:rPr>
          <w:sz w:val="29"/>
        </w:rPr>
      </w:pPr>
    </w:p>
    <w:p w14:paraId="3E958379" w14:textId="73FA7E0D" w:rsidR="00676905" w:rsidRDefault="00676905" w:rsidP="005723EA">
      <w:pPr>
        <w:pStyle w:val="Heading3"/>
        <w:numPr>
          <w:ilvl w:val="2"/>
          <w:numId w:val="40"/>
        </w:numPr>
        <w:spacing w:before="0"/>
        <w:ind w:left="1152" w:hanging="576"/>
      </w:pPr>
      <w:bookmarkStart w:id="76" w:name="_TOC_250058"/>
      <w:bookmarkStart w:id="77" w:name="_Toc114739186"/>
      <w:r>
        <w:t xml:space="preserve">No </w:t>
      </w:r>
      <w:bookmarkEnd w:id="76"/>
      <w:r>
        <w:t>Obligation</w:t>
      </w:r>
      <w:bookmarkEnd w:id="77"/>
    </w:p>
    <w:p w14:paraId="08E1840B" w14:textId="77777777" w:rsidR="00676905" w:rsidRDefault="00676905" w:rsidP="00047414">
      <w:pPr>
        <w:pStyle w:val="BodyText"/>
        <w:spacing w:before="233" w:line="276" w:lineRule="auto"/>
        <w:ind w:left="864" w:right="1339"/>
      </w:pPr>
      <w:r>
        <w:t>This</w:t>
      </w:r>
      <w:r>
        <w:rPr>
          <w:spacing w:val="-1"/>
        </w:rPr>
        <w:t xml:space="preserve"> </w:t>
      </w:r>
      <w:r>
        <w:t>procurement</w:t>
      </w:r>
      <w:r>
        <w:rPr>
          <w:spacing w:val="-1"/>
        </w:rPr>
        <w:t xml:space="preserve"> </w:t>
      </w:r>
      <w:r>
        <w:t>in</w:t>
      </w:r>
      <w:r>
        <w:rPr>
          <w:spacing w:val="-1"/>
        </w:rPr>
        <w:t xml:space="preserve"> </w:t>
      </w:r>
      <w:r>
        <w:t>no</w:t>
      </w:r>
      <w:r>
        <w:rPr>
          <w:spacing w:val="-1"/>
        </w:rPr>
        <w:t xml:space="preserve"> </w:t>
      </w:r>
      <w:r>
        <w:t>manner</w:t>
      </w:r>
      <w:r>
        <w:rPr>
          <w:spacing w:val="-2"/>
        </w:rPr>
        <w:t xml:space="preserve"> </w:t>
      </w:r>
      <w:r>
        <w:t>obligates</w:t>
      </w:r>
      <w:r>
        <w:rPr>
          <w:spacing w:val="-1"/>
        </w:rPr>
        <w:t xml:space="preserve"> </w:t>
      </w:r>
      <w:r>
        <w:t>the</w:t>
      </w:r>
      <w:r>
        <w:rPr>
          <w:spacing w:val="-2"/>
        </w:rPr>
        <w:t xml:space="preserve"> </w:t>
      </w:r>
      <w:r>
        <w:t>State</w:t>
      </w:r>
      <w:r>
        <w:rPr>
          <w:spacing w:val="-2"/>
        </w:rPr>
        <w:t xml:space="preserve"> </w:t>
      </w:r>
      <w:r>
        <w:t>of</w:t>
      </w:r>
      <w:r>
        <w:rPr>
          <w:spacing w:val="-2"/>
        </w:rPr>
        <w:t xml:space="preserve"> </w:t>
      </w:r>
      <w:r>
        <w:t>New Mexico</w:t>
      </w:r>
      <w:r>
        <w:rPr>
          <w:spacing w:val="-1"/>
        </w:rPr>
        <w:t xml:space="preserve"> </w:t>
      </w:r>
      <w:r>
        <w:t>or</w:t>
      </w:r>
      <w:r>
        <w:rPr>
          <w:spacing w:val="-2"/>
        </w:rPr>
        <w:t xml:space="preserve"> </w:t>
      </w:r>
      <w:r>
        <w:t>any</w:t>
      </w:r>
      <w:r>
        <w:rPr>
          <w:spacing w:val="-6"/>
        </w:rPr>
        <w:t xml:space="preserve"> </w:t>
      </w:r>
      <w:r>
        <w:t>of</w:t>
      </w:r>
      <w:r>
        <w:rPr>
          <w:spacing w:val="-2"/>
        </w:rPr>
        <w:t xml:space="preserve"> </w:t>
      </w:r>
      <w:r>
        <w:t>its</w:t>
      </w:r>
      <w:r>
        <w:rPr>
          <w:spacing w:val="-1"/>
        </w:rPr>
        <w:t xml:space="preserve"> </w:t>
      </w:r>
      <w:r>
        <w:t>agencies</w:t>
      </w:r>
      <w:r>
        <w:rPr>
          <w:spacing w:val="-1"/>
        </w:rPr>
        <w:t xml:space="preserve"> </w:t>
      </w:r>
      <w:r>
        <w:t>to</w:t>
      </w:r>
      <w:r>
        <w:rPr>
          <w:spacing w:val="-57"/>
        </w:rPr>
        <w:t xml:space="preserve"> </w:t>
      </w:r>
      <w:r>
        <w:t>use any proposed professional services until a valid written Contract is awarded and</w:t>
      </w:r>
      <w:r>
        <w:rPr>
          <w:spacing w:val="1"/>
        </w:rPr>
        <w:t xml:space="preserve"> </w:t>
      </w:r>
      <w:r>
        <w:t>approved by</w:t>
      </w:r>
      <w:r>
        <w:rPr>
          <w:spacing w:val="-8"/>
        </w:rPr>
        <w:t xml:space="preserve"> </w:t>
      </w:r>
      <w:r>
        <w:t>the</w:t>
      </w:r>
      <w:r>
        <w:rPr>
          <w:spacing w:val="-1"/>
        </w:rPr>
        <w:t xml:space="preserve"> </w:t>
      </w:r>
      <w:r>
        <w:t>appropriate</w:t>
      </w:r>
      <w:r>
        <w:rPr>
          <w:spacing w:val="-1"/>
        </w:rPr>
        <w:t xml:space="preserve"> </w:t>
      </w:r>
      <w:r>
        <w:t>authorities.</w:t>
      </w:r>
    </w:p>
    <w:p w14:paraId="01C866E3" w14:textId="77777777" w:rsidR="00676905" w:rsidRDefault="00676905" w:rsidP="00676905">
      <w:pPr>
        <w:pStyle w:val="BodyText"/>
        <w:spacing w:before="4"/>
        <w:rPr>
          <w:sz w:val="29"/>
        </w:rPr>
      </w:pPr>
    </w:p>
    <w:p w14:paraId="001FBE14" w14:textId="77777777" w:rsidR="00676905" w:rsidRDefault="00676905" w:rsidP="005723EA">
      <w:pPr>
        <w:pStyle w:val="Heading3"/>
        <w:numPr>
          <w:ilvl w:val="2"/>
          <w:numId w:val="40"/>
        </w:numPr>
        <w:spacing w:before="0"/>
        <w:ind w:left="1080" w:hanging="504"/>
      </w:pPr>
      <w:bookmarkStart w:id="78" w:name="_TOC_250057"/>
      <w:bookmarkStart w:id="79" w:name="_Toc114739187"/>
      <w:bookmarkEnd w:id="78"/>
      <w:r>
        <w:t>Termination</w:t>
      </w:r>
      <w:bookmarkEnd w:id="79"/>
    </w:p>
    <w:p w14:paraId="5CCBADCE" w14:textId="77777777" w:rsidR="00676905" w:rsidRDefault="00676905" w:rsidP="00676905">
      <w:pPr>
        <w:pStyle w:val="BodyText"/>
        <w:spacing w:before="6"/>
        <w:rPr>
          <w:b/>
          <w:sz w:val="20"/>
        </w:rPr>
      </w:pPr>
    </w:p>
    <w:p w14:paraId="0CD78C94" w14:textId="6AED2B3C" w:rsidR="00676905" w:rsidRDefault="00676905" w:rsidP="00047414">
      <w:pPr>
        <w:pStyle w:val="BodyText"/>
        <w:spacing w:line="276" w:lineRule="auto"/>
        <w:ind w:left="864" w:right="1339"/>
      </w:pPr>
      <w:r>
        <w:t>This RFP</w:t>
      </w:r>
      <w:r>
        <w:rPr>
          <w:spacing w:val="1"/>
        </w:rPr>
        <w:t xml:space="preserve"> </w:t>
      </w:r>
      <w:r>
        <w:t>may</w:t>
      </w:r>
      <w:r>
        <w:rPr>
          <w:spacing w:val="-9"/>
        </w:rPr>
        <w:t xml:space="preserve"> </w:t>
      </w:r>
      <w:r>
        <w:t>be canceled at</w:t>
      </w:r>
      <w:r>
        <w:rPr>
          <w:spacing w:val="1"/>
        </w:rPr>
        <w:t xml:space="preserve"> </w:t>
      </w:r>
      <w:r>
        <w:t>any</w:t>
      </w:r>
      <w:r>
        <w:rPr>
          <w:spacing w:val="-9"/>
        </w:rPr>
        <w:t xml:space="preserve"> </w:t>
      </w:r>
      <w:r>
        <w:t>time,</w:t>
      </w:r>
      <w:r>
        <w:rPr>
          <w:spacing w:val="1"/>
        </w:rPr>
        <w:t xml:space="preserve"> </w:t>
      </w:r>
      <w:r>
        <w:t>and</w:t>
      </w:r>
      <w:r>
        <w:rPr>
          <w:spacing w:val="1"/>
        </w:rPr>
        <w:t xml:space="preserve"> </w:t>
      </w:r>
      <w:r>
        <w:t>any</w:t>
      </w:r>
      <w:r>
        <w:rPr>
          <w:spacing w:val="-7"/>
        </w:rPr>
        <w:t xml:space="preserve"> </w:t>
      </w:r>
      <w:r>
        <w:t>and</w:t>
      </w:r>
      <w:r>
        <w:rPr>
          <w:spacing w:val="1"/>
        </w:rPr>
        <w:t xml:space="preserve"> </w:t>
      </w:r>
      <w:r>
        <w:t>all</w:t>
      </w:r>
      <w:r>
        <w:rPr>
          <w:spacing w:val="2"/>
        </w:rPr>
        <w:t xml:space="preserve"> </w:t>
      </w:r>
      <w:r>
        <w:t>proposals</w:t>
      </w:r>
      <w:r>
        <w:rPr>
          <w:spacing w:val="1"/>
        </w:rPr>
        <w:t xml:space="preserve"> </w:t>
      </w:r>
      <w:r>
        <w:t>may</w:t>
      </w:r>
      <w:r>
        <w:rPr>
          <w:spacing w:val="-9"/>
        </w:rPr>
        <w:t xml:space="preserve"> </w:t>
      </w:r>
      <w:r>
        <w:t>be</w:t>
      </w:r>
      <w:r>
        <w:rPr>
          <w:spacing w:val="-1"/>
        </w:rPr>
        <w:t xml:space="preserve"> </w:t>
      </w:r>
      <w:r>
        <w:t>rejected,</w:t>
      </w:r>
      <w:r>
        <w:rPr>
          <w:spacing w:val="1"/>
        </w:rPr>
        <w:t xml:space="preserve"> </w:t>
      </w:r>
      <w:r>
        <w:t>in</w:t>
      </w:r>
      <w:r>
        <w:rPr>
          <w:spacing w:val="1"/>
        </w:rPr>
        <w:t xml:space="preserve"> </w:t>
      </w:r>
      <w:r w:rsidR="00035F61">
        <w:t xml:space="preserve">whole </w:t>
      </w:r>
      <w:r>
        <w:t>or in part, if HSD determines such action to be in the best interest of the State of New</w:t>
      </w:r>
      <w:r>
        <w:rPr>
          <w:spacing w:val="1"/>
        </w:rPr>
        <w:t xml:space="preserve"> </w:t>
      </w:r>
      <w:r>
        <w:t>Mexico.</w:t>
      </w:r>
    </w:p>
    <w:p w14:paraId="4FD2046B" w14:textId="77777777" w:rsidR="00676905" w:rsidRDefault="00676905" w:rsidP="00676905">
      <w:pPr>
        <w:pStyle w:val="BodyText"/>
        <w:spacing w:before="1"/>
        <w:rPr>
          <w:sz w:val="32"/>
        </w:rPr>
      </w:pPr>
    </w:p>
    <w:p w14:paraId="470063E6" w14:textId="176DDED3" w:rsidR="00676905" w:rsidRDefault="00676905" w:rsidP="005C3BBA">
      <w:pPr>
        <w:pStyle w:val="Heading3"/>
        <w:numPr>
          <w:ilvl w:val="2"/>
          <w:numId w:val="40"/>
        </w:numPr>
        <w:spacing w:before="0"/>
        <w:ind w:left="1008" w:hanging="432"/>
      </w:pPr>
      <w:bookmarkStart w:id="80" w:name="_TOC_250056"/>
      <w:bookmarkStart w:id="81" w:name="_Toc114739188"/>
      <w:r>
        <w:t xml:space="preserve">Sufficient </w:t>
      </w:r>
      <w:bookmarkEnd w:id="80"/>
      <w:r>
        <w:t>Appropriation</w:t>
      </w:r>
      <w:bookmarkEnd w:id="81"/>
    </w:p>
    <w:p w14:paraId="75053F06" w14:textId="3AE1EF33" w:rsidR="00676905" w:rsidRDefault="00676905" w:rsidP="00047414">
      <w:pPr>
        <w:pStyle w:val="BodyText"/>
        <w:spacing w:before="230" w:line="276" w:lineRule="auto"/>
        <w:ind w:left="864" w:right="1339"/>
      </w:pPr>
      <w:r>
        <w:t>Any</w:t>
      </w:r>
      <w:r>
        <w:rPr>
          <w:spacing w:val="-11"/>
        </w:rPr>
        <w:t xml:space="preserve"> </w:t>
      </w:r>
      <w:r>
        <w:t>Contract awarded</w:t>
      </w:r>
      <w:r>
        <w:rPr>
          <w:spacing w:val="1"/>
        </w:rPr>
        <w:t xml:space="preserve"> </w:t>
      </w:r>
      <w:r>
        <w:t>as</w:t>
      </w:r>
      <w:r>
        <w:rPr>
          <w:spacing w:val="1"/>
        </w:rPr>
        <w:t xml:space="preserve"> </w:t>
      </w:r>
      <w:r>
        <w:t>a</w:t>
      </w:r>
      <w:r>
        <w:rPr>
          <w:spacing w:val="-1"/>
        </w:rPr>
        <w:t xml:space="preserve"> </w:t>
      </w:r>
      <w:r>
        <w:t>result</w:t>
      </w:r>
      <w:r>
        <w:rPr>
          <w:spacing w:val="-1"/>
        </w:rPr>
        <w:t xml:space="preserve"> </w:t>
      </w:r>
      <w:r>
        <w:t>of this</w:t>
      </w:r>
      <w:r>
        <w:rPr>
          <w:spacing w:val="-1"/>
        </w:rPr>
        <w:t xml:space="preserve"> </w:t>
      </w:r>
      <w:r>
        <w:t>RFP process</w:t>
      </w:r>
      <w:r>
        <w:rPr>
          <w:spacing w:val="-1"/>
        </w:rPr>
        <w:t xml:space="preserve"> </w:t>
      </w:r>
      <w:r>
        <w:t>may</w:t>
      </w:r>
      <w:r>
        <w:rPr>
          <w:spacing w:val="-10"/>
        </w:rPr>
        <w:t xml:space="preserve"> </w:t>
      </w:r>
      <w:r>
        <w:t>be</w:t>
      </w:r>
      <w:r>
        <w:rPr>
          <w:spacing w:val="-2"/>
        </w:rPr>
        <w:t xml:space="preserve"> </w:t>
      </w:r>
      <w:r>
        <w:t>terminated</w:t>
      </w:r>
      <w:r>
        <w:rPr>
          <w:spacing w:val="-3"/>
        </w:rPr>
        <w:t xml:space="preserve"> </w:t>
      </w:r>
      <w:r>
        <w:t>if</w:t>
      </w:r>
      <w:r>
        <w:rPr>
          <w:spacing w:val="-5"/>
        </w:rPr>
        <w:t xml:space="preserve"> </w:t>
      </w:r>
      <w:r>
        <w:t>sufficient</w:t>
      </w:r>
      <w:r>
        <w:rPr>
          <w:spacing w:val="-57"/>
        </w:rPr>
        <w:t xml:space="preserve"> </w:t>
      </w:r>
      <w:r>
        <w:t>appropriations or authorizations do not exist. Such termination will be effected by</w:t>
      </w:r>
      <w:r>
        <w:rPr>
          <w:spacing w:val="1"/>
        </w:rPr>
        <w:t xml:space="preserve"> </w:t>
      </w:r>
      <w:r>
        <w:t>sending written notice to the Contractor. HSD’s decision as to whether sufficient</w:t>
      </w:r>
      <w:r>
        <w:rPr>
          <w:spacing w:val="1"/>
        </w:rPr>
        <w:t xml:space="preserve"> </w:t>
      </w:r>
      <w:r>
        <w:t xml:space="preserve">appropriations and authorizations are available will be </w:t>
      </w:r>
      <w:r w:rsidR="00087AE6">
        <w:t xml:space="preserve">accepted by the Contractor as </w:t>
      </w:r>
      <w:r>
        <w:t>final.</w:t>
      </w:r>
    </w:p>
    <w:p w14:paraId="416640EB" w14:textId="77777777" w:rsidR="00676905" w:rsidRDefault="00676905" w:rsidP="00676905">
      <w:pPr>
        <w:pStyle w:val="BodyText"/>
        <w:spacing w:before="1"/>
        <w:rPr>
          <w:sz w:val="29"/>
        </w:rPr>
      </w:pPr>
    </w:p>
    <w:p w14:paraId="0AD5441A" w14:textId="2ACE350C" w:rsidR="00676905" w:rsidRDefault="00676905" w:rsidP="005C3BBA">
      <w:pPr>
        <w:pStyle w:val="Heading3"/>
        <w:numPr>
          <w:ilvl w:val="2"/>
          <w:numId w:val="40"/>
        </w:numPr>
        <w:spacing w:before="0"/>
        <w:ind w:left="1008" w:hanging="432"/>
      </w:pPr>
      <w:bookmarkStart w:id="82" w:name="_TOC_250055"/>
      <w:bookmarkStart w:id="83" w:name="_Toc114739189"/>
      <w:r>
        <w:t xml:space="preserve">Legal </w:t>
      </w:r>
      <w:bookmarkEnd w:id="82"/>
      <w:r>
        <w:t>Review</w:t>
      </w:r>
      <w:bookmarkEnd w:id="83"/>
    </w:p>
    <w:p w14:paraId="32A24CEC" w14:textId="22AD8C20" w:rsidR="00676905" w:rsidRDefault="00676905" w:rsidP="00047414">
      <w:pPr>
        <w:pStyle w:val="BodyText"/>
        <w:spacing w:before="233" w:line="274" w:lineRule="auto"/>
        <w:ind w:left="864" w:right="1339"/>
      </w:pPr>
      <w:r>
        <w:t>HSD</w:t>
      </w:r>
      <w:r>
        <w:rPr>
          <w:spacing w:val="-3"/>
        </w:rPr>
        <w:t xml:space="preserve"> </w:t>
      </w:r>
      <w:r>
        <w:t>requires</w:t>
      </w:r>
      <w:r>
        <w:rPr>
          <w:spacing w:val="-1"/>
        </w:rPr>
        <w:t xml:space="preserve"> </w:t>
      </w:r>
      <w:r>
        <w:t>that</w:t>
      </w:r>
      <w:r>
        <w:rPr>
          <w:spacing w:val="1"/>
        </w:rPr>
        <w:t xml:space="preserve"> </w:t>
      </w:r>
      <w:r>
        <w:t>all</w:t>
      </w:r>
      <w:r>
        <w:rPr>
          <w:spacing w:val="-1"/>
        </w:rPr>
        <w:t xml:space="preserve"> </w:t>
      </w:r>
      <w:r>
        <w:t>Offerors</w:t>
      </w:r>
      <w:r>
        <w:rPr>
          <w:spacing w:val="-3"/>
        </w:rPr>
        <w:t xml:space="preserve"> </w:t>
      </w:r>
      <w:r>
        <w:t>agree</w:t>
      </w:r>
      <w:r>
        <w:rPr>
          <w:spacing w:val="-2"/>
        </w:rPr>
        <w:t xml:space="preserve"> </w:t>
      </w:r>
      <w:r>
        <w:t>to</w:t>
      </w:r>
      <w:r>
        <w:rPr>
          <w:spacing w:val="-1"/>
        </w:rPr>
        <w:t xml:space="preserve"> </w:t>
      </w:r>
      <w:r>
        <w:t>be</w:t>
      </w:r>
      <w:r>
        <w:rPr>
          <w:spacing w:val="-2"/>
        </w:rPr>
        <w:t xml:space="preserve"> </w:t>
      </w:r>
      <w:r>
        <w:t>bound</w:t>
      </w:r>
      <w:r>
        <w:rPr>
          <w:spacing w:val="-1"/>
        </w:rPr>
        <w:t xml:space="preserve"> </w:t>
      </w:r>
      <w:r>
        <w:t>by</w:t>
      </w:r>
      <w:r>
        <w:rPr>
          <w:spacing w:val="-7"/>
        </w:rPr>
        <w:t xml:space="preserve"> </w:t>
      </w:r>
      <w:r>
        <w:t>the</w:t>
      </w:r>
      <w:r>
        <w:rPr>
          <w:spacing w:val="-2"/>
        </w:rPr>
        <w:t xml:space="preserve"> </w:t>
      </w:r>
      <w:r>
        <w:t>General</w:t>
      </w:r>
      <w:r>
        <w:rPr>
          <w:spacing w:val="-1"/>
        </w:rPr>
        <w:t xml:space="preserve"> </w:t>
      </w:r>
      <w:r>
        <w:t>Requirements</w:t>
      </w:r>
      <w:r>
        <w:rPr>
          <w:spacing w:val="-1"/>
        </w:rPr>
        <w:t xml:space="preserve"> </w:t>
      </w:r>
      <w:r>
        <w:t>contained</w:t>
      </w:r>
      <w:r>
        <w:rPr>
          <w:spacing w:val="-1"/>
        </w:rPr>
        <w:t xml:space="preserve"> </w:t>
      </w:r>
      <w:r w:rsidR="00087AE6">
        <w:t xml:space="preserve">in </w:t>
      </w:r>
      <w:r w:rsidR="008E5116">
        <w:t>Section 2.3 of</w:t>
      </w:r>
      <w:r w:rsidR="00B26CF5">
        <w:t xml:space="preserve"> </w:t>
      </w:r>
      <w:r>
        <w:t>this RFP. Any Offeror concerns must be promptly brought to the attention of the</w:t>
      </w:r>
      <w:r>
        <w:rPr>
          <w:spacing w:val="1"/>
        </w:rPr>
        <w:t xml:space="preserve"> </w:t>
      </w:r>
      <w:r>
        <w:t>Procurement</w:t>
      </w:r>
      <w:r>
        <w:rPr>
          <w:spacing w:val="-1"/>
        </w:rPr>
        <w:t xml:space="preserve"> </w:t>
      </w:r>
      <w:r>
        <w:t>Manager.</w:t>
      </w:r>
    </w:p>
    <w:p w14:paraId="6A212E2B" w14:textId="77777777" w:rsidR="00676905" w:rsidRDefault="00676905" w:rsidP="00676905">
      <w:pPr>
        <w:pStyle w:val="BodyText"/>
        <w:spacing w:before="10"/>
        <w:rPr>
          <w:sz w:val="29"/>
        </w:rPr>
      </w:pPr>
    </w:p>
    <w:p w14:paraId="15F51C36" w14:textId="1604CB70" w:rsidR="00676905" w:rsidRDefault="00676905" w:rsidP="005C3BBA">
      <w:pPr>
        <w:pStyle w:val="Heading3"/>
        <w:numPr>
          <w:ilvl w:val="2"/>
          <w:numId w:val="40"/>
        </w:numPr>
        <w:spacing w:before="0"/>
        <w:ind w:left="1008" w:hanging="432"/>
      </w:pPr>
      <w:bookmarkStart w:id="84" w:name="_TOC_250054"/>
      <w:bookmarkStart w:id="85" w:name="_Toc114739190"/>
      <w:r>
        <w:t xml:space="preserve">Governing </w:t>
      </w:r>
      <w:bookmarkEnd w:id="84"/>
      <w:r>
        <w:t>Law</w:t>
      </w:r>
      <w:bookmarkEnd w:id="85"/>
    </w:p>
    <w:p w14:paraId="77480F5E" w14:textId="77777777" w:rsidR="00676905" w:rsidRDefault="00676905" w:rsidP="00047414">
      <w:pPr>
        <w:pStyle w:val="BodyText"/>
        <w:spacing w:before="231" w:line="276" w:lineRule="auto"/>
        <w:ind w:left="864" w:right="1339"/>
      </w:pPr>
      <w:r>
        <w:t>This</w:t>
      </w:r>
      <w:r>
        <w:rPr>
          <w:spacing w:val="-1"/>
        </w:rPr>
        <w:t xml:space="preserve"> </w:t>
      </w:r>
      <w:r>
        <w:t>procurement</w:t>
      </w:r>
      <w:r>
        <w:rPr>
          <w:spacing w:val="1"/>
        </w:rPr>
        <w:t xml:space="preserve"> </w:t>
      </w:r>
      <w:r>
        <w:t>and</w:t>
      </w:r>
      <w:r>
        <w:rPr>
          <w:spacing w:val="-1"/>
        </w:rPr>
        <w:t xml:space="preserve"> </w:t>
      </w:r>
      <w:r>
        <w:t>any</w:t>
      </w:r>
      <w:r>
        <w:rPr>
          <w:spacing w:val="-6"/>
        </w:rPr>
        <w:t xml:space="preserve"> </w:t>
      </w:r>
      <w:r>
        <w:t>agreement with</w:t>
      </w:r>
      <w:r>
        <w:rPr>
          <w:spacing w:val="-1"/>
        </w:rPr>
        <w:t xml:space="preserve"> </w:t>
      </w:r>
      <w:r>
        <w:t>Offerors</w:t>
      </w:r>
      <w:r>
        <w:rPr>
          <w:spacing w:val="-1"/>
        </w:rPr>
        <w:t xml:space="preserve"> </w:t>
      </w:r>
      <w:r>
        <w:t>that</w:t>
      </w:r>
      <w:r>
        <w:rPr>
          <w:spacing w:val="-1"/>
        </w:rPr>
        <w:t xml:space="preserve"> </w:t>
      </w:r>
      <w:r>
        <w:t>may</w:t>
      </w:r>
      <w:r>
        <w:rPr>
          <w:spacing w:val="-11"/>
        </w:rPr>
        <w:t xml:space="preserve"> </w:t>
      </w:r>
      <w:r>
        <w:t>result</w:t>
      </w:r>
      <w:r>
        <w:rPr>
          <w:spacing w:val="1"/>
        </w:rPr>
        <w:t xml:space="preserve"> </w:t>
      </w:r>
      <w:r>
        <w:t>from</w:t>
      </w:r>
      <w:r>
        <w:rPr>
          <w:spacing w:val="-1"/>
        </w:rPr>
        <w:t xml:space="preserve"> </w:t>
      </w:r>
      <w:r>
        <w:t>it</w:t>
      </w:r>
      <w:r>
        <w:rPr>
          <w:spacing w:val="-1"/>
        </w:rPr>
        <w:t xml:space="preserve"> </w:t>
      </w:r>
      <w:r>
        <w:t>shall</w:t>
      </w:r>
      <w:r>
        <w:rPr>
          <w:spacing w:val="-1"/>
        </w:rPr>
        <w:t xml:space="preserve"> </w:t>
      </w:r>
      <w:r>
        <w:t>be</w:t>
      </w:r>
      <w:r>
        <w:rPr>
          <w:spacing w:val="-57"/>
        </w:rPr>
        <w:t xml:space="preserve"> </w:t>
      </w:r>
      <w:r>
        <w:t>governed</w:t>
      </w:r>
      <w:r>
        <w:rPr>
          <w:spacing w:val="-1"/>
        </w:rPr>
        <w:t xml:space="preserve"> </w:t>
      </w:r>
      <w:r>
        <w:t>by</w:t>
      </w:r>
      <w:r>
        <w:rPr>
          <w:spacing w:val="-10"/>
        </w:rPr>
        <w:t xml:space="preserve"> </w:t>
      </w:r>
      <w:r>
        <w:t>the</w:t>
      </w:r>
      <w:r>
        <w:rPr>
          <w:spacing w:val="-1"/>
        </w:rPr>
        <w:t xml:space="preserve"> </w:t>
      </w:r>
      <w:r>
        <w:t>laws</w:t>
      </w:r>
      <w:r>
        <w:rPr>
          <w:spacing w:val="3"/>
        </w:rPr>
        <w:t xml:space="preserve"> </w:t>
      </w:r>
      <w:r>
        <w:t>of the</w:t>
      </w:r>
      <w:r>
        <w:rPr>
          <w:spacing w:val="-1"/>
        </w:rPr>
        <w:t xml:space="preserve"> </w:t>
      </w:r>
      <w:r>
        <w:t>State</w:t>
      </w:r>
      <w:r>
        <w:rPr>
          <w:spacing w:val="-1"/>
        </w:rPr>
        <w:t xml:space="preserve"> </w:t>
      </w:r>
      <w:r>
        <w:t>of New Mexico.</w:t>
      </w:r>
    </w:p>
    <w:p w14:paraId="59031081" w14:textId="77777777" w:rsidR="00676905" w:rsidRDefault="00676905" w:rsidP="00676905">
      <w:pPr>
        <w:pStyle w:val="BodyText"/>
        <w:spacing w:before="7"/>
        <w:rPr>
          <w:sz w:val="31"/>
        </w:rPr>
      </w:pPr>
    </w:p>
    <w:p w14:paraId="659D18A1" w14:textId="47213650" w:rsidR="00676905" w:rsidRDefault="00676905" w:rsidP="005C3BBA">
      <w:pPr>
        <w:pStyle w:val="Heading3"/>
        <w:numPr>
          <w:ilvl w:val="2"/>
          <w:numId w:val="40"/>
        </w:numPr>
        <w:spacing w:before="0"/>
        <w:ind w:left="1008" w:hanging="432"/>
      </w:pPr>
      <w:bookmarkStart w:id="86" w:name="_TOC_250053"/>
      <w:bookmarkStart w:id="87" w:name="_Toc114739191"/>
      <w:r>
        <w:t xml:space="preserve">Basis for </w:t>
      </w:r>
      <w:bookmarkEnd w:id="86"/>
      <w:r>
        <w:t>Proposal</w:t>
      </w:r>
      <w:bookmarkEnd w:id="87"/>
    </w:p>
    <w:p w14:paraId="56C6BB51" w14:textId="77777777" w:rsidR="00676905" w:rsidRDefault="00676905" w:rsidP="00047414">
      <w:pPr>
        <w:pStyle w:val="BodyText"/>
        <w:spacing w:before="233"/>
        <w:ind w:left="864" w:right="1339"/>
      </w:pPr>
      <w:r>
        <w:t>Only</w:t>
      </w:r>
      <w:r>
        <w:rPr>
          <w:spacing w:val="-11"/>
        </w:rPr>
        <w:t xml:space="preserve"> </w:t>
      </w:r>
      <w:r>
        <w:t>information supplied</w:t>
      </w:r>
      <w:r>
        <w:rPr>
          <w:spacing w:val="-1"/>
        </w:rPr>
        <w:t xml:space="preserve"> </w:t>
      </w:r>
      <w:r>
        <w:t>by</w:t>
      </w:r>
      <w:r>
        <w:rPr>
          <w:spacing w:val="-10"/>
        </w:rPr>
        <w:t xml:space="preserve"> </w:t>
      </w:r>
      <w:r>
        <w:t>HSD in</w:t>
      </w:r>
      <w:r>
        <w:rPr>
          <w:spacing w:val="-1"/>
        </w:rPr>
        <w:t xml:space="preserve"> </w:t>
      </w:r>
      <w:r>
        <w:t>writing</w:t>
      </w:r>
      <w:r>
        <w:rPr>
          <w:spacing w:val="-3"/>
        </w:rPr>
        <w:t xml:space="preserve"> </w:t>
      </w:r>
      <w:r>
        <w:t>through</w:t>
      </w:r>
      <w:r>
        <w:rPr>
          <w:spacing w:val="-1"/>
        </w:rPr>
        <w:t xml:space="preserve"> </w:t>
      </w:r>
      <w:r>
        <w:t>the</w:t>
      </w:r>
      <w:r>
        <w:rPr>
          <w:spacing w:val="-1"/>
        </w:rPr>
        <w:t xml:space="preserve"> </w:t>
      </w:r>
      <w:r>
        <w:t>Procurement Manager</w:t>
      </w:r>
    </w:p>
    <w:p w14:paraId="210D02AC" w14:textId="77777777" w:rsidR="00676905" w:rsidRDefault="00676905" w:rsidP="00047414">
      <w:pPr>
        <w:pStyle w:val="BodyText"/>
        <w:spacing w:before="75"/>
        <w:ind w:left="864" w:right="1339"/>
      </w:pPr>
      <w:r>
        <w:t>or</w:t>
      </w:r>
      <w:r>
        <w:rPr>
          <w:spacing w:val="-2"/>
        </w:rPr>
        <w:t xml:space="preserve"> </w:t>
      </w:r>
      <w:r>
        <w:t>in</w:t>
      </w:r>
      <w:r>
        <w:rPr>
          <w:spacing w:val="-1"/>
        </w:rPr>
        <w:t xml:space="preserve"> </w:t>
      </w:r>
      <w:r>
        <w:t>this</w:t>
      </w:r>
      <w:r>
        <w:rPr>
          <w:spacing w:val="-1"/>
        </w:rPr>
        <w:t xml:space="preserve"> </w:t>
      </w:r>
      <w:r>
        <w:t>RFP</w:t>
      </w:r>
      <w:r>
        <w:rPr>
          <w:spacing w:val="-1"/>
        </w:rPr>
        <w:t xml:space="preserve"> </w:t>
      </w:r>
      <w:r>
        <w:t>should be</w:t>
      </w:r>
      <w:r>
        <w:rPr>
          <w:spacing w:val="-4"/>
        </w:rPr>
        <w:t xml:space="preserve"> </w:t>
      </w:r>
      <w:r>
        <w:t>used</w:t>
      </w:r>
      <w:r>
        <w:rPr>
          <w:spacing w:val="-1"/>
        </w:rPr>
        <w:t xml:space="preserve"> </w:t>
      </w:r>
      <w:r>
        <w:t>as</w:t>
      </w:r>
      <w:r>
        <w:rPr>
          <w:spacing w:val="-1"/>
        </w:rPr>
        <w:t xml:space="preserve"> </w:t>
      </w:r>
      <w:r>
        <w:t>the</w:t>
      </w:r>
      <w:r>
        <w:rPr>
          <w:spacing w:val="-1"/>
        </w:rPr>
        <w:t xml:space="preserve"> </w:t>
      </w:r>
      <w:r>
        <w:t>basis for</w:t>
      </w:r>
      <w:r>
        <w:rPr>
          <w:spacing w:val="-2"/>
        </w:rPr>
        <w:t xml:space="preserve"> </w:t>
      </w:r>
      <w:r>
        <w:t>the</w:t>
      </w:r>
      <w:r>
        <w:rPr>
          <w:spacing w:val="-5"/>
        </w:rPr>
        <w:t xml:space="preserve"> </w:t>
      </w:r>
      <w:r>
        <w:t>preparation of</w:t>
      </w:r>
      <w:r>
        <w:rPr>
          <w:spacing w:val="-2"/>
        </w:rPr>
        <w:t xml:space="preserve"> </w:t>
      </w:r>
      <w:r>
        <w:t>Offeror proposals.</w:t>
      </w:r>
    </w:p>
    <w:p w14:paraId="3A61EF93" w14:textId="77777777" w:rsidR="00676905" w:rsidRDefault="00676905" w:rsidP="00676905">
      <w:pPr>
        <w:pStyle w:val="BodyText"/>
        <w:spacing w:before="4"/>
        <w:rPr>
          <w:sz w:val="29"/>
        </w:rPr>
      </w:pPr>
    </w:p>
    <w:p w14:paraId="5A30A58E" w14:textId="23620D61" w:rsidR="00676905" w:rsidRDefault="00676905" w:rsidP="005C3BBA">
      <w:pPr>
        <w:pStyle w:val="Heading3"/>
        <w:numPr>
          <w:ilvl w:val="2"/>
          <w:numId w:val="40"/>
        </w:numPr>
        <w:spacing w:before="0"/>
        <w:ind w:left="1008" w:hanging="432"/>
      </w:pPr>
      <w:bookmarkStart w:id="88" w:name="_TOC_250052"/>
      <w:bookmarkStart w:id="89" w:name="_Toc114739192"/>
      <w:r>
        <w:t xml:space="preserve">Contract Terms and </w:t>
      </w:r>
      <w:bookmarkEnd w:id="88"/>
      <w:r>
        <w:t>Conditions</w:t>
      </w:r>
      <w:bookmarkEnd w:id="89"/>
    </w:p>
    <w:p w14:paraId="174C198C" w14:textId="77777777" w:rsidR="00676905" w:rsidRDefault="00676905" w:rsidP="00676905">
      <w:pPr>
        <w:pStyle w:val="BodyText"/>
        <w:spacing w:before="5"/>
        <w:rPr>
          <w:b/>
          <w:sz w:val="20"/>
        </w:rPr>
      </w:pPr>
    </w:p>
    <w:p w14:paraId="5D7CC4FB" w14:textId="71D7E16F" w:rsidR="00676905" w:rsidRDefault="00676905" w:rsidP="00047414">
      <w:pPr>
        <w:pStyle w:val="BodyText"/>
        <w:spacing w:line="276" w:lineRule="auto"/>
        <w:ind w:left="864" w:right="1339"/>
      </w:pPr>
      <w:r>
        <w:t>The Contract between HSD and an Offeror will follow the format specified by HSD and</w:t>
      </w:r>
      <w:r>
        <w:rPr>
          <w:spacing w:val="1"/>
        </w:rPr>
        <w:t xml:space="preserve"> </w:t>
      </w:r>
      <w:r>
        <w:t xml:space="preserve">contain the terms and conditions set forth in the </w:t>
      </w:r>
      <w:r w:rsidR="005707A9">
        <w:t>Model</w:t>
      </w:r>
      <w:r>
        <w:t xml:space="preserve"> Contract</w:t>
      </w:r>
      <w:r w:rsidR="009C2B53">
        <w:t xml:space="preserve"> (</w:t>
      </w:r>
      <w:r w:rsidR="00E42013">
        <w:t>Appendix L</w:t>
      </w:r>
      <w:r w:rsidR="009C2B53">
        <w:t>)</w:t>
      </w:r>
      <w:r w:rsidR="00B26CF5">
        <w:t>.</w:t>
      </w:r>
      <w:r w:rsidR="00DA3B04">
        <w:t xml:space="preserve"> </w:t>
      </w:r>
      <w:r>
        <w:t>However, HSD reserves the right to negotiate provisions in</w:t>
      </w:r>
      <w:r>
        <w:rPr>
          <w:spacing w:val="1"/>
        </w:rPr>
        <w:t xml:space="preserve"> </w:t>
      </w:r>
      <w:r>
        <w:t xml:space="preserve">addition to or different from those contained in this RFP or </w:t>
      </w:r>
      <w:r w:rsidR="009C2B53">
        <w:t>Model Contract (</w:t>
      </w:r>
      <w:r w:rsidR="00E42013">
        <w:t>Appendix L</w:t>
      </w:r>
      <w:r w:rsidR="009C2B53">
        <w:t>) with successful Offerors</w:t>
      </w:r>
      <w:r>
        <w:t>. The</w:t>
      </w:r>
      <w:r>
        <w:rPr>
          <w:spacing w:val="1"/>
        </w:rPr>
        <w:t xml:space="preserve"> </w:t>
      </w:r>
      <w:r>
        <w:t>contents</w:t>
      </w:r>
      <w:r>
        <w:rPr>
          <w:spacing w:val="-3"/>
        </w:rPr>
        <w:t xml:space="preserve"> </w:t>
      </w:r>
      <w:r>
        <w:t>of</w:t>
      </w:r>
      <w:r>
        <w:rPr>
          <w:spacing w:val="-2"/>
        </w:rPr>
        <w:t xml:space="preserve"> </w:t>
      </w:r>
      <w:r>
        <w:t>this</w:t>
      </w:r>
      <w:r>
        <w:rPr>
          <w:spacing w:val="-2"/>
        </w:rPr>
        <w:t xml:space="preserve"> </w:t>
      </w:r>
      <w:r>
        <w:t>RFP, as</w:t>
      </w:r>
      <w:r>
        <w:rPr>
          <w:spacing w:val="-2"/>
        </w:rPr>
        <w:t xml:space="preserve"> </w:t>
      </w:r>
      <w:r>
        <w:t>revised</w:t>
      </w:r>
      <w:r>
        <w:rPr>
          <w:spacing w:val="-2"/>
        </w:rPr>
        <w:t xml:space="preserve"> </w:t>
      </w:r>
      <w:r>
        <w:t>and/or</w:t>
      </w:r>
      <w:r>
        <w:rPr>
          <w:spacing w:val="-4"/>
        </w:rPr>
        <w:t xml:space="preserve"> </w:t>
      </w:r>
      <w:r>
        <w:t>supplemented,</w:t>
      </w:r>
      <w:r>
        <w:rPr>
          <w:spacing w:val="-2"/>
        </w:rPr>
        <w:t xml:space="preserve"> </w:t>
      </w:r>
      <w:r>
        <w:t>and</w:t>
      </w:r>
      <w:r>
        <w:rPr>
          <w:spacing w:val="-2"/>
        </w:rPr>
        <w:t xml:space="preserve"> </w:t>
      </w:r>
      <w:r>
        <w:t>the</w:t>
      </w:r>
      <w:r>
        <w:rPr>
          <w:spacing w:val="-3"/>
        </w:rPr>
        <w:t xml:space="preserve"> </w:t>
      </w:r>
      <w:r>
        <w:t>successful</w:t>
      </w:r>
      <w:r>
        <w:rPr>
          <w:spacing w:val="-2"/>
        </w:rPr>
        <w:t xml:space="preserve"> </w:t>
      </w:r>
      <w:r>
        <w:t>Offeror's</w:t>
      </w:r>
      <w:r>
        <w:rPr>
          <w:spacing w:val="-2"/>
        </w:rPr>
        <w:t xml:space="preserve"> </w:t>
      </w:r>
      <w:r>
        <w:t>proposal</w:t>
      </w:r>
      <w:r>
        <w:rPr>
          <w:spacing w:val="-57"/>
        </w:rPr>
        <w:t xml:space="preserve"> </w:t>
      </w:r>
      <w:r>
        <w:t>will be incorporated into and become part of the Contract. Only terms and conditions that</w:t>
      </w:r>
      <w:r>
        <w:rPr>
          <w:spacing w:val="1"/>
        </w:rPr>
        <w:t xml:space="preserve"> </w:t>
      </w:r>
      <w:r>
        <w:t>are add</w:t>
      </w:r>
      <w:r w:rsidR="009C2B53">
        <w:t>ed</w:t>
      </w:r>
      <w:r>
        <w:t xml:space="preserve"> and agreed to by HSD, as evidenced by inclusion in the duly executed</w:t>
      </w:r>
      <w:r>
        <w:rPr>
          <w:spacing w:val="1"/>
        </w:rPr>
        <w:t xml:space="preserve"> </w:t>
      </w:r>
      <w:r>
        <w:t>Contract,</w:t>
      </w:r>
      <w:r>
        <w:rPr>
          <w:spacing w:val="-1"/>
        </w:rPr>
        <w:t xml:space="preserve"> </w:t>
      </w:r>
      <w:r>
        <w:t>will be included in the</w:t>
      </w:r>
      <w:r>
        <w:rPr>
          <w:spacing w:val="-1"/>
        </w:rPr>
        <w:t xml:space="preserve"> </w:t>
      </w:r>
      <w:r>
        <w:t>Contract.</w:t>
      </w:r>
    </w:p>
    <w:p w14:paraId="169DC912" w14:textId="7C6B3CEC" w:rsidR="00676905" w:rsidRDefault="00676905" w:rsidP="00047414">
      <w:pPr>
        <w:pStyle w:val="BodyText"/>
        <w:spacing w:before="199" w:line="276" w:lineRule="auto"/>
        <w:ind w:left="864" w:right="1339"/>
      </w:pPr>
      <w:r>
        <w:t>If an Offeror objects to any of HSD’s terms and conditions as contained in this Section or</w:t>
      </w:r>
      <w:r>
        <w:rPr>
          <w:spacing w:val="1"/>
        </w:rPr>
        <w:t xml:space="preserve"> </w:t>
      </w:r>
      <w:r>
        <w:t xml:space="preserve">in the </w:t>
      </w:r>
      <w:r w:rsidR="005707A9">
        <w:t>Model</w:t>
      </w:r>
      <w:r>
        <w:t xml:space="preserve"> Contract (</w:t>
      </w:r>
      <w:r w:rsidR="00E42013">
        <w:t>Appendix L</w:t>
      </w:r>
      <w:r>
        <w:t>), that Offeror must propose specific</w:t>
      </w:r>
      <w:r>
        <w:rPr>
          <w:spacing w:val="1"/>
        </w:rPr>
        <w:t xml:space="preserve"> </w:t>
      </w:r>
      <w:r>
        <w:t>alternative language as part of its response to this RFP. HSD may or may not accept the</w:t>
      </w:r>
      <w:r>
        <w:rPr>
          <w:spacing w:val="1"/>
        </w:rPr>
        <w:t xml:space="preserve"> </w:t>
      </w:r>
      <w:r>
        <w:t>alternative language. HSD’s decision on alternative language is final and cannot be</w:t>
      </w:r>
      <w:r>
        <w:rPr>
          <w:spacing w:val="1"/>
        </w:rPr>
        <w:t xml:space="preserve"> </w:t>
      </w:r>
      <w:r>
        <w:t>appealed. General</w:t>
      </w:r>
      <w:r>
        <w:rPr>
          <w:spacing w:val="-1"/>
        </w:rPr>
        <w:t xml:space="preserve"> </w:t>
      </w:r>
      <w:r>
        <w:t>references</w:t>
      </w:r>
      <w:r>
        <w:rPr>
          <w:spacing w:val="-3"/>
        </w:rPr>
        <w:t xml:space="preserve"> </w:t>
      </w:r>
      <w:r>
        <w:t>to</w:t>
      </w:r>
      <w:r>
        <w:rPr>
          <w:spacing w:val="-1"/>
        </w:rPr>
        <w:t xml:space="preserve"> </w:t>
      </w:r>
      <w:r>
        <w:t>the</w:t>
      </w:r>
      <w:r>
        <w:rPr>
          <w:spacing w:val="-3"/>
        </w:rPr>
        <w:t xml:space="preserve"> </w:t>
      </w:r>
      <w:r>
        <w:t>Offeror’s</w:t>
      </w:r>
      <w:r>
        <w:rPr>
          <w:spacing w:val="-2"/>
        </w:rPr>
        <w:t xml:space="preserve"> </w:t>
      </w:r>
      <w:r>
        <w:t>terms</w:t>
      </w:r>
      <w:r>
        <w:rPr>
          <w:spacing w:val="-2"/>
        </w:rPr>
        <w:t xml:space="preserve"> </w:t>
      </w:r>
      <w:r>
        <w:t>and</w:t>
      </w:r>
      <w:r>
        <w:rPr>
          <w:spacing w:val="-1"/>
        </w:rPr>
        <w:t xml:space="preserve"> </w:t>
      </w:r>
      <w:r>
        <w:t>conditions,</w:t>
      </w:r>
      <w:r>
        <w:rPr>
          <w:spacing w:val="-2"/>
        </w:rPr>
        <w:t xml:space="preserve"> </w:t>
      </w:r>
      <w:r>
        <w:t>or</w:t>
      </w:r>
      <w:r>
        <w:rPr>
          <w:spacing w:val="-1"/>
        </w:rPr>
        <w:t xml:space="preserve"> </w:t>
      </w:r>
      <w:r>
        <w:t>attempts</w:t>
      </w:r>
      <w:r>
        <w:rPr>
          <w:spacing w:val="-3"/>
        </w:rPr>
        <w:t xml:space="preserve"> </w:t>
      </w:r>
      <w:r>
        <w:t>at</w:t>
      </w:r>
      <w:r>
        <w:rPr>
          <w:spacing w:val="-1"/>
        </w:rPr>
        <w:t xml:space="preserve"> </w:t>
      </w:r>
      <w:r w:rsidR="00B26CF5">
        <w:t xml:space="preserve">complete </w:t>
      </w:r>
      <w:r>
        <w:t>substitutions, are not acceptable to HSD, and will result in d</w:t>
      </w:r>
      <w:r w:rsidR="006B271C">
        <w:t>isqualification of the Offeror’s p</w:t>
      </w:r>
      <w:r>
        <w:t>roposal.</w:t>
      </w:r>
    </w:p>
    <w:p w14:paraId="3E3782FE" w14:textId="77777777" w:rsidR="00676905" w:rsidRDefault="00676905" w:rsidP="00047414">
      <w:pPr>
        <w:pStyle w:val="BodyText"/>
        <w:spacing w:before="1"/>
        <w:ind w:left="864" w:right="1339"/>
        <w:rPr>
          <w:sz w:val="27"/>
        </w:rPr>
      </w:pPr>
    </w:p>
    <w:p w14:paraId="72A920BD" w14:textId="5DB4B196" w:rsidR="00676905" w:rsidRDefault="00676905" w:rsidP="00047414">
      <w:pPr>
        <w:pStyle w:val="BodyText"/>
        <w:spacing w:line="273" w:lineRule="auto"/>
        <w:ind w:left="864" w:right="1339"/>
      </w:pPr>
      <w:r>
        <w:t xml:space="preserve">Proposed changes </w:t>
      </w:r>
      <w:r w:rsidR="006B271C">
        <w:t xml:space="preserve">shall be submitted via Bonfire as a separate electronic file </w:t>
      </w:r>
      <w:r w:rsidR="00F61CEF">
        <w:t xml:space="preserve">within the </w:t>
      </w:r>
      <w:r w:rsidR="00F61CEF" w:rsidRPr="00F61CEF">
        <w:t xml:space="preserve">Mandatory Requirements </w:t>
      </w:r>
      <w:r w:rsidR="00F61CEF">
        <w:t xml:space="preserve">electronic file </w:t>
      </w:r>
      <w:r w:rsidR="006B271C">
        <w:t>submission clearly labeled as “Proposed Changes to Contract Terms and Conditions</w:t>
      </w:r>
      <w:r w:rsidR="00087AE6">
        <w:t>.</w:t>
      </w:r>
      <w:r w:rsidR="006B271C">
        <w:t>”</w:t>
      </w:r>
      <w:r>
        <w:t xml:space="preserve"> Offerors must provide a</w:t>
      </w:r>
      <w:r>
        <w:rPr>
          <w:spacing w:val="1"/>
        </w:rPr>
        <w:t xml:space="preserve"> </w:t>
      </w:r>
      <w:r>
        <w:t>brief</w:t>
      </w:r>
      <w:r>
        <w:rPr>
          <w:spacing w:val="-3"/>
        </w:rPr>
        <w:t xml:space="preserve"> </w:t>
      </w:r>
      <w:r>
        <w:t>discussion</w:t>
      </w:r>
      <w:r>
        <w:rPr>
          <w:spacing w:val="-2"/>
        </w:rPr>
        <w:t xml:space="preserve"> </w:t>
      </w:r>
      <w:r>
        <w:t>of</w:t>
      </w:r>
      <w:r>
        <w:rPr>
          <w:spacing w:val="-2"/>
        </w:rPr>
        <w:t xml:space="preserve"> </w:t>
      </w:r>
      <w:r>
        <w:t>the</w:t>
      </w:r>
      <w:r>
        <w:rPr>
          <w:spacing w:val="-2"/>
        </w:rPr>
        <w:t xml:space="preserve"> </w:t>
      </w:r>
      <w:r>
        <w:t>purpose</w:t>
      </w:r>
      <w:r>
        <w:rPr>
          <w:spacing w:val="-2"/>
        </w:rPr>
        <w:t xml:space="preserve"> </w:t>
      </w:r>
      <w:r>
        <w:t>and</w:t>
      </w:r>
      <w:r>
        <w:rPr>
          <w:spacing w:val="-2"/>
        </w:rPr>
        <w:t xml:space="preserve"> </w:t>
      </w:r>
      <w:r>
        <w:t>impact</w:t>
      </w:r>
      <w:r>
        <w:rPr>
          <w:spacing w:val="-1"/>
        </w:rPr>
        <w:t xml:space="preserve"> </w:t>
      </w:r>
      <w:r>
        <w:t>(if</w:t>
      </w:r>
      <w:r>
        <w:rPr>
          <w:spacing w:val="-3"/>
        </w:rPr>
        <w:t xml:space="preserve"> </w:t>
      </w:r>
      <w:r>
        <w:t>any)</w:t>
      </w:r>
      <w:r>
        <w:rPr>
          <w:spacing w:val="3"/>
        </w:rPr>
        <w:t xml:space="preserve"> </w:t>
      </w:r>
      <w:r>
        <w:t>of</w:t>
      </w:r>
      <w:r>
        <w:rPr>
          <w:spacing w:val="-2"/>
        </w:rPr>
        <w:t xml:space="preserve"> </w:t>
      </w:r>
      <w:r>
        <w:t>each</w:t>
      </w:r>
      <w:r>
        <w:rPr>
          <w:spacing w:val="-4"/>
        </w:rPr>
        <w:t xml:space="preserve"> </w:t>
      </w:r>
      <w:r>
        <w:t>proposed</w:t>
      </w:r>
      <w:r>
        <w:rPr>
          <w:spacing w:val="-5"/>
        </w:rPr>
        <w:t xml:space="preserve"> </w:t>
      </w:r>
      <w:r>
        <w:t>change,</w:t>
      </w:r>
      <w:r>
        <w:rPr>
          <w:spacing w:val="-1"/>
        </w:rPr>
        <w:t xml:space="preserve"> </w:t>
      </w:r>
      <w:r w:rsidR="00B26CF5">
        <w:t>followed b</w:t>
      </w:r>
      <w:r>
        <w:t>y the specific proposed alternate wording (see 2.3.16 below). Any proposed</w:t>
      </w:r>
      <w:r>
        <w:rPr>
          <w:spacing w:val="1"/>
        </w:rPr>
        <w:t xml:space="preserve"> </w:t>
      </w:r>
      <w:r w:rsidR="00567342">
        <w:rPr>
          <w:spacing w:val="1"/>
        </w:rPr>
        <w:t xml:space="preserve">change </w:t>
      </w:r>
      <w:r w:rsidR="00567342">
        <w:t>to</w:t>
      </w:r>
      <w:r>
        <w:t xml:space="preserve"> </w:t>
      </w:r>
      <w:r w:rsidR="00567342">
        <w:t xml:space="preserve">Contract </w:t>
      </w:r>
      <w:r>
        <w:t>terms and conditions</w:t>
      </w:r>
      <w:r w:rsidR="00567342">
        <w:t xml:space="preserve"> that</w:t>
      </w:r>
      <w:r>
        <w:t xml:space="preserve"> may be the subject of negotiations will be</w:t>
      </w:r>
      <w:r>
        <w:rPr>
          <w:spacing w:val="1"/>
        </w:rPr>
        <w:t xml:space="preserve"> </w:t>
      </w:r>
      <w:r>
        <w:t>discussed only between HSD and the selected Offeror and shall not be deemed an</w:t>
      </w:r>
      <w:r>
        <w:rPr>
          <w:spacing w:val="1"/>
        </w:rPr>
        <w:t xml:space="preserve"> </w:t>
      </w:r>
      <w:r>
        <w:t>opportunity</w:t>
      </w:r>
      <w:r>
        <w:rPr>
          <w:spacing w:val="-6"/>
        </w:rPr>
        <w:t xml:space="preserve"> </w:t>
      </w:r>
      <w:r>
        <w:t>to amend the</w:t>
      </w:r>
      <w:r>
        <w:rPr>
          <w:spacing w:val="1"/>
        </w:rPr>
        <w:t xml:space="preserve"> </w:t>
      </w:r>
      <w:r>
        <w:t>Offeror’s proposal.</w:t>
      </w:r>
    </w:p>
    <w:p w14:paraId="5C8DB3A3" w14:textId="77777777" w:rsidR="00676905" w:rsidRDefault="00676905" w:rsidP="00676905">
      <w:pPr>
        <w:pStyle w:val="BodyText"/>
        <w:rPr>
          <w:sz w:val="33"/>
        </w:rPr>
      </w:pPr>
    </w:p>
    <w:p w14:paraId="43315EEA" w14:textId="4F4C062E" w:rsidR="00676905" w:rsidRDefault="00676905" w:rsidP="005C3BBA">
      <w:pPr>
        <w:pStyle w:val="Heading3"/>
        <w:numPr>
          <w:ilvl w:val="2"/>
          <w:numId w:val="40"/>
        </w:numPr>
        <w:spacing w:before="0"/>
        <w:ind w:left="1008" w:hanging="432"/>
      </w:pPr>
      <w:bookmarkStart w:id="90" w:name="_TOC_250051"/>
      <w:bookmarkStart w:id="91" w:name="_Toc114739193"/>
      <w:r>
        <w:t xml:space="preserve">Offeror Terms and </w:t>
      </w:r>
      <w:bookmarkEnd w:id="90"/>
      <w:r>
        <w:t>Conditions</w:t>
      </w:r>
      <w:bookmarkEnd w:id="91"/>
    </w:p>
    <w:p w14:paraId="581303A9" w14:textId="77777777" w:rsidR="00676905" w:rsidRDefault="00676905" w:rsidP="00047414">
      <w:pPr>
        <w:pStyle w:val="BodyText"/>
        <w:spacing w:before="230" w:line="276" w:lineRule="auto"/>
        <w:ind w:left="864" w:right="1339"/>
      </w:pPr>
      <w:r>
        <w:t>Offerors</w:t>
      </w:r>
      <w:r>
        <w:rPr>
          <w:spacing w:val="-2"/>
        </w:rPr>
        <w:t xml:space="preserve"> </w:t>
      </w:r>
      <w:r>
        <w:t>must</w:t>
      </w:r>
      <w:r>
        <w:rPr>
          <w:spacing w:val="-1"/>
        </w:rPr>
        <w:t xml:space="preserve"> </w:t>
      </w:r>
      <w:r>
        <w:t>submit with</w:t>
      </w:r>
      <w:r>
        <w:rPr>
          <w:spacing w:val="-1"/>
        </w:rPr>
        <w:t xml:space="preserve"> </w:t>
      </w:r>
      <w:r>
        <w:t>proposals</w:t>
      </w:r>
      <w:r>
        <w:rPr>
          <w:spacing w:val="-2"/>
        </w:rPr>
        <w:t xml:space="preserve"> </w:t>
      </w:r>
      <w:r>
        <w:t>a</w:t>
      </w:r>
      <w:r>
        <w:rPr>
          <w:spacing w:val="-2"/>
        </w:rPr>
        <w:t xml:space="preserve"> </w:t>
      </w:r>
      <w:r>
        <w:t>complete</w:t>
      </w:r>
      <w:r>
        <w:rPr>
          <w:spacing w:val="-3"/>
        </w:rPr>
        <w:t xml:space="preserve"> </w:t>
      </w:r>
      <w:r>
        <w:t>set</w:t>
      </w:r>
      <w:r>
        <w:rPr>
          <w:spacing w:val="-1"/>
        </w:rPr>
        <w:t xml:space="preserve"> </w:t>
      </w:r>
      <w:r>
        <w:t>of</w:t>
      </w:r>
      <w:r>
        <w:rPr>
          <w:spacing w:val="-3"/>
        </w:rPr>
        <w:t xml:space="preserve"> </w:t>
      </w:r>
      <w:r>
        <w:t>any</w:t>
      </w:r>
      <w:r>
        <w:rPr>
          <w:spacing w:val="-11"/>
        </w:rPr>
        <w:t xml:space="preserve"> </w:t>
      </w:r>
      <w:r>
        <w:t>additional</w:t>
      </w:r>
      <w:r>
        <w:rPr>
          <w:spacing w:val="-1"/>
        </w:rPr>
        <w:t xml:space="preserve"> </w:t>
      </w:r>
      <w:r>
        <w:t>terms</w:t>
      </w:r>
      <w:r>
        <w:rPr>
          <w:spacing w:val="-2"/>
        </w:rPr>
        <w:t xml:space="preserve"> </w:t>
      </w:r>
      <w:r>
        <w:t>and</w:t>
      </w:r>
      <w:r>
        <w:rPr>
          <w:spacing w:val="-1"/>
        </w:rPr>
        <w:t xml:space="preserve"> </w:t>
      </w:r>
      <w:r>
        <w:t>conditions</w:t>
      </w:r>
      <w:r>
        <w:rPr>
          <w:spacing w:val="-57"/>
        </w:rPr>
        <w:t xml:space="preserve"> </w:t>
      </w:r>
      <w:r>
        <w:t>that they want included. General references to the Offeror's terms and conditions, or</w:t>
      </w:r>
      <w:r>
        <w:rPr>
          <w:spacing w:val="1"/>
        </w:rPr>
        <w:t xml:space="preserve"> </w:t>
      </w:r>
      <w:r>
        <w:lastRenderedPageBreak/>
        <w:t>attempts at complete substitutions, are not acceptable to HSD and will result in</w:t>
      </w:r>
      <w:r>
        <w:rPr>
          <w:spacing w:val="1"/>
        </w:rPr>
        <w:t xml:space="preserve"> </w:t>
      </w:r>
      <w:r>
        <w:t>disqualification</w:t>
      </w:r>
      <w:r>
        <w:rPr>
          <w:spacing w:val="-1"/>
        </w:rPr>
        <w:t xml:space="preserve"> </w:t>
      </w:r>
      <w:r>
        <w:t>of</w:t>
      </w:r>
      <w:r>
        <w:rPr>
          <w:spacing w:val="-1"/>
        </w:rPr>
        <w:t xml:space="preserve"> </w:t>
      </w:r>
      <w:r>
        <w:t>the Offeror's proposal.</w:t>
      </w:r>
    </w:p>
    <w:p w14:paraId="6C803D43" w14:textId="77777777" w:rsidR="00676905" w:rsidRDefault="00676905" w:rsidP="00047414">
      <w:pPr>
        <w:pStyle w:val="BodyText"/>
        <w:spacing w:before="5"/>
        <w:ind w:left="864" w:right="1339"/>
        <w:rPr>
          <w:sz w:val="27"/>
        </w:rPr>
      </w:pPr>
    </w:p>
    <w:p w14:paraId="0EBB2F80" w14:textId="2B8B3CFE" w:rsidR="00676905" w:rsidRDefault="00676905" w:rsidP="00047414">
      <w:pPr>
        <w:pStyle w:val="BodyText"/>
        <w:spacing w:line="276" w:lineRule="auto"/>
        <w:ind w:left="864" w:right="1339"/>
      </w:pPr>
      <w:r>
        <w:t>HSD reserves the right to negotiate such requested terms and conditions. Only terms and</w:t>
      </w:r>
      <w:r>
        <w:rPr>
          <w:spacing w:val="1"/>
        </w:rPr>
        <w:t xml:space="preserve"> </w:t>
      </w:r>
      <w:r>
        <w:t>conditions that are additional, and agreed to by HSD, as evidenced by inclusion in a duly</w:t>
      </w:r>
      <w:r>
        <w:rPr>
          <w:spacing w:val="1"/>
        </w:rPr>
        <w:t xml:space="preserve"> </w:t>
      </w:r>
      <w:r>
        <w:t>executed</w:t>
      </w:r>
      <w:r>
        <w:rPr>
          <w:spacing w:val="-3"/>
        </w:rPr>
        <w:t xml:space="preserve"> </w:t>
      </w:r>
      <w:r>
        <w:t>Contract,</w:t>
      </w:r>
      <w:r>
        <w:rPr>
          <w:spacing w:val="1"/>
        </w:rPr>
        <w:t xml:space="preserve"> </w:t>
      </w:r>
      <w:r>
        <w:t>will</w:t>
      </w:r>
      <w:r>
        <w:rPr>
          <w:spacing w:val="-2"/>
        </w:rPr>
        <w:t xml:space="preserve"> </w:t>
      </w:r>
      <w:r>
        <w:t>be</w:t>
      </w:r>
      <w:r>
        <w:rPr>
          <w:spacing w:val="-4"/>
        </w:rPr>
        <w:t xml:space="preserve"> </w:t>
      </w:r>
      <w:r>
        <w:t>included</w:t>
      </w:r>
      <w:r>
        <w:rPr>
          <w:spacing w:val="-2"/>
        </w:rPr>
        <w:t xml:space="preserve"> </w:t>
      </w:r>
      <w:r>
        <w:t>in</w:t>
      </w:r>
      <w:r>
        <w:rPr>
          <w:spacing w:val="-2"/>
        </w:rPr>
        <w:t xml:space="preserve"> </w:t>
      </w:r>
      <w:r>
        <w:t>the</w:t>
      </w:r>
      <w:r>
        <w:rPr>
          <w:spacing w:val="-3"/>
        </w:rPr>
        <w:t xml:space="preserve"> </w:t>
      </w:r>
      <w:r>
        <w:t>Contract</w:t>
      </w:r>
      <w:r>
        <w:rPr>
          <w:spacing w:val="-1"/>
        </w:rPr>
        <w:t xml:space="preserve"> </w:t>
      </w:r>
      <w:r>
        <w:t>between</w:t>
      </w:r>
      <w:r>
        <w:rPr>
          <w:spacing w:val="-2"/>
        </w:rPr>
        <w:t xml:space="preserve"> </w:t>
      </w:r>
      <w:r>
        <w:t>the</w:t>
      </w:r>
      <w:r>
        <w:rPr>
          <w:spacing w:val="-3"/>
        </w:rPr>
        <w:t xml:space="preserve"> </w:t>
      </w:r>
      <w:r>
        <w:t>parties.</w:t>
      </w:r>
      <w:r>
        <w:rPr>
          <w:spacing w:val="-3"/>
        </w:rPr>
        <w:t xml:space="preserve"> </w:t>
      </w:r>
      <w:r w:rsidR="006B271C">
        <w:t xml:space="preserve">Proposed changes shall be submitted via Bonfire as a separate electronic file </w:t>
      </w:r>
      <w:r w:rsidR="00F61CEF" w:rsidRPr="00F61CEF">
        <w:t xml:space="preserve">within the Mandatory Requirements electronic file </w:t>
      </w:r>
      <w:r w:rsidR="006B271C">
        <w:t xml:space="preserve">submission clearly labeled as “Proposed Changes to </w:t>
      </w:r>
      <w:r w:rsidR="00567342">
        <w:t>Contract</w:t>
      </w:r>
      <w:r w:rsidR="006B271C">
        <w:t xml:space="preserve"> Terms and Conditions</w:t>
      </w:r>
      <w:r w:rsidR="00035F61">
        <w:t>.</w:t>
      </w:r>
      <w:r w:rsidR="006B271C">
        <w:t>”</w:t>
      </w:r>
    </w:p>
    <w:p w14:paraId="3E19F43A" w14:textId="77777777" w:rsidR="00676905" w:rsidRDefault="00676905" w:rsidP="00047414">
      <w:pPr>
        <w:pStyle w:val="BodyText"/>
        <w:spacing w:before="4"/>
        <w:ind w:left="864" w:right="1339"/>
        <w:rPr>
          <w:sz w:val="27"/>
        </w:rPr>
      </w:pPr>
    </w:p>
    <w:p w14:paraId="04BB2DCA" w14:textId="77777777" w:rsidR="00676905" w:rsidRDefault="00676905" w:rsidP="00047414">
      <w:pPr>
        <w:pStyle w:val="BodyText"/>
        <w:spacing w:line="273" w:lineRule="auto"/>
        <w:ind w:left="864" w:right="1339"/>
      </w:pPr>
      <w:r>
        <w:t>The opportunity for an Offeror to propose changes in terms and conditions is purely</w:t>
      </w:r>
      <w:r>
        <w:rPr>
          <w:spacing w:val="1"/>
        </w:rPr>
        <w:t xml:space="preserve"> </w:t>
      </w:r>
      <w:r>
        <w:t>optional, not a mandatory requirement. No evaluation or scoring points are associated with</w:t>
      </w:r>
      <w:r>
        <w:rPr>
          <w:spacing w:val="-57"/>
        </w:rPr>
        <w:t xml:space="preserve"> </w:t>
      </w:r>
      <w:r>
        <w:t>this option.</w:t>
      </w:r>
    </w:p>
    <w:p w14:paraId="1BD85442" w14:textId="77777777" w:rsidR="00676905" w:rsidRDefault="00676905" w:rsidP="00477AD5">
      <w:pPr>
        <w:pStyle w:val="BodyText"/>
        <w:spacing w:line="274" w:lineRule="auto"/>
        <w:ind w:left="1195" w:right="1022"/>
      </w:pPr>
    </w:p>
    <w:p w14:paraId="55253274" w14:textId="0922C753" w:rsidR="00676905" w:rsidRDefault="00676905" w:rsidP="005C3BBA">
      <w:pPr>
        <w:pStyle w:val="Heading3"/>
        <w:numPr>
          <w:ilvl w:val="2"/>
          <w:numId w:val="40"/>
        </w:numPr>
        <w:spacing w:before="0"/>
        <w:ind w:left="1008" w:hanging="432"/>
      </w:pPr>
      <w:bookmarkStart w:id="92" w:name="_TOC_250050"/>
      <w:bookmarkStart w:id="93" w:name="_Toc114739194"/>
      <w:r>
        <w:t xml:space="preserve">Offeror </w:t>
      </w:r>
      <w:bookmarkEnd w:id="92"/>
      <w:r>
        <w:t>Qualifications</w:t>
      </w:r>
      <w:bookmarkEnd w:id="93"/>
    </w:p>
    <w:p w14:paraId="0F0D7B1D" w14:textId="49960B93" w:rsidR="00676905" w:rsidRDefault="008E5116" w:rsidP="00047414">
      <w:pPr>
        <w:pStyle w:val="BodyText"/>
        <w:spacing w:before="234" w:line="276" w:lineRule="auto"/>
        <w:ind w:left="864" w:right="1339"/>
      </w:pPr>
      <w:r>
        <w:t>HSD</w:t>
      </w:r>
      <w:r w:rsidR="00676905">
        <w:t xml:space="preserve"> may make such</w:t>
      </w:r>
      <w:r w:rsidR="00676905">
        <w:rPr>
          <w:spacing w:val="1"/>
        </w:rPr>
        <w:t xml:space="preserve"> </w:t>
      </w:r>
      <w:r w:rsidR="00676905">
        <w:t>investigations as necessary to determine the Offeror’s ability to adhere to the requirements</w:t>
      </w:r>
      <w:r w:rsidR="00676905">
        <w:rPr>
          <w:spacing w:val="1"/>
        </w:rPr>
        <w:t xml:space="preserve"> </w:t>
      </w:r>
      <w:r w:rsidR="00676905">
        <w:t xml:space="preserve">specified within this RFP. </w:t>
      </w:r>
      <w:r>
        <w:t>HSD</w:t>
      </w:r>
      <w:r w:rsidR="00676905">
        <w:t xml:space="preserve"> will reject the proposal of any</w:t>
      </w:r>
      <w:r w:rsidR="00676905">
        <w:rPr>
          <w:spacing w:val="1"/>
        </w:rPr>
        <w:t xml:space="preserve"> </w:t>
      </w:r>
      <w:r w:rsidR="00676905">
        <w:t>Offeror</w:t>
      </w:r>
      <w:r w:rsidR="00676905">
        <w:rPr>
          <w:spacing w:val="-3"/>
        </w:rPr>
        <w:t xml:space="preserve"> </w:t>
      </w:r>
      <w:r w:rsidR="00676905">
        <w:t>that</w:t>
      </w:r>
      <w:r w:rsidR="00676905">
        <w:rPr>
          <w:spacing w:val="-1"/>
        </w:rPr>
        <w:t xml:space="preserve"> </w:t>
      </w:r>
      <w:r w:rsidR="00676905">
        <w:t>is</w:t>
      </w:r>
      <w:r w:rsidR="00676905">
        <w:rPr>
          <w:spacing w:val="-1"/>
        </w:rPr>
        <w:t xml:space="preserve"> </w:t>
      </w:r>
      <w:r w:rsidR="00676905">
        <w:t>not</w:t>
      </w:r>
      <w:r w:rsidR="00676905">
        <w:rPr>
          <w:spacing w:val="-1"/>
        </w:rPr>
        <w:t xml:space="preserve"> </w:t>
      </w:r>
      <w:r w:rsidR="00676905">
        <w:t>a</w:t>
      </w:r>
      <w:r w:rsidR="00676905">
        <w:rPr>
          <w:spacing w:val="-1"/>
        </w:rPr>
        <w:t xml:space="preserve"> </w:t>
      </w:r>
      <w:r w:rsidR="00A44CE6">
        <w:t>R</w:t>
      </w:r>
      <w:r w:rsidR="00676905">
        <w:t>esponsible</w:t>
      </w:r>
      <w:r w:rsidR="00676905">
        <w:rPr>
          <w:spacing w:val="-2"/>
        </w:rPr>
        <w:t xml:space="preserve"> </w:t>
      </w:r>
      <w:r w:rsidR="00676905">
        <w:t>Offeror</w:t>
      </w:r>
      <w:r w:rsidR="00676905">
        <w:rPr>
          <w:spacing w:val="-5"/>
        </w:rPr>
        <w:t xml:space="preserve"> </w:t>
      </w:r>
      <w:r w:rsidR="00676905">
        <w:t>or</w:t>
      </w:r>
      <w:r w:rsidR="00676905">
        <w:rPr>
          <w:spacing w:val="-1"/>
        </w:rPr>
        <w:t xml:space="preserve"> </w:t>
      </w:r>
      <w:r w:rsidR="00676905">
        <w:t>that</w:t>
      </w:r>
      <w:r w:rsidR="00676905">
        <w:rPr>
          <w:spacing w:val="-2"/>
        </w:rPr>
        <w:t xml:space="preserve"> </w:t>
      </w:r>
      <w:r w:rsidR="00676905">
        <w:t>fails</w:t>
      </w:r>
      <w:r w:rsidR="00676905">
        <w:rPr>
          <w:spacing w:val="-1"/>
        </w:rPr>
        <w:t xml:space="preserve"> </w:t>
      </w:r>
      <w:r w:rsidR="00676905">
        <w:t>to</w:t>
      </w:r>
      <w:r w:rsidR="00676905">
        <w:rPr>
          <w:spacing w:val="-1"/>
        </w:rPr>
        <w:t xml:space="preserve"> </w:t>
      </w:r>
      <w:r w:rsidR="00676905">
        <w:t>submit</w:t>
      </w:r>
      <w:r w:rsidR="00676905">
        <w:rPr>
          <w:spacing w:val="-1"/>
        </w:rPr>
        <w:t xml:space="preserve"> </w:t>
      </w:r>
      <w:r w:rsidR="00676905">
        <w:t>a</w:t>
      </w:r>
      <w:r w:rsidR="00676905">
        <w:rPr>
          <w:spacing w:val="-1"/>
        </w:rPr>
        <w:t xml:space="preserve"> </w:t>
      </w:r>
      <w:r w:rsidR="00A44CE6">
        <w:t>R</w:t>
      </w:r>
      <w:r w:rsidR="00676905">
        <w:t>esponsive</w:t>
      </w:r>
      <w:r w:rsidR="00676905">
        <w:rPr>
          <w:spacing w:val="-1"/>
        </w:rPr>
        <w:t xml:space="preserve"> </w:t>
      </w:r>
      <w:r w:rsidR="00A44CE6">
        <w:t>O</w:t>
      </w:r>
      <w:r w:rsidR="00676905">
        <w:t>ffer</w:t>
      </w:r>
      <w:r w:rsidR="00676905">
        <w:rPr>
          <w:spacing w:val="-2"/>
        </w:rPr>
        <w:t xml:space="preserve"> </w:t>
      </w:r>
      <w:r w:rsidR="00676905">
        <w:t>as</w:t>
      </w:r>
      <w:r w:rsidR="00676905">
        <w:rPr>
          <w:spacing w:val="-2"/>
        </w:rPr>
        <w:t xml:space="preserve"> </w:t>
      </w:r>
      <w:r w:rsidR="00035F61">
        <w:t xml:space="preserve">defined </w:t>
      </w:r>
      <w:r w:rsidR="00676905">
        <w:t>in</w:t>
      </w:r>
      <w:r w:rsidR="00676905">
        <w:rPr>
          <w:spacing w:val="-1"/>
        </w:rPr>
        <w:t xml:space="preserve"> </w:t>
      </w:r>
      <w:r w:rsidR="00676905">
        <w:t>NMSA 1978, §§ 13-1-83 and 13-1-85.</w:t>
      </w:r>
    </w:p>
    <w:p w14:paraId="0279931E" w14:textId="77777777" w:rsidR="00676905" w:rsidRDefault="00676905" w:rsidP="00676905">
      <w:pPr>
        <w:pStyle w:val="BodyText"/>
        <w:spacing w:before="5"/>
        <w:rPr>
          <w:sz w:val="29"/>
        </w:rPr>
      </w:pPr>
    </w:p>
    <w:p w14:paraId="0D0DAAB0" w14:textId="02B5E3FC" w:rsidR="00676905" w:rsidRDefault="00676905" w:rsidP="005C3BBA">
      <w:pPr>
        <w:pStyle w:val="Heading3"/>
        <w:numPr>
          <w:ilvl w:val="2"/>
          <w:numId w:val="40"/>
        </w:numPr>
        <w:spacing w:before="0"/>
        <w:ind w:left="1008" w:hanging="432"/>
      </w:pPr>
      <w:bookmarkStart w:id="94" w:name="_TOC_250049"/>
      <w:bookmarkStart w:id="95" w:name="_Toc114739195"/>
      <w:r>
        <w:t xml:space="preserve">Right to Waive </w:t>
      </w:r>
      <w:bookmarkEnd w:id="94"/>
      <w:r>
        <w:t>Irregularities</w:t>
      </w:r>
      <w:bookmarkEnd w:id="95"/>
    </w:p>
    <w:p w14:paraId="6059CBAC" w14:textId="5D4E6207" w:rsidR="00676905" w:rsidRDefault="008E5116" w:rsidP="00047414">
      <w:pPr>
        <w:pStyle w:val="BodyText"/>
        <w:spacing w:before="233" w:line="276" w:lineRule="auto"/>
        <w:ind w:left="864" w:right="1339"/>
      </w:pPr>
      <w:r>
        <w:t>HSD</w:t>
      </w:r>
      <w:r w:rsidR="00676905">
        <w:t xml:space="preserve"> reserves the right to waive</w:t>
      </w:r>
      <w:r w:rsidR="00CE5A80">
        <w:t xml:space="preserve"> minor</w:t>
      </w:r>
      <w:r w:rsidR="00676905">
        <w:t xml:space="preserve"> irregularities. </w:t>
      </w:r>
      <w:r>
        <w:t>HSD</w:t>
      </w:r>
      <w:r w:rsidR="00676905">
        <w:rPr>
          <w:spacing w:val="-3"/>
        </w:rPr>
        <w:t xml:space="preserve"> </w:t>
      </w:r>
      <w:r w:rsidR="00676905">
        <w:t>also</w:t>
      </w:r>
      <w:r w:rsidR="00676905">
        <w:rPr>
          <w:spacing w:val="-1"/>
        </w:rPr>
        <w:t xml:space="preserve"> </w:t>
      </w:r>
      <w:r w:rsidR="00676905">
        <w:t>reserves</w:t>
      </w:r>
      <w:r w:rsidR="00676905">
        <w:rPr>
          <w:spacing w:val="-4"/>
        </w:rPr>
        <w:t xml:space="preserve"> </w:t>
      </w:r>
      <w:r w:rsidR="00676905">
        <w:t>the</w:t>
      </w:r>
      <w:r w:rsidR="00676905">
        <w:rPr>
          <w:spacing w:val="-2"/>
        </w:rPr>
        <w:t xml:space="preserve"> </w:t>
      </w:r>
      <w:r w:rsidR="00676905">
        <w:t>right</w:t>
      </w:r>
      <w:r w:rsidR="00676905">
        <w:rPr>
          <w:spacing w:val="-1"/>
        </w:rPr>
        <w:t xml:space="preserve"> </w:t>
      </w:r>
      <w:r w:rsidR="00676905">
        <w:t>to</w:t>
      </w:r>
      <w:r w:rsidR="00676905">
        <w:rPr>
          <w:spacing w:val="-1"/>
        </w:rPr>
        <w:t xml:space="preserve"> </w:t>
      </w:r>
      <w:r w:rsidR="00676905">
        <w:t>waive</w:t>
      </w:r>
      <w:r w:rsidR="00676905">
        <w:rPr>
          <w:spacing w:val="-2"/>
        </w:rPr>
        <w:t xml:space="preserve"> </w:t>
      </w:r>
      <w:r w:rsidR="00676905">
        <w:t>mandatory</w:t>
      </w:r>
      <w:r w:rsidR="00676905">
        <w:rPr>
          <w:spacing w:val="-9"/>
        </w:rPr>
        <w:t xml:space="preserve"> </w:t>
      </w:r>
      <w:r w:rsidR="00676905">
        <w:t>requirements,</w:t>
      </w:r>
      <w:r w:rsidR="00676905">
        <w:rPr>
          <w:spacing w:val="-1"/>
        </w:rPr>
        <w:t xml:space="preserve"> </w:t>
      </w:r>
      <w:r w:rsidR="00676905">
        <w:t>provided</w:t>
      </w:r>
      <w:r w:rsidR="00676905">
        <w:rPr>
          <w:spacing w:val="-1"/>
        </w:rPr>
        <w:t xml:space="preserve"> </w:t>
      </w:r>
      <w:r w:rsidR="00676905">
        <w:t>that</w:t>
      </w:r>
      <w:r w:rsidR="00676905">
        <w:rPr>
          <w:spacing w:val="-1"/>
        </w:rPr>
        <w:t xml:space="preserve"> </w:t>
      </w:r>
      <w:r w:rsidR="00676905">
        <w:t>all</w:t>
      </w:r>
      <w:r w:rsidR="00676905">
        <w:rPr>
          <w:spacing w:val="-1"/>
        </w:rPr>
        <w:t xml:space="preserve"> </w:t>
      </w:r>
      <w:r w:rsidR="00676905">
        <w:t>of</w:t>
      </w:r>
      <w:r w:rsidR="00676905">
        <w:rPr>
          <w:spacing w:val="-2"/>
        </w:rPr>
        <w:t xml:space="preserve"> </w:t>
      </w:r>
      <w:r w:rsidR="00AA229D">
        <w:t xml:space="preserve">the </w:t>
      </w:r>
      <w:r w:rsidR="00676905">
        <w:t xml:space="preserve">otherwise </w:t>
      </w:r>
      <w:r w:rsidR="00A44CE6">
        <w:t>R</w:t>
      </w:r>
      <w:r w:rsidR="00676905">
        <w:t xml:space="preserve">esponsive </w:t>
      </w:r>
      <w:r w:rsidR="00A44CE6">
        <w:t>P</w:t>
      </w:r>
      <w:r w:rsidR="00676905">
        <w:t>roposals fail to meet the same mandatory requirements and/or doing</w:t>
      </w:r>
      <w:r w:rsidR="00676905">
        <w:rPr>
          <w:spacing w:val="1"/>
        </w:rPr>
        <w:t xml:space="preserve"> </w:t>
      </w:r>
      <w:r w:rsidR="00676905">
        <w:t>so does not otherwise materially affect the procurement. This right is at the sole discretion</w:t>
      </w:r>
      <w:r w:rsidR="00676905">
        <w:rPr>
          <w:spacing w:val="1"/>
        </w:rPr>
        <w:t xml:space="preserve"> </w:t>
      </w:r>
      <w:r w:rsidR="00676905">
        <w:t xml:space="preserve">of </w:t>
      </w:r>
      <w:r>
        <w:t>HSD</w:t>
      </w:r>
      <w:r w:rsidR="00676905">
        <w:t>.</w:t>
      </w:r>
    </w:p>
    <w:p w14:paraId="1EB2B59A" w14:textId="77777777" w:rsidR="00676905" w:rsidRDefault="00676905" w:rsidP="00676905">
      <w:pPr>
        <w:pStyle w:val="BodyText"/>
        <w:spacing w:before="3"/>
        <w:rPr>
          <w:sz w:val="29"/>
        </w:rPr>
      </w:pPr>
    </w:p>
    <w:p w14:paraId="48ED97B5" w14:textId="3321A7E7" w:rsidR="00676905" w:rsidRDefault="00676905" w:rsidP="005C3BBA">
      <w:pPr>
        <w:pStyle w:val="Heading3"/>
        <w:numPr>
          <w:ilvl w:val="2"/>
          <w:numId w:val="40"/>
        </w:numPr>
        <w:spacing w:before="0"/>
        <w:ind w:left="1008" w:hanging="432"/>
      </w:pPr>
      <w:bookmarkStart w:id="96" w:name="_TOC_250048"/>
      <w:bookmarkStart w:id="97" w:name="_Toc114739196"/>
      <w:r>
        <w:t xml:space="preserve">Change in Contractor </w:t>
      </w:r>
      <w:bookmarkEnd w:id="96"/>
      <w:r>
        <w:t>Representatives</w:t>
      </w:r>
      <w:bookmarkEnd w:id="97"/>
    </w:p>
    <w:p w14:paraId="5DE1CE86" w14:textId="77777777" w:rsidR="00676905" w:rsidRDefault="00676905" w:rsidP="00047414">
      <w:pPr>
        <w:pStyle w:val="BodyText"/>
        <w:spacing w:before="232" w:line="276" w:lineRule="auto"/>
        <w:ind w:left="864" w:right="1339"/>
      </w:pPr>
      <w:r>
        <w:t>HSD</w:t>
      </w:r>
      <w:r>
        <w:rPr>
          <w:spacing w:val="-3"/>
        </w:rPr>
        <w:t xml:space="preserve"> </w:t>
      </w:r>
      <w:r>
        <w:t>reserves</w:t>
      </w:r>
      <w:r>
        <w:rPr>
          <w:spacing w:val="-2"/>
        </w:rPr>
        <w:t xml:space="preserve"> </w:t>
      </w:r>
      <w:r>
        <w:t>the</w:t>
      </w:r>
      <w:r>
        <w:rPr>
          <w:spacing w:val="-3"/>
        </w:rPr>
        <w:t xml:space="preserve"> </w:t>
      </w:r>
      <w:r>
        <w:t>right</w:t>
      </w:r>
      <w:r>
        <w:rPr>
          <w:spacing w:val="-2"/>
        </w:rPr>
        <w:t xml:space="preserve"> </w:t>
      </w:r>
      <w:r>
        <w:t>to require</w:t>
      </w:r>
      <w:r>
        <w:rPr>
          <w:spacing w:val="-2"/>
        </w:rPr>
        <w:t xml:space="preserve"> </w:t>
      </w:r>
      <w:r>
        <w:t>a</w:t>
      </w:r>
      <w:r>
        <w:rPr>
          <w:spacing w:val="-3"/>
        </w:rPr>
        <w:t xml:space="preserve"> </w:t>
      </w:r>
      <w:r>
        <w:t>change</w:t>
      </w:r>
      <w:r>
        <w:rPr>
          <w:spacing w:val="-3"/>
        </w:rPr>
        <w:t xml:space="preserve"> </w:t>
      </w:r>
      <w:r>
        <w:t>in</w:t>
      </w:r>
      <w:r>
        <w:rPr>
          <w:spacing w:val="-2"/>
        </w:rPr>
        <w:t xml:space="preserve"> </w:t>
      </w:r>
      <w:r>
        <w:t>Contractor</w:t>
      </w:r>
      <w:r>
        <w:rPr>
          <w:spacing w:val="-3"/>
        </w:rPr>
        <w:t xml:space="preserve"> </w:t>
      </w:r>
      <w:r>
        <w:t>representatives</w:t>
      </w:r>
      <w:r>
        <w:rPr>
          <w:spacing w:val="-2"/>
        </w:rPr>
        <w:t xml:space="preserve"> </w:t>
      </w:r>
      <w:r>
        <w:t>if</w:t>
      </w:r>
      <w:r>
        <w:rPr>
          <w:spacing w:val="-1"/>
        </w:rPr>
        <w:t xml:space="preserve"> </w:t>
      </w:r>
      <w:r>
        <w:t>the</w:t>
      </w:r>
      <w:r>
        <w:rPr>
          <w:spacing w:val="-3"/>
        </w:rPr>
        <w:t xml:space="preserve"> </w:t>
      </w:r>
      <w:r>
        <w:t>assigned</w:t>
      </w:r>
      <w:r>
        <w:rPr>
          <w:spacing w:val="-57"/>
        </w:rPr>
        <w:t xml:space="preserve"> </w:t>
      </w:r>
      <w:r>
        <w:t>representatives</w:t>
      </w:r>
      <w:r>
        <w:rPr>
          <w:spacing w:val="1"/>
        </w:rPr>
        <w:t xml:space="preserve"> </w:t>
      </w:r>
      <w:r>
        <w:t>are</w:t>
      </w:r>
      <w:r>
        <w:rPr>
          <w:spacing w:val="-1"/>
        </w:rPr>
        <w:t xml:space="preserve"> </w:t>
      </w:r>
      <w:r>
        <w:t>not, in</w:t>
      </w:r>
      <w:r>
        <w:rPr>
          <w:spacing w:val="-1"/>
        </w:rPr>
        <w:t xml:space="preserve"> </w:t>
      </w:r>
      <w:r>
        <w:t>the</w:t>
      </w:r>
      <w:r>
        <w:rPr>
          <w:spacing w:val="-1"/>
        </w:rPr>
        <w:t xml:space="preserve"> </w:t>
      </w:r>
      <w:r>
        <w:t>opinion of</w:t>
      </w:r>
      <w:r>
        <w:rPr>
          <w:spacing w:val="1"/>
        </w:rPr>
        <w:t xml:space="preserve"> </w:t>
      </w:r>
      <w:r>
        <w:t>HSD,</w:t>
      </w:r>
      <w:r>
        <w:rPr>
          <w:spacing w:val="-1"/>
        </w:rPr>
        <w:t xml:space="preserve"> </w:t>
      </w:r>
      <w:r>
        <w:t>adequately</w:t>
      </w:r>
      <w:r>
        <w:rPr>
          <w:spacing w:val="-10"/>
        </w:rPr>
        <w:t xml:space="preserve"> </w:t>
      </w:r>
      <w:r>
        <w:t>meeting</w:t>
      </w:r>
      <w:r>
        <w:rPr>
          <w:spacing w:val="-6"/>
        </w:rPr>
        <w:t xml:space="preserve"> </w:t>
      </w:r>
      <w:r>
        <w:t>its needs.</w:t>
      </w:r>
    </w:p>
    <w:p w14:paraId="3ABCC75E" w14:textId="77777777" w:rsidR="00676905" w:rsidRDefault="00676905" w:rsidP="00047414">
      <w:pPr>
        <w:pStyle w:val="BodyText"/>
        <w:spacing w:before="201" w:line="273" w:lineRule="auto"/>
        <w:ind w:left="864" w:right="1339"/>
        <w:jc w:val="both"/>
      </w:pPr>
      <w:r>
        <w:t>At</w:t>
      </w:r>
      <w:r>
        <w:rPr>
          <w:spacing w:val="-1"/>
        </w:rPr>
        <w:t xml:space="preserve"> </w:t>
      </w:r>
      <w:r>
        <w:t>its</w:t>
      </w:r>
      <w:r>
        <w:rPr>
          <w:spacing w:val="-1"/>
        </w:rPr>
        <w:t xml:space="preserve"> </w:t>
      </w:r>
      <w:r>
        <w:t>sole</w:t>
      </w:r>
      <w:r>
        <w:rPr>
          <w:spacing w:val="-2"/>
        </w:rPr>
        <w:t xml:space="preserve"> </w:t>
      </w:r>
      <w:r>
        <w:t>discretion,</w:t>
      </w:r>
      <w:r>
        <w:rPr>
          <w:spacing w:val="1"/>
        </w:rPr>
        <w:t xml:space="preserve"> </w:t>
      </w:r>
      <w:r>
        <w:t>HSD</w:t>
      </w:r>
      <w:r>
        <w:rPr>
          <w:spacing w:val="-2"/>
        </w:rPr>
        <w:t xml:space="preserve"> </w:t>
      </w:r>
      <w:r>
        <w:t>reserves</w:t>
      </w:r>
      <w:r>
        <w:rPr>
          <w:spacing w:val="-1"/>
        </w:rPr>
        <w:t xml:space="preserve"> </w:t>
      </w:r>
      <w:r>
        <w:t>the</w:t>
      </w:r>
      <w:r>
        <w:rPr>
          <w:spacing w:val="-1"/>
        </w:rPr>
        <w:t xml:space="preserve"> </w:t>
      </w:r>
      <w:r>
        <w:t>right</w:t>
      </w:r>
      <w:r>
        <w:rPr>
          <w:spacing w:val="-1"/>
        </w:rPr>
        <w:t xml:space="preserve"> </w:t>
      </w:r>
      <w:r>
        <w:t>to</w:t>
      </w:r>
      <w:r>
        <w:rPr>
          <w:spacing w:val="-1"/>
        </w:rPr>
        <w:t xml:space="preserve"> </w:t>
      </w:r>
      <w:r>
        <w:t>refuse</w:t>
      </w:r>
      <w:r>
        <w:rPr>
          <w:spacing w:val="-2"/>
        </w:rPr>
        <w:t xml:space="preserve"> </w:t>
      </w:r>
      <w:r>
        <w:t>key</w:t>
      </w:r>
      <w:r>
        <w:rPr>
          <w:spacing w:val="-10"/>
        </w:rPr>
        <w:t xml:space="preserve"> </w:t>
      </w:r>
      <w:r>
        <w:t>personnel,</w:t>
      </w:r>
      <w:r>
        <w:rPr>
          <w:spacing w:val="-1"/>
        </w:rPr>
        <w:t xml:space="preserve"> </w:t>
      </w:r>
      <w:r>
        <w:t>of</w:t>
      </w:r>
      <w:r>
        <w:rPr>
          <w:spacing w:val="-2"/>
        </w:rPr>
        <w:t xml:space="preserve"> </w:t>
      </w:r>
      <w:r>
        <w:t>the</w:t>
      </w:r>
      <w:r>
        <w:rPr>
          <w:spacing w:val="-1"/>
        </w:rPr>
        <w:t xml:space="preserve"> </w:t>
      </w:r>
      <w:r>
        <w:t>Contractor</w:t>
      </w:r>
      <w:r>
        <w:rPr>
          <w:spacing w:val="-2"/>
        </w:rPr>
        <w:t xml:space="preserve"> </w:t>
      </w:r>
      <w:r>
        <w:t>or</w:t>
      </w:r>
      <w:r>
        <w:rPr>
          <w:spacing w:val="-2"/>
        </w:rPr>
        <w:t xml:space="preserve"> </w:t>
      </w:r>
      <w:r>
        <w:t>a</w:t>
      </w:r>
      <w:r>
        <w:rPr>
          <w:spacing w:val="-57"/>
        </w:rPr>
        <w:t xml:space="preserve"> </w:t>
      </w:r>
      <w:r>
        <w:t>Subcontractor as defined in the Contract, for use in the performance of a Contract pursuant</w:t>
      </w:r>
      <w:r>
        <w:rPr>
          <w:spacing w:val="-57"/>
        </w:rPr>
        <w:t xml:space="preserve"> </w:t>
      </w:r>
      <w:r>
        <w:t>to</w:t>
      </w:r>
      <w:r>
        <w:rPr>
          <w:spacing w:val="-1"/>
        </w:rPr>
        <w:t xml:space="preserve"> </w:t>
      </w:r>
      <w:r>
        <w:t>this RFP.</w:t>
      </w:r>
    </w:p>
    <w:p w14:paraId="67CFC225" w14:textId="77777777" w:rsidR="00676905" w:rsidRDefault="00676905" w:rsidP="00676905">
      <w:pPr>
        <w:pStyle w:val="BodyText"/>
        <w:spacing w:before="10"/>
        <w:rPr>
          <w:sz w:val="29"/>
        </w:rPr>
      </w:pPr>
    </w:p>
    <w:p w14:paraId="2857E1FB" w14:textId="77777777" w:rsidR="00676905" w:rsidRDefault="00676905" w:rsidP="005C3BBA">
      <w:pPr>
        <w:pStyle w:val="Heading3"/>
        <w:numPr>
          <w:ilvl w:val="2"/>
          <w:numId w:val="40"/>
        </w:numPr>
        <w:spacing w:before="0"/>
        <w:ind w:left="1008" w:hanging="432"/>
      </w:pPr>
      <w:bookmarkStart w:id="98" w:name="_TOC_250047"/>
      <w:bookmarkStart w:id="99" w:name="_Toc114739197"/>
      <w:bookmarkEnd w:id="98"/>
      <w:r>
        <w:t>Notice</w:t>
      </w:r>
      <w:bookmarkEnd w:id="99"/>
    </w:p>
    <w:p w14:paraId="4E851A2C" w14:textId="3D0EB347" w:rsidR="00676905" w:rsidRDefault="00676905" w:rsidP="00035F61">
      <w:pPr>
        <w:pStyle w:val="BodyText"/>
        <w:spacing w:before="233" w:line="276" w:lineRule="auto"/>
        <w:ind w:left="864" w:right="1339"/>
      </w:pPr>
      <w:r>
        <w:t>Offerors</w:t>
      </w:r>
      <w:r>
        <w:rPr>
          <w:spacing w:val="-3"/>
        </w:rPr>
        <w:t xml:space="preserve"> </w:t>
      </w:r>
      <w:r>
        <w:t>are</w:t>
      </w:r>
      <w:r>
        <w:rPr>
          <w:spacing w:val="-2"/>
        </w:rPr>
        <w:t xml:space="preserve"> </w:t>
      </w:r>
      <w:r>
        <w:t>advised</w:t>
      </w:r>
      <w:r>
        <w:rPr>
          <w:spacing w:val="-1"/>
        </w:rPr>
        <w:t xml:space="preserve"> </w:t>
      </w:r>
      <w:r>
        <w:t>that</w:t>
      </w:r>
      <w:r>
        <w:rPr>
          <w:spacing w:val="-1"/>
        </w:rPr>
        <w:t xml:space="preserve"> </w:t>
      </w:r>
      <w:r>
        <w:t>any</w:t>
      </w:r>
      <w:r>
        <w:rPr>
          <w:spacing w:val="-11"/>
        </w:rPr>
        <w:t xml:space="preserve"> </w:t>
      </w:r>
      <w:r>
        <w:t>violation</w:t>
      </w:r>
      <w:r>
        <w:rPr>
          <w:spacing w:val="-2"/>
        </w:rPr>
        <w:t xml:space="preserve"> </w:t>
      </w:r>
      <w:r>
        <w:t>of federal</w:t>
      </w:r>
      <w:r>
        <w:rPr>
          <w:spacing w:val="-1"/>
        </w:rPr>
        <w:t xml:space="preserve"> </w:t>
      </w:r>
      <w:r>
        <w:t>or</w:t>
      </w:r>
      <w:r>
        <w:rPr>
          <w:spacing w:val="-2"/>
        </w:rPr>
        <w:t xml:space="preserve"> </w:t>
      </w:r>
      <w:r>
        <w:t>State</w:t>
      </w:r>
      <w:r>
        <w:rPr>
          <w:spacing w:val="-3"/>
        </w:rPr>
        <w:t xml:space="preserve"> </w:t>
      </w:r>
      <w:r>
        <w:t>law</w:t>
      </w:r>
      <w:r>
        <w:rPr>
          <w:spacing w:val="-2"/>
        </w:rPr>
        <w:t xml:space="preserve"> </w:t>
      </w:r>
      <w:r>
        <w:t>or</w:t>
      </w:r>
      <w:r>
        <w:rPr>
          <w:spacing w:val="-2"/>
        </w:rPr>
        <w:t xml:space="preserve"> </w:t>
      </w:r>
      <w:r>
        <w:t>regulation</w:t>
      </w:r>
      <w:r>
        <w:rPr>
          <w:spacing w:val="-1"/>
        </w:rPr>
        <w:t xml:space="preserve"> </w:t>
      </w:r>
      <w:r>
        <w:t>regarding</w:t>
      </w:r>
      <w:r>
        <w:rPr>
          <w:spacing w:val="-58"/>
        </w:rPr>
        <w:t xml:space="preserve"> </w:t>
      </w:r>
      <w:r>
        <w:t>attempts to improperly influence this procurement may result in criminal and/or civil</w:t>
      </w:r>
      <w:r>
        <w:rPr>
          <w:spacing w:val="-57"/>
        </w:rPr>
        <w:t xml:space="preserve"> </w:t>
      </w:r>
      <w:r>
        <w:t>penalties.</w:t>
      </w:r>
    </w:p>
    <w:p w14:paraId="25681F4F" w14:textId="77777777" w:rsidR="00676905" w:rsidRDefault="00676905" w:rsidP="00676905">
      <w:pPr>
        <w:pStyle w:val="BodyText"/>
        <w:spacing w:before="2"/>
        <w:rPr>
          <w:sz w:val="32"/>
        </w:rPr>
      </w:pPr>
    </w:p>
    <w:p w14:paraId="2685D9C4" w14:textId="083738BA" w:rsidR="00676905" w:rsidRDefault="00676905" w:rsidP="005C3BBA">
      <w:pPr>
        <w:pStyle w:val="Heading3"/>
        <w:numPr>
          <w:ilvl w:val="2"/>
          <w:numId w:val="40"/>
        </w:numPr>
        <w:spacing w:before="0"/>
        <w:ind w:left="1008" w:hanging="432"/>
      </w:pPr>
      <w:bookmarkStart w:id="100" w:name="_TOC_250046"/>
      <w:bookmarkStart w:id="101" w:name="_Toc114739198"/>
      <w:r>
        <w:t xml:space="preserve">HSD </w:t>
      </w:r>
      <w:bookmarkEnd w:id="100"/>
      <w:r>
        <w:t>Rights</w:t>
      </w:r>
      <w:bookmarkEnd w:id="101"/>
    </w:p>
    <w:p w14:paraId="77FFF34A" w14:textId="77777777" w:rsidR="00676905" w:rsidRDefault="00676905" w:rsidP="00047414">
      <w:pPr>
        <w:pStyle w:val="BodyText"/>
        <w:spacing w:before="230"/>
        <w:ind w:left="864" w:right="1339"/>
        <w:jc w:val="both"/>
      </w:pPr>
      <w:r>
        <w:t>HSD</w:t>
      </w:r>
      <w:r>
        <w:rPr>
          <w:spacing w:val="-3"/>
        </w:rPr>
        <w:t xml:space="preserve"> </w:t>
      </w:r>
      <w:r>
        <w:t>reserves</w:t>
      </w:r>
      <w:r>
        <w:rPr>
          <w:spacing w:val="-1"/>
        </w:rPr>
        <w:t xml:space="preserve"> </w:t>
      </w:r>
      <w:r>
        <w:t>the</w:t>
      </w:r>
      <w:r>
        <w:rPr>
          <w:spacing w:val="-2"/>
        </w:rPr>
        <w:t xml:space="preserve"> </w:t>
      </w:r>
      <w:r>
        <w:t>right</w:t>
      </w:r>
      <w:r>
        <w:rPr>
          <w:spacing w:val="-2"/>
        </w:rPr>
        <w:t xml:space="preserve"> </w:t>
      </w:r>
      <w:r>
        <w:t>to</w:t>
      </w:r>
      <w:r>
        <w:rPr>
          <w:spacing w:val="1"/>
        </w:rPr>
        <w:t xml:space="preserve"> </w:t>
      </w:r>
      <w:r>
        <w:t>accept</w:t>
      </w:r>
      <w:r>
        <w:rPr>
          <w:spacing w:val="-1"/>
        </w:rPr>
        <w:t xml:space="preserve"> </w:t>
      </w:r>
      <w:r>
        <w:t>all</w:t>
      </w:r>
      <w:r>
        <w:rPr>
          <w:spacing w:val="-1"/>
        </w:rPr>
        <w:t xml:space="preserve"> </w:t>
      </w:r>
      <w:r>
        <w:t>or</w:t>
      </w:r>
      <w:r>
        <w:rPr>
          <w:spacing w:val="-2"/>
        </w:rPr>
        <w:t xml:space="preserve"> </w:t>
      </w:r>
      <w:r>
        <w:t>a</w:t>
      </w:r>
      <w:r>
        <w:rPr>
          <w:spacing w:val="-3"/>
        </w:rPr>
        <w:t xml:space="preserve"> </w:t>
      </w:r>
      <w:r>
        <w:t>portion</w:t>
      </w:r>
      <w:r>
        <w:rPr>
          <w:spacing w:val="-3"/>
        </w:rPr>
        <w:t xml:space="preserve"> </w:t>
      </w:r>
      <w:r>
        <w:t>of</w:t>
      </w:r>
      <w:r>
        <w:rPr>
          <w:spacing w:val="-1"/>
        </w:rPr>
        <w:t xml:space="preserve"> </w:t>
      </w:r>
      <w:r>
        <w:t>an</w:t>
      </w:r>
      <w:r>
        <w:rPr>
          <w:spacing w:val="-1"/>
        </w:rPr>
        <w:t xml:space="preserve"> </w:t>
      </w:r>
      <w:r>
        <w:t>Offeror's</w:t>
      </w:r>
      <w:r>
        <w:rPr>
          <w:spacing w:val="-1"/>
        </w:rPr>
        <w:t xml:space="preserve"> </w:t>
      </w:r>
      <w:r>
        <w:t>proposal.</w:t>
      </w:r>
    </w:p>
    <w:p w14:paraId="0141079F" w14:textId="77777777" w:rsidR="00676905" w:rsidRPr="0034412A" w:rsidRDefault="00676905" w:rsidP="00676905">
      <w:pPr>
        <w:pStyle w:val="BodyText"/>
        <w:rPr>
          <w:sz w:val="32"/>
          <w:szCs w:val="32"/>
        </w:rPr>
      </w:pPr>
    </w:p>
    <w:p w14:paraId="1CE045D7" w14:textId="6C7142A7" w:rsidR="00676905" w:rsidRDefault="00676905" w:rsidP="005C3BBA">
      <w:pPr>
        <w:pStyle w:val="Heading3"/>
        <w:numPr>
          <w:ilvl w:val="2"/>
          <w:numId w:val="40"/>
        </w:numPr>
        <w:spacing w:before="0"/>
        <w:ind w:left="1008" w:hanging="432"/>
      </w:pPr>
      <w:bookmarkStart w:id="102" w:name="_TOC_250045"/>
      <w:bookmarkStart w:id="103" w:name="_Toc114739199"/>
      <w:r>
        <w:t xml:space="preserve">Right to </w:t>
      </w:r>
      <w:bookmarkEnd w:id="102"/>
      <w:r>
        <w:t>Publish</w:t>
      </w:r>
      <w:bookmarkEnd w:id="103"/>
    </w:p>
    <w:p w14:paraId="62E41741" w14:textId="77777777" w:rsidR="00676905" w:rsidRDefault="00676905" w:rsidP="00676905">
      <w:pPr>
        <w:pStyle w:val="BodyText"/>
        <w:spacing w:before="5"/>
        <w:rPr>
          <w:b/>
          <w:sz w:val="20"/>
        </w:rPr>
      </w:pPr>
    </w:p>
    <w:p w14:paraId="02661FF1" w14:textId="08ED51D9" w:rsidR="00676905" w:rsidRDefault="00676905" w:rsidP="00047414">
      <w:pPr>
        <w:pStyle w:val="BodyText"/>
        <w:spacing w:line="276" w:lineRule="auto"/>
        <w:ind w:left="864" w:right="1339"/>
      </w:pPr>
      <w:r>
        <w:t>Throughout this procurement process and Contract term, potential Offerors, Offerors, and</w:t>
      </w:r>
      <w:r>
        <w:rPr>
          <w:spacing w:val="1"/>
        </w:rPr>
        <w:t xml:space="preserve"> </w:t>
      </w:r>
      <w:r>
        <w:t>Contractors</w:t>
      </w:r>
      <w:r>
        <w:rPr>
          <w:spacing w:val="-1"/>
        </w:rPr>
        <w:t xml:space="preserve"> </w:t>
      </w:r>
      <w:r>
        <w:t>must</w:t>
      </w:r>
      <w:r>
        <w:rPr>
          <w:spacing w:val="-1"/>
        </w:rPr>
        <w:t xml:space="preserve"> </w:t>
      </w:r>
      <w:r>
        <w:t>secure</w:t>
      </w:r>
      <w:r>
        <w:rPr>
          <w:spacing w:val="-2"/>
        </w:rPr>
        <w:t xml:space="preserve"> </w:t>
      </w:r>
      <w:r>
        <w:t>from</w:t>
      </w:r>
      <w:r>
        <w:rPr>
          <w:spacing w:val="-1"/>
        </w:rPr>
        <w:t xml:space="preserve"> </w:t>
      </w:r>
      <w:r>
        <w:t>HSD written</w:t>
      </w:r>
      <w:r>
        <w:rPr>
          <w:spacing w:val="-1"/>
        </w:rPr>
        <w:t xml:space="preserve"> </w:t>
      </w:r>
      <w:r>
        <w:t>approval</w:t>
      </w:r>
      <w:r>
        <w:rPr>
          <w:spacing w:val="-1"/>
        </w:rPr>
        <w:t xml:space="preserve"> </w:t>
      </w:r>
      <w:r>
        <w:t>prior</w:t>
      </w:r>
      <w:r>
        <w:rPr>
          <w:spacing w:val="-2"/>
        </w:rPr>
        <w:t xml:space="preserve"> </w:t>
      </w:r>
      <w:r>
        <w:t>to</w:t>
      </w:r>
      <w:r>
        <w:rPr>
          <w:spacing w:val="-1"/>
        </w:rPr>
        <w:t xml:space="preserve"> </w:t>
      </w:r>
      <w:r>
        <w:t>the</w:t>
      </w:r>
      <w:r>
        <w:rPr>
          <w:spacing w:val="-2"/>
        </w:rPr>
        <w:t xml:space="preserve"> </w:t>
      </w:r>
      <w:r>
        <w:t>release</w:t>
      </w:r>
      <w:r>
        <w:rPr>
          <w:spacing w:val="-2"/>
        </w:rPr>
        <w:t xml:space="preserve"> </w:t>
      </w:r>
      <w:r>
        <w:t>of</w:t>
      </w:r>
      <w:r>
        <w:rPr>
          <w:spacing w:val="-4"/>
        </w:rPr>
        <w:t xml:space="preserve"> </w:t>
      </w:r>
      <w:r>
        <w:t>any</w:t>
      </w:r>
      <w:r>
        <w:rPr>
          <w:spacing w:val="-10"/>
        </w:rPr>
        <w:t xml:space="preserve"> </w:t>
      </w:r>
      <w:r>
        <w:t>information</w:t>
      </w:r>
      <w:r w:rsidR="0034412A">
        <w:t xml:space="preserve"> </w:t>
      </w:r>
      <w:r>
        <w:t>that pertains to the potential work or activities covered by this procurement or the</w:t>
      </w:r>
      <w:r>
        <w:rPr>
          <w:spacing w:val="1"/>
        </w:rPr>
        <w:t xml:space="preserve"> </w:t>
      </w:r>
      <w:r>
        <w:t>subsequent</w:t>
      </w:r>
      <w:r>
        <w:rPr>
          <w:spacing w:val="-2"/>
        </w:rPr>
        <w:t xml:space="preserve"> </w:t>
      </w:r>
      <w:r>
        <w:t>Contract. Failure</w:t>
      </w:r>
      <w:r>
        <w:rPr>
          <w:spacing w:val="-3"/>
        </w:rPr>
        <w:t xml:space="preserve"> </w:t>
      </w:r>
      <w:r>
        <w:t>to</w:t>
      </w:r>
      <w:r>
        <w:rPr>
          <w:spacing w:val="-1"/>
        </w:rPr>
        <w:t xml:space="preserve"> </w:t>
      </w:r>
      <w:r>
        <w:t>adhere</w:t>
      </w:r>
      <w:r>
        <w:rPr>
          <w:spacing w:val="-3"/>
        </w:rPr>
        <w:t xml:space="preserve"> </w:t>
      </w:r>
      <w:r>
        <w:t>to</w:t>
      </w:r>
      <w:r>
        <w:rPr>
          <w:spacing w:val="-1"/>
        </w:rPr>
        <w:t xml:space="preserve"> </w:t>
      </w:r>
      <w:r>
        <w:t>this</w:t>
      </w:r>
      <w:r>
        <w:rPr>
          <w:spacing w:val="-2"/>
        </w:rPr>
        <w:t xml:space="preserve"> </w:t>
      </w:r>
      <w:r>
        <w:t>requirement</w:t>
      </w:r>
      <w:r>
        <w:rPr>
          <w:spacing w:val="-2"/>
        </w:rPr>
        <w:t xml:space="preserve"> </w:t>
      </w:r>
      <w:r>
        <w:t>may</w:t>
      </w:r>
      <w:r>
        <w:rPr>
          <w:spacing w:val="-11"/>
        </w:rPr>
        <w:t xml:space="preserve"> </w:t>
      </w:r>
      <w:r>
        <w:t>result</w:t>
      </w:r>
      <w:r>
        <w:rPr>
          <w:spacing w:val="-2"/>
        </w:rPr>
        <w:t xml:space="preserve"> </w:t>
      </w:r>
      <w:r>
        <w:t>in</w:t>
      </w:r>
      <w:r>
        <w:rPr>
          <w:spacing w:val="-1"/>
        </w:rPr>
        <w:t xml:space="preserve"> </w:t>
      </w:r>
      <w:r>
        <w:t>disqualification</w:t>
      </w:r>
      <w:r>
        <w:rPr>
          <w:spacing w:val="-2"/>
        </w:rPr>
        <w:t xml:space="preserve"> </w:t>
      </w:r>
      <w:r>
        <w:t>of</w:t>
      </w:r>
      <w:r>
        <w:rPr>
          <w:spacing w:val="-57"/>
        </w:rPr>
        <w:t xml:space="preserve"> </w:t>
      </w:r>
      <w:r>
        <w:t>the</w:t>
      </w:r>
      <w:r>
        <w:rPr>
          <w:spacing w:val="-2"/>
        </w:rPr>
        <w:t xml:space="preserve"> </w:t>
      </w:r>
      <w:r>
        <w:t>Offeror’s proposal or</w:t>
      </w:r>
      <w:r>
        <w:rPr>
          <w:spacing w:val="2"/>
        </w:rPr>
        <w:t xml:space="preserve"> </w:t>
      </w:r>
      <w:r>
        <w:t>termination</w:t>
      </w:r>
      <w:r>
        <w:rPr>
          <w:spacing w:val="-1"/>
        </w:rPr>
        <w:t xml:space="preserve"> </w:t>
      </w:r>
      <w:r>
        <w:t>of</w:t>
      </w:r>
      <w:r>
        <w:rPr>
          <w:spacing w:val="-1"/>
        </w:rPr>
        <w:t xml:space="preserve"> </w:t>
      </w:r>
      <w:r>
        <w:t>the</w:t>
      </w:r>
      <w:r>
        <w:rPr>
          <w:spacing w:val="-1"/>
        </w:rPr>
        <w:t xml:space="preserve"> </w:t>
      </w:r>
      <w:r>
        <w:t>Contract.</w:t>
      </w:r>
    </w:p>
    <w:p w14:paraId="23E0F6B6" w14:textId="77777777" w:rsidR="00676905" w:rsidRDefault="00676905" w:rsidP="00676905">
      <w:pPr>
        <w:pStyle w:val="BodyText"/>
        <w:spacing w:before="4"/>
        <w:rPr>
          <w:sz w:val="29"/>
        </w:rPr>
      </w:pPr>
    </w:p>
    <w:p w14:paraId="086558A5" w14:textId="07B8E78B" w:rsidR="00676905" w:rsidRDefault="00676905" w:rsidP="005C3BBA">
      <w:pPr>
        <w:pStyle w:val="Heading3"/>
        <w:numPr>
          <w:ilvl w:val="2"/>
          <w:numId w:val="40"/>
        </w:numPr>
        <w:spacing w:before="0"/>
        <w:ind w:left="1008" w:hanging="432"/>
      </w:pPr>
      <w:bookmarkStart w:id="104" w:name="_TOC_250044"/>
      <w:bookmarkStart w:id="105" w:name="_Toc114739200"/>
      <w:r>
        <w:t xml:space="preserve">Ownership of </w:t>
      </w:r>
      <w:bookmarkEnd w:id="104"/>
      <w:r>
        <w:t>Proposals</w:t>
      </w:r>
      <w:bookmarkEnd w:id="105"/>
    </w:p>
    <w:p w14:paraId="33067215" w14:textId="2B856E8D" w:rsidR="00676905" w:rsidRDefault="00676905" w:rsidP="00047414">
      <w:pPr>
        <w:pStyle w:val="BodyText"/>
        <w:spacing w:before="233"/>
        <w:ind w:left="864" w:right="1339"/>
      </w:pPr>
      <w:r>
        <w:t>All</w:t>
      </w:r>
      <w:r>
        <w:rPr>
          <w:spacing w:val="-1"/>
        </w:rPr>
        <w:t xml:space="preserve"> </w:t>
      </w:r>
      <w:r>
        <w:t>documents</w:t>
      </w:r>
      <w:r>
        <w:rPr>
          <w:spacing w:val="-1"/>
        </w:rPr>
        <w:t xml:space="preserve"> </w:t>
      </w:r>
      <w:r>
        <w:t>submitted</w:t>
      </w:r>
      <w:r>
        <w:rPr>
          <w:spacing w:val="-3"/>
        </w:rPr>
        <w:t xml:space="preserve"> </w:t>
      </w:r>
      <w:r>
        <w:t>in</w:t>
      </w:r>
      <w:r>
        <w:rPr>
          <w:spacing w:val="-1"/>
        </w:rPr>
        <w:t xml:space="preserve"> </w:t>
      </w:r>
      <w:r>
        <w:t>response</w:t>
      </w:r>
      <w:r>
        <w:rPr>
          <w:spacing w:val="-1"/>
        </w:rPr>
        <w:t xml:space="preserve"> </w:t>
      </w:r>
      <w:r>
        <w:t>to</w:t>
      </w:r>
      <w:r>
        <w:rPr>
          <w:spacing w:val="-1"/>
        </w:rPr>
        <w:t xml:space="preserve"> </w:t>
      </w:r>
      <w:r>
        <w:t>the</w:t>
      </w:r>
      <w:r>
        <w:rPr>
          <w:spacing w:val="-1"/>
        </w:rPr>
        <w:t xml:space="preserve"> </w:t>
      </w:r>
      <w:r>
        <w:t>RFP</w:t>
      </w:r>
      <w:r>
        <w:rPr>
          <w:spacing w:val="-1"/>
        </w:rPr>
        <w:t xml:space="preserve"> </w:t>
      </w:r>
      <w:r>
        <w:t>shall become</w:t>
      </w:r>
      <w:r>
        <w:rPr>
          <w:spacing w:val="-2"/>
        </w:rPr>
        <w:t xml:space="preserve"> </w:t>
      </w:r>
      <w:r>
        <w:t>the</w:t>
      </w:r>
      <w:r>
        <w:rPr>
          <w:spacing w:val="-1"/>
        </w:rPr>
        <w:t xml:space="preserve"> </w:t>
      </w:r>
      <w:r>
        <w:t>property</w:t>
      </w:r>
      <w:r>
        <w:rPr>
          <w:spacing w:val="-6"/>
        </w:rPr>
        <w:t xml:space="preserve"> </w:t>
      </w:r>
      <w:r>
        <w:t>of</w:t>
      </w:r>
      <w:r>
        <w:rPr>
          <w:spacing w:val="-1"/>
        </w:rPr>
        <w:t xml:space="preserve"> </w:t>
      </w:r>
      <w:r>
        <w:t>HSD,</w:t>
      </w:r>
      <w:r>
        <w:rPr>
          <w:spacing w:val="-1"/>
        </w:rPr>
        <w:t xml:space="preserve"> </w:t>
      </w:r>
      <w:r w:rsidR="00AB37C2">
        <w:rPr>
          <w:spacing w:val="-1"/>
        </w:rPr>
        <w:t xml:space="preserve">CYFD, ECECD, </w:t>
      </w:r>
      <w:r>
        <w:t>the</w:t>
      </w:r>
      <w:r w:rsidR="00AB37C2">
        <w:t xml:space="preserve"> </w:t>
      </w:r>
      <w:r>
        <w:rPr>
          <w:spacing w:val="-57"/>
        </w:rPr>
        <w:t xml:space="preserve"> </w:t>
      </w:r>
      <w:r>
        <w:t>Collaborative</w:t>
      </w:r>
      <w:r>
        <w:rPr>
          <w:spacing w:val="-2"/>
        </w:rPr>
        <w:t xml:space="preserve"> </w:t>
      </w:r>
      <w:r>
        <w:t>and the</w:t>
      </w:r>
      <w:r>
        <w:rPr>
          <w:spacing w:val="-1"/>
        </w:rPr>
        <w:t xml:space="preserve"> </w:t>
      </w:r>
      <w:r>
        <w:t>State</w:t>
      </w:r>
      <w:r>
        <w:rPr>
          <w:spacing w:val="-1"/>
        </w:rPr>
        <w:t xml:space="preserve"> </w:t>
      </w:r>
      <w:r>
        <w:t>of New</w:t>
      </w:r>
      <w:r>
        <w:rPr>
          <w:spacing w:val="-1"/>
        </w:rPr>
        <w:t xml:space="preserve"> </w:t>
      </w:r>
      <w:r>
        <w:t>Mexico.</w:t>
      </w:r>
    </w:p>
    <w:p w14:paraId="195355B1" w14:textId="77777777" w:rsidR="00676905" w:rsidRDefault="00676905" w:rsidP="00676905">
      <w:pPr>
        <w:pStyle w:val="BodyText"/>
        <w:rPr>
          <w:sz w:val="26"/>
        </w:rPr>
      </w:pPr>
    </w:p>
    <w:p w14:paraId="1D1AC0F6" w14:textId="5F7EBA39" w:rsidR="00676905" w:rsidRDefault="00676905" w:rsidP="005C3BBA">
      <w:pPr>
        <w:pStyle w:val="Heading3"/>
        <w:numPr>
          <w:ilvl w:val="2"/>
          <w:numId w:val="40"/>
        </w:numPr>
        <w:spacing w:before="0"/>
        <w:ind w:left="1008" w:hanging="432"/>
      </w:pPr>
      <w:bookmarkStart w:id="106" w:name="_TOC_250043"/>
      <w:bookmarkStart w:id="107" w:name="_Toc114739201"/>
      <w:r>
        <w:t xml:space="preserve">Electronic Mail Address </w:t>
      </w:r>
      <w:bookmarkEnd w:id="106"/>
      <w:r>
        <w:t>Requirement</w:t>
      </w:r>
      <w:bookmarkEnd w:id="107"/>
    </w:p>
    <w:p w14:paraId="2669556A" w14:textId="77777777" w:rsidR="00676905" w:rsidRDefault="00676905" w:rsidP="00676905">
      <w:pPr>
        <w:pStyle w:val="BodyText"/>
        <w:spacing w:before="8"/>
        <w:rPr>
          <w:b/>
          <w:sz w:val="26"/>
        </w:rPr>
      </w:pPr>
    </w:p>
    <w:p w14:paraId="31FE9841" w14:textId="77777777" w:rsidR="00676905" w:rsidRDefault="00676905" w:rsidP="00047414">
      <w:pPr>
        <w:pStyle w:val="BodyText"/>
        <w:spacing w:line="276" w:lineRule="auto"/>
        <w:ind w:left="864" w:right="1339"/>
      </w:pPr>
      <w:r>
        <w:t>A large part of the communication regarding this procurement will be conducted by</w:t>
      </w:r>
      <w:r>
        <w:rPr>
          <w:spacing w:val="-58"/>
        </w:rPr>
        <w:t xml:space="preserve"> </w:t>
      </w:r>
      <w:r>
        <w:t>electronic mail (email). Offerors must have a valid email address to receive this</w:t>
      </w:r>
      <w:r>
        <w:rPr>
          <w:spacing w:val="1"/>
        </w:rPr>
        <w:t xml:space="preserve"> </w:t>
      </w:r>
      <w:r>
        <w:t>correspondence.</w:t>
      </w:r>
    </w:p>
    <w:p w14:paraId="689BAC2F" w14:textId="77777777" w:rsidR="00676905" w:rsidRDefault="00676905" w:rsidP="00676905">
      <w:pPr>
        <w:pStyle w:val="BodyText"/>
        <w:spacing w:before="5"/>
        <w:rPr>
          <w:sz w:val="29"/>
        </w:rPr>
      </w:pPr>
    </w:p>
    <w:p w14:paraId="3729888D" w14:textId="5E1DC19E" w:rsidR="00676905" w:rsidRDefault="00676905" w:rsidP="005C3BBA">
      <w:pPr>
        <w:pStyle w:val="Heading3"/>
        <w:numPr>
          <w:ilvl w:val="2"/>
          <w:numId w:val="40"/>
        </w:numPr>
        <w:spacing w:before="0"/>
        <w:ind w:left="1008" w:hanging="432"/>
      </w:pPr>
      <w:bookmarkStart w:id="108" w:name="_TOC_250042"/>
      <w:bookmarkStart w:id="109" w:name="_Toc114739202"/>
      <w:r>
        <w:t xml:space="preserve">Use of Electronic Versions of this </w:t>
      </w:r>
      <w:bookmarkEnd w:id="108"/>
      <w:r>
        <w:t>RFP</w:t>
      </w:r>
      <w:bookmarkEnd w:id="109"/>
    </w:p>
    <w:p w14:paraId="4F685E44" w14:textId="77777777" w:rsidR="00676905" w:rsidRDefault="00676905" w:rsidP="00676905">
      <w:pPr>
        <w:pStyle w:val="BodyText"/>
        <w:spacing w:before="4"/>
        <w:rPr>
          <w:b/>
          <w:sz w:val="27"/>
        </w:rPr>
      </w:pPr>
    </w:p>
    <w:p w14:paraId="71F536C2" w14:textId="77777777" w:rsidR="00676905" w:rsidRDefault="00676905" w:rsidP="00047414">
      <w:pPr>
        <w:pStyle w:val="BodyText"/>
        <w:spacing w:line="276" w:lineRule="auto"/>
        <w:ind w:left="864" w:right="1339"/>
      </w:pPr>
      <w:r>
        <w:t>This RFP is being made available electronically. If accepted by such means, the Offeror</w:t>
      </w:r>
      <w:r>
        <w:rPr>
          <w:spacing w:val="1"/>
        </w:rPr>
        <w:t xml:space="preserve"> </w:t>
      </w:r>
      <w:r>
        <w:t>acknowledges and accepts full responsibility to ensure that no changes are made to the</w:t>
      </w:r>
      <w:r>
        <w:rPr>
          <w:spacing w:val="1"/>
        </w:rPr>
        <w:t xml:space="preserve"> </w:t>
      </w:r>
      <w:r>
        <w:t>RFP.</w:t>
      </w:r>
      <w:r>
        <w:rPr>
          <w:spacing w:val="2"/>
        </w:rPr>
        <w:t xml:space="preserve"> </w:t>
      </w:r>
      <w:r>
        <w:t>In</w:t>
      </w:r>
      <w:r>
        <w:rPr>
          <w:spacing w:val="-2"/>
        </w:rPr>
        <w:t xml:space="preserve"> </w:t>
      </w:r>
      <w:r>
        <w:t>the</w:t>
      </w:r>
      <w:r>
        <w:rPr>
          <w:spacing w:val="-1"/>
        </w:rPr>
        <w:t xml:space="preserve"> </w:t>
      </w:r>
      <w:r>
        <w:t>event</w:t>
      </w:r>
      <w:r>
        <w:rPr>
          <w:spacing w:val="-2"/>
        </w:rPr>
        <w:t xml:space="preserve"> </w:t>
      </w:r>
      <w:r>
        <w:t>of</w:t>
      </w:r>
      <w:r>
        <w:rPr>
          <w:spacing w:val="-2"/>
        </w:rPr>
        <w:t xml:space="preserve"> </w:t>
      </w:r>
      <w:r>
        <w:t>conflict</w:t>
      </w:r>
      <w:r>
        <w:rPr>
          <w:spacing w:val="-1"/>
        </w:rPr>
        <w:t xml:space="preserve"> </w:t>
      </w:r>
      <w:r>
        <w:t>between a</w:t>
      </w:r>
      <w:r>
        <w:rPr>
          <w:spacing w:val="-3"/>
        </w:rPr>
        <w:t xml:space="preserve"> </w:t>
      </w:r>
      <w:r>
        <w:t>version</w:t>
      </w:r>
      <w:r>
        <w:rPr>
          <w:spacing w:val="-2"/>
        </w:rPr>
        <w:t xml:space="preserve"> </w:t>
      </w:r>
      <w:r>
        <w:t>of</w:t>
      </w:r>
      <w:r>
        <w:rPr>
          <w:spacing w:val="-5"/>
        </w:rPr>
        <w:t xml:space="preserve"> </w:t>
      </w:r>
      <w:r>
        <w:t>the</w:t>
      </w:r>
      <w:r>
        <w:rPr>
          <w:spacing w:val="-2"/>
        </w:rPr>
        <w:t xml:space="preserve"> </w:t>
      </w:r>
      <w:r>
        <w:t>RFP</w:t>
      </w:r>
      <w:r>
        <w:rPr>
          <w:spacing w:val="-2"/>
        </w:rPr>
        <w:t xml:space="preserve"> </w:t>
      </w:r>
      <w:r>
        <w:t>in</w:t>
      </w:r>
      <w:r>
        <w:rPr>
          <w:spacing w:val="-2"/>
        </w:rPr>
        <w:t xml:space="preserve"> </w:t>
      </w:r>
      <w:r>
        <w:t>the</w:t>
      </w:r>
      <w:r>
        <w:rPr>
          <w:spacing w:val="-3"/>
        </w:rPr>
        <w:t xml:space="preserve"> </w:t>
      </w:r>
      <w:r>
        <w:t>Offeror’s</w:t>
      </w:r>
      <w:r>
        <w:rPr>
          <w:spacing w:val="-2"/>
        </w:rPr>
        <w:t xml:space="preserve"> </w:t>
      </w:r>
      <w:r>
        <w:t>possession</w:t>
      </w:r>
      <w:r>
        <w:rPr>
          <w:spacing w:val="-1"/>
        </w:rPr>
        <w:t xml:space="preserve"> </w:t>
      </w:r>
      <w:r>
        <w:t>and</w:t>
      </w:r>
      <w:r>
        <w:rPr>
          <w:spacing w:val="-57"/>
        </w:rPr>
        <w:t xml:space="preserve"> </w:t>
      </w:r>
      <w:r>
        <w:t>the</w:t>
      </w:r>
      <w:r>
        <w:rPr>
          <w:spacing w:val="-2"/>
        </w:rPr>
        <w:t xml:space="preserve"> </w:t>
      </w:r>
      <w:r>
        <w:t>version maintained by</w:t>
      </w:r>
      <w:r>
        <w:rPr>
          <w:spacing w:val="-6"/>
        </w:rPr>
        <w:t xml:space="preserve"> </w:t>
      </w:r>
      <w:r>
        <w:t>HSD, the</w:t>
      </w:r>
      <w:r>
        <w:rPr>
          <w:spacing w:val="-1"/>
        </w:rPr>
        <w:t xml:space="preserve"> </w:t>
      </w:r>
      <w:r>
        <w:t>version</w:t>
      </w:r>
      <w:r>
        <w:rPr>
          <w:spacing w:val="-1"/>
        </w:rPr>
        <w:t xml:space="preserve"> </w:t>
      </w:r>
      <w:r>
        <w:t>maintained by</w:t>
      </w:r>
      <w:r>
        <w:rPr>
          <w:spacing w:val="-10"/>
        </w:rPr>
        <w:t xml:space="preserve"> </w:t>
      </w:r>
      <w:r>
        <w:t>HSD shall</w:t>
      </w:r>
      <w:r>
        <w:rPr>
          <w:spacing w:val="4"/>
        </w:rPr>
        <w:t xml:space="preserve"> </w:t>
      </w:r>
      <w:r>
        <w:t>govern.</w:t>
      </w:r>
    </w:p>
    <w:p w14:paraId="6742AB6F" w14:textId="38B0A7F1" w:rsidR="00676905" w:rsidRDefault="00676905" w:rsidP="00047414">
      <w:pPr>
        <w:pStyle w:val="paragraph"/>
        <w:spacing w:before="0" w:beforeAutospacing="0" w:after="0" w:afterAutospacing="0"/>
        <w:ind w:left="864" w:right="1339"/>
        <w:textAlignment w:val="baseline"/>
        <w:rPr>
          <w:rFonts w:ascii="Segoe UI" w:hAnsi="Segoe UI" w:cs="Segoe UI"/>
          <w:sz w:val="18"/>
          <w:szCs w:val="18"/>
        </w:rPr>
      </w:pPr>
      <w:r>
        <w:rPr>
          <w:rStyle w:val="normaltextrun"/>
        </w:rPr>
        <w:t>Please refer to:</w:t>
      </w:r>
    </w:p>
    <w:p w14:paraId="3635A704" w14:textId="72E43FD7" w:rsidR="00676905" w:rsidRDefault="00676905" w:rsidP="0051518C">
      <w:pPr>
        <w:pStyle w:val="paragraph"/>
        <w:spacing w:before="0" w:beforeAutospacing="0" w:after="0" w:afterAutospacing="0"/>
        <w:ind w:left="1080"/>
        <w:textAlignment w:val="baseline"/>
        <w:rPr>
          <w:rFonts w:ascii="Segoe UI" w:hAnsi="Segoe UI" w:cs="Segoe UI"/>
          <w:sz w:val="18"/>
          <w:szCs w:val="18"/>
        </w:rPr>
      </w:pPr>
      <w:r>
        <w:rPr>
          <w:rStyle w:val="eop"/>
        </w:rPr>
        <w:t>  </w:t>
      </w:r>
    </w:p>
    <w:p w14:paraId="43551AB2" w14:textId="77777777" w:rsidR="00676905" w:rsidRDefault="0083476E" w:rsidP="00047414">
      <w:pPr>
        <w:pStyle w:val="paragraph"/>
        <w:spacing w:before="0" w:beforeAutospacing="0" w:after="0" w:afterAutospacing="0"/>
        <w:ind w:left="864" w:right="1339"/>
        <w:textAlignment w:val="baseline"/>
        <w:rPr>
          <w:rFonts w:ascii="Segoe UI" w:hAnsi="Segoe UI" w:cs="Segoe UI"/>
          <w:sz w:val="18"/>
          <w:szCs w:val="18"/>
        </w:rPr>
      </w:pPr>
      <w:hyperlink r:id="rId26" w:tgtFrame="_blank" w:history="1">
        <w:r w:rsidR="00676905">
          <w:rPr>
            <w:rStyle w:val="normaltextrun"/>
            <w:color w:val="0000FF"/>
            <w:u w:val="single"/>
          </w:rPr>
          <w:t>Open RFPs | New Mexico Human Services Department (state.nm.us)</w:t>
        </w:r>
      </w:hyperlink>
      <w:r w:rsidR="00676905">
        <w:rPr>
          <w:rStyle w:val="eop"/>
          <w:color w:val="0000FF"/>
        </w:rPr>
        <w:t> </w:t>
      </w:r>
    </w:p>
    <w:p w14:paraId="04036156" w14:textId="77777777" w:rsidR="00676905" w:rsidRDefault="00676905" w:rsidP="00676905">
      <w:pPr>
        <w:pStyle w:val="BodyText"/>
        <w:spacing w:before="6"/>
        <w:rPr>
          <w:sz w:val="29"/>
        </w:rPr>
      </w:pPr>
    </w:p>
    <w:p w14:paraId="10B9D538" w14:textId="77777777" w:rsidR="00676905" w:rsidRDefault="00676905" w:rsidP="005C3BBA">
      <w:pPr>
        <w:pStyle w:val="Heading3"/>
        <w:numPr>
          <w:ilvl w:val="2"/>
          <w:numId w:val="40"/>
        </w:numPr>
        <w:spacing w:before="0"/>
        <w:ind w:left="1008" w:hanging="432"/>
      </w:pPr>
      <w:bookmarkStart w:id="110" w:name="_TOC_250041"/>
      <w:bookmarkStart w:id="111" w:name="_Toc114739203"/>
      <w:bookmarkEnd w:id="110"/>
      <w:r>
        <w:t>Lobbying</w:t>
      </w:r>
      <w:bookmarkEnd w:id="111"/>
    </w:p>
    <w:p w14:paraId="443588EE" w14:textId="77777777" w:rsidR="00676905" w:rsidRDefault="00676905" w:rsidP="00676905">
      <w:pPr>
        <w:pStyle w:val="BodyText"/>
        <w:spacing w:before="3"/>
        <w:rPr>
          <w:b/>
          <w:sz w:val="27"/>
        </w:rPr>
      </w:pPr>
    </w:p>
    <w:p w14:paraId="54D2E628" w14:textId="3EC42C90" w:rsidR="00676905" w:rsidRDefault="00676905" w:rsidP="00047414">
      <w:pPr>
        <w:pStyle w:val="BodyText"/>
        <w:spacing w:before="1" w:line="276" w:lineRule="auto"/>
        <w:ind w:left="864" w:right="1339"/>
      </w:pPr>
      <w:r>
        <w:t>No federally appropriated funds can be paid at any time by or on behalf of the Contractor</w:t>
      </w:r>
      <w:r>
        <w:rPr>
          <w:spacing w:val="1"/>
        </w:rPr>
        <w:t xml:space="preserve"> </w:t>
      </w:r>
      <w:r>
        <w:t>or any other person, for influencing or attempting to influence an officer or employee of</w:t>
      </w:r>
      <w:r>
        <w:rPr>
          <w:spacing w:val="1"/>
        </w:rPr>
        <w:t xml:space="preserve"> </w:t>
      </w:r>
      <w:r>
        <w:t>any</w:t>
      </w:r>
      <w:r>
        <w:rPr>
          <w:spacing w:val="-7"/>
        </w:rPr>
        <w:t xml:space="preserve"> </w:t>
      </w:r>
      <w:r>
        <w:t>agency,</w:t>
      </w:r>
      <w:r>
        <w:rPr>
          <w:spacing w:val="1"/>
        </w:rPr>
        <w:t xml:space="preserve"> </w:t>
      </w:r>
      <w:r>
        <w:t>a</w:t>
      </w:r>
      <w:r>
        <w:rPr>
          <w:spacing w:val="-3"/>
        </w:rPr>
        <w:t xml:space="preserve"> </w:t>
      </w:r>
      <w:r>
        <w:t>Member</w:t>
      </w:r>
      <w:r>
        <w:rPr>
          <w:spacing w:val="-2"/>
        </w:rPr>
        <w:t xml:space="preserve"> </w:t>
      </w:r>
      <w:r>
        <w:t>of</w:t>
      </w:r>
      <w:r>
        <w:rPr>
          <w:spacing w:val="-1"/>
        </w:rPr>
        <w:t xml:space="preserve"> </w:t>
      </w:r>
      <w:r>
        <w:t>Congress,</w:t>
      </w:r>
      <w:r>
        <w:rPr>
          <w:spacing w:val="-1"/>
        </w:rPr>
        <w:t xml:space="preserve"> </w:t>
      </w:r>
      <w:r>
        <w:t>an</w:t>
      </w:r>
      <w:r>
        <w:rPr>
          <w:spacing w:val="-2"/>
        </w:rPr>
        <w:t xml:space="preserve"> </w:t>
      </w:r>
      <w:r>
        <w:t>officer</w:t>
      </w:r>
      <w:r>
        <w:rPr>
          <w:spacing w:val="-4"/>
        </w:rPr>
        <w:t xml:space="preserve"> </w:t>
      </w:r>
      <w:r>
        <w:t>or</w:t>
      </w:r>
      <w:r>
        <w:rPr>
          <w:spacing w:val="-2"/>
        </w:rPr>
        <w:t xml:space="preserve"> </w:t>
      </w:r>
      <w:r>
        <w:t>employee</w:t>
      </w:r>
      <w:r>
        <w:rPr>
          <w:spacing w:val="-3"/>
        </w:rPr>
        <w:t xml:space="preserve"> </w:t>
      </w:r>
      <w:r>
        <w:t>of</w:t>
      </w:r>
      <w:r>
        <w:rPr>
          <w:spacing w:val="-2"/>
        </w:rPr>
        <w:t xml:space="preserve"> </w:t>
      </w:r>
      <w:r>
        <w:t>Congress,</w:t>
      </w:r>
      <w:r>
        <w:rPr>
          <w:spacing w:val="-2"/>
        </w:rPr>
        <w:t xml:space="preserve"> </w:t>
      </w:r>
      <w:r>
        <w:t>or</w:t>
      </w:r>
      <w:r>
        <w:rPr>
          <w:spacing w:val="1"/>
        </w:rPr>
        <w:t xml:space="preserve"> </w:t>
      </w:r>
      <w:r>
        <w:t>an employee of</w:t>
      </w:r>
      <w:r>
        <w:rPr>
          <w:spacing w:val="-57"/>
        </w:rPr>
        <w:t xml:space="preserve"> </w:t>
      </w:r>
      <w:r>
        <w:t>a Member of Congress in connection with the awarding of any federal contract, or the</w:t>
      </w:r>
      <w:r>
        <w:rPr>
          <w:spacing w:val="1"/>
        </w:rPr>
        <w:t xml:space="preserve"> </w:t>
      </w:r>
      <w:r>
        <w:t>making of any federal grant, the making of any federal loan, the entering into of any</w:t>
      </w:r>
      <w:r>
        <w:rPr>
          <w:spacing w:val="1"/>
        </w:rPr>
        <w:t xml:space="preserve"> </w:t>
      </w:r>
      <w:r>
        <w:t>cooperative agreement, or modification of any federal contract, grant, loan, or cooperative</w:t>
      </w:r>
      <w:r>
        <w:rPr>
          <w:spacing w:val="1"/>
        </w:rPr>
        <w:t xml:space="preserve"> </w:t>
      </w:r>
      <w:r>
        <w:lastRenderedPageBreak/>
        <w:t xml:space="preserve">agreement. </w:t>
      </w:r>
      <w:r w:rsidR="00343C2C" w:rsidRPr="00343C2C">
        <w:t>Further, such person</w:t>
      </w:r>
      <w:r w:rsidR="00CE5A80">
        <w:t>s</w:t>
      </w:r>
      <w:r w:rsidR="00343C2C" w:rsidRPr="00343C2C">
        <w:t xml:space="preserve"> are also bound to the New Mexico Lobbyist Regulation Act, as amended, at NMSA 2-11-1 through 10.</w:t>
      </w:r>
      <w:r>
        <w:t xml:space="preserve"> If any funds other than federally appropriated funds have been paid or will be</w:t>
      </w:r>
      <w:r>
        <w:rPr>
          <w:spacing w:val="1"/>
        </w:rPr>
        <w:t xml:space="preserve"> </w:t>
      </w:r>
      <w:r>
        <w:t>paid to any person influencing or attempting to influence an officer or employee of a</w:t>
      </w:r>
      <w:r>
        <w:rPr>
          <w:spacing w:val="1"/>
        </w:rPr>
        <w:t xml:space="preserve"> </w:t>
      </w:r>
      <w:r>
        <w:t>Member of Congress in connection with this federal contract, grant, loan, or cooperative</w:t>
      </w:r>
      <w:r>
        <w:rPr>
          <w:spacing w:val="1"/>
        </w:rPr>
        <w:t xml:space="preserve"> </w:t>
      </w:r>
      <w:r>
        <w:t xml:space="preserve">agreement, the Contractor </w:t>
      </w:r>
      <w:r w:rsidR="00A32107">
        <w:t>must</w:t>
      </w:r>
      <w:r>
        <w:t xml:space="preserve"> complete and submit Standard Form LLL, “Disclosure</w:t>
      </w:r>
      <w:r>
        <w:rPr>
          <w:spacing w:val="1"/>
        </w:rPr>
        <w:t xml:space="preserve"> </w:t>
      </w:r>
      <w:r>
        <w:t>Form to Report Lobbying,” in accordance with its instructions. (Include in the Mandatory</w:t>
      </w:r>
      <w:r>
        <w:rPr>
          <w:spacing w:val="1"/>
        </w:rPr>
        <w:t xml:space="preserve"> </w:t>
      </w:r>
      <w:r>
        <w:t>Requirements</w:t>
      </w:r>
      <w:r>
        <w:rPr>
          <w:spacing w:val="-1"/>
        </w:rPr>
        <w:t xml:space="preserve"> </w:t>
      </w:r>
      <w:r>
        <w:t>Electronic File Submission if applicable.)</w:t>
      </w:r>
    </w:p>
    <w:p w14:paraId="23CA034C" w14:textId="77777777" w:rsidR="00676905" w:rsidRDefault="00676905" w:rsidP="00676905">
      <w:pPr>
        <w:pStyle w:val="BodyText"/>
        <w:spacing w:before="4"/>
        <w:rPr>
          <w:sz w:val="27"/>
        </w:rPr>
      </w:pPr>
    </w:p>
    <w:p w14:paraId="0635384F" w14:textId="77777777" w:rsidR="00676905" w:rsidRPr="006712DB" w:rsidRDefault="00676905" w:rsidP="005C3BBA">
      <w:pPr>
        <w:pStyle w:val="Heading3"/>
        <w:numPr>
          <w:ilvl w:val="2"/>
          <w:numId w:val="40"/>
        </w:numPr>
        <w:spacing w:before="0"/>
        <w:ind w:left="1008" w:hanging="432"/>
      </w:pPr>
      <w:bookmarkStart w:id="112" w:name="_Toc114739204"/>
      <w:r>
        <w:t>Conflict of Interest</w:t>
      </w:r>
      <w:bookmarkEnd w:id="112"/>
    </w:p>
    <w:p w14:paraId="0E9F7DE2" w14:textId="77777777" w:rsidR="00027463" w:rsidRPr="00CD2DCB" w:rsidRDefault="00027463" w:rsidP="00027463">
      <w:pPr>
        <w:pStyle w:val="ListParagraph"/>
        <w:tabs>
          <w:tab w:val="left" w:pos="1260"/>
        </w:tabs>
        <w:spacing w:before="45"/>
        <w:ind w:left="1259" w:firstLine="0"/>
        <w:rPr>
          <w:b/>
          <w:sz w:val="24"/>
        </w:rPr>
      </w:pPr>
    </w:p>
    <w:p w14:paraId="07C61F1A" w14:textId="070DB8EA" w:rsidR="00676905" w:rsidRPr="00CD2DCB" w:rsidRDefault="00676905" w:rsidP="00047414">
      <w:pPr>
        <w:pStyle w:val="BodyText"/>
        <w:spacing w:before="75" w:line="276" w:lineRule="auto"/>
        <w:ind w:left="864" w:right="1339"/>
      </w:pPr>
      <w:r w:rsidRPr="00CD2DCB">
        <w:t>A conflict of interest may exist when an Offeror qualifies for approval to enter into a</w:t>
      </w:r>
      <w:r w:rsidRPr="00CD2DCB">
        <w:rPr>
          <w:spacing w:val="1"/>
        </w:rPr>
        <w:t xml:space="preserve"> </w:t>
      </w:r>
      <w:r w:rsidR="00DA38E8">
        <w:t>T</w:t>
      </w:r>
      <w:r w:rsidR="003C2992">
        <w:t xml:space="preserve">urquoise </w:t>
      </w:r>
      <w:r w:rsidR="00DA38E8">
        <w:t>C</w:t>
      </w:r>
      <w:r w:rsidR="003C2992">
        <w:t>are</w:t>
      </w:r>
      <w:r w:rsidRPr="00CD2DCB">
        <w:t xml:space="preserve"> MCO contract and a contract for the MMIS/MMISR Quality Assurance</w:t>
      </w:r>
      <w:r w:rsidRPr="00CD2DCB">
        <w:rPr>
          <w:spacing w:val="1"/>
        </w:rPr>
        <w:t xml:space="preserve"> </w:t>
      </w:r>
      <w:r w:rsidRPr="00CD2DCB">
        <w:t>and/or Financial Services modules with the State; this includes an Offeror that is a</w:t>
      </w:r>
      <w:r w:rsidRPr="00CD2DCB">
        <w:rPr>
          <w:spacing w:val="1"/>
        </w:rPr>
        <w:t xml:space="preserve"> </w:t>
      </w:r>
      <w:r w:rsidRPr="00CD2DCB">
        <w:t>Contractor</w:t>
      </w:r>
      <w:r w:rsidRPr="00CD2DCB">
        <w:rPr>
          <w:spacing w:val="-1"/>
        </w:rPr>
        <w:t xml:space="preserve"> </w:t>
      </w:r>
      <w:r w:rsidRPr="00CD2DCB">
        <w:t>and/or a</w:t>
      </w:r>
      <w:r w:rsidRPr="00CD2DCB">
        <w:rPr>
          <w:spacing w:val="-2"/>
        </w:rPr>
        <w:t xml:space="preserve"> </w:t>
      </w:r>
      <w:r w:rsidRPr="00CD2DCB">
        <w:t>Subcontractor.</w:t>
      </w:r>
      <w:r w:rsidRPr="00CD2DCB">
        <w:rPr>
          <w:spacing w:val="-1"/>
        </w:rPr>
        <w:t xml:space="preserve"> </w:t>
      </w:r>
      <w:r w:rsidRPr="00CD2DCB">
        <w:t>To</w:t>
      </w:r>
      <w:r w:rsidRPr="00CD2DCB">
        <w:rPr>
          <w:spacing w:val="-1"/>
        </w:rPr>
        <w:t xml:space="preserve"> </w:t>
      </w:r>
      <w:r w:rsidRPr="00CD2DCB">
        <w:t>avoid</w:t>
      </w:r>
      <w:r w:rsidRPr="00CD2DCB">
        <w:rPr>
          <w:spacing w:val="-1"/>
        </w:rPr>
        <w:t xml:space="preserve"> </w:t>
      </w:r>
      <w:r w:rsidRPr="00CD2DCB">
        <w:t>the conflict, HSD,</w:t>
      </w:r>
      <w:r w:rsidRPr="00CD2DCB">
        <w:rPr>
          <w:spacing w:val="-1"/>
        </w:rPr>
        <w:t xml:space="preserve"> </w:t>
      </w:r>
      <w:r w:rsidRPr="00CD2DCB">
        <w:t>in</w:t>
      </w:r>
      <w:r w:rsidRPr="00CD2DCB">
        <w:rPr>
          <w:spacing w:val="-1"/>
        </w:rPr>
        <w:t xml:space="preserve"> </w:t>
      </w:r>
      <w:r w:rsidRPr="00CD2DCB">
        <w:t>its</w:t>
      </w:r>
      <w:r w:rsidRPr="00CD2DCB">
        <w:rPr>
          <w:spacing w:val="-1"/>
        </w:rPr>
        <w:t xml:space="preserve"> </w:t>
      </w:r>
      <w:r w:rsidRPr="00CD2DCB">
        <w:t>sole</w:t>
      </w:r>
      <w:r w:rsidRPr="00CD2DCB">
        <w:rPr>
          <w:spacing w:val="-2"/>
        </w:rPr>
        <w:t xml:space="preserve"> </w:t>
      </w:r>
      <w:r w:rsidRPr="00CD2DCB">
        <w:t>discretion,</w:t>
      </w:r>
      <w:r w:rsidRPr="00CD2DCB">
        <w:rPr>
          <w:spacing w:val="-1"/>
        </w:rPr>
        <w:t xml:space="preserve"> </w:t>
      </w:r>
      <w:r w:rsidRPr="00CD2DCB">
        <w:t>has</w:t>
      </w:r>
      <w:r w:rsidRPr="00CD2DCB">
        <w:rPr>
          <w:spacing w:val="-1"/>
        </w:rPr>
        <w:t xml:space="preserve"> </w:t>
      </w:r>
      <w:r w:rsidR="00B26CF5">
        <w:t>the r</w:t>
      </w:r>
      <w:r w:rsidRPr="00CD2DCB">
        <w:t>ight to deny approval of the Offeror to enter into MMIS/MMISR (specifically the Quality</w:t>
      </w:r>
      <w:r w:rsidRPr="00CD2DCB">
        <w:rPr>
          <w:spacing w:val="1"/>
        </w:rPr>
        <w:t xml:space="preserve"> </w:t>
      </w:r>
      <w:r w:rsidRPr="00CD2DCB">
        <w:t>Assurance</w:t>
      </w:r>
      <w:r w:rsidRPr="00CD2DCB">
        <w:rPr>
          <w:spacing w:val="-2"/>
        </w:rPr>
        <w:t xml:space="preserve"> </w:t>
      </w:r>
      <w:r w:rsidRPr="00CD2DCB">
        <w:t>and/or</w:t>
      </w:r>
      <w:r w:rsidRPr="00CD2DCB">
        <w:rPr>
          <w:spacing w:val="1"/>
        </w:rPr>
        <w:t xml:space="preserve"> </w:t>
      </w:r>
      <w:r w:rsidRPr="00CD2DCB">
        <w:t>Financial</w:t>
      </w:r>
      <w:r w:rsidRPr="00CD2DCB">
        <w:rPr>
          <w:spacing w:val="-1"/>
        </w:rPr>
        <w:t xml:space="preserve"> </w:t>
      </w:r>
      <w:r w:rsidRPr="00CD2DCB">
        <w:t>Services modules)</w:t>
      </w:r>
      <w:r w:rsidRPr="00CD2DCB">
        <w:rPr>
          <w:spacing w:val="1"/>
        </w:rPr>
        <w:t xml:space="preserve"> </w:t>
      </w:r>
      <w:r w:rsidRPr="00CD2DCB">
        <w:t>and/or</w:t>
      </w:r>
      <w:r w:rsidRPr="00CD2DCB">
        <w:rPr>
          <w:spacing w:val="-1"/>
        </w:rPr>
        <w:t xml:space="preserve"> </w:t>
      </w:r>
      <w:r w:rsidRPr="00CD2DCB">
        <w:t>MCO contracts.</w:t>
      </w:r>
    </w:p>
    <w:p w14:paraId="56A3EF07" w14:textId="77777777" w:rsidR="00676905" w:rsidRDefault="00676905" w:rsidP="00676905">
      <w:pPr>
        <w:pStyle w:val="BodyText"/>
        <w:rPr>
          <w:sz w:val="26"/>
        </w:rPr>
      </w:pPr>
    </w:p>
    <w:p w14:paraId="27B8CAEB" w14:textId="77777777" w:rsidR="00676905" w:rsidRDefault="00676905" w:rsidP="00676905">
      <w:pPr>
        <w:pStyle w:val="BodyText"/>
        <w:spacing w:before="4"/>
        <w:rPr>
          <w:sz w:val="22"/>
        </w:rPr>
      </w:pPr>
    </w:p>
    <w:p w14:paraId="774D5576" w14:textId="2FDAF931" w:rsidR="00676905" w:rsidRDefault="00676905" w:rsidP="00AC5C7D">
      <w:pPr>
        <w:pStyle w:val="Heading1"/>
      </w:pPr>
      <w:bookmarkStart w:id="113" w:name="_TOC_250040"/>
      <w:bookmarkStart w:id="114" w:name="_Toc114739205"/>
      <w:r>
        <w:t>SECTION</w:t>
      </w:r>
      <w:r w:rsidRPr="00303B8A">
        <w:t xml:space="preserve"> </w:t>
      </w:r>
      <w:r>
        <w:t>3:</w:t>
      </w:r>
      <w:r w:rsidRPr="00303B8A">
        <w:t xml:space="preserve"> </w:t>
      </w:r>
      <w:r w:rsidR="00C46501" w:rsidRPr="00303B8A">
        <w:t xml:space="preserve">PROPOSAL </w:t>
      </w:r>
      <w:r w:rsidR="002B1F6C" w:rsidRPr="00303B8A">
        <w:t>SUBMISSION REQUIREMENTS</w:t>
      </w:r>
      <w:bookmarkEnd w:id="113"/>
      <w:bookmarkEnd w:id="114"/>
    </w:p>
    <w:p w14:paraId="6CD483A1" w14:textId="77777777" w:rsidR="00676905" w:rsidRDefault="00676905" w:rsidP="00676905">
      <w:pPr>
        <w:pStyle w:val="BodyText"/>
        <w:spacing w:before="3"/>
        <w:rPr>
          <w:b/>
          <w:sz w:val="27"/>
        </w:rPr>
      </w:pPr>
    </w:p>
    <w:p w14:paraId="2FCAA9C1" w14:textId="16BAA5CF" w:rsidR="00676905" w:rsidRDefault="00676905" w:rsidP="00A26421">
      <w:pPr>
        <w:pStyle w:val="BodyText"/>
        <w:spacing w:before="1" w:line="278" w:lineRule="auto"/>
        <w:ind w:right="1810"/>
      </w:pPr>
      <w:r>
        <w:t>This</w:t>
      </w:r>
      <w:r>
        <w:rPr>
          <w:spacing w:val="-2"/>
        </w:rPr>
        <w:t xml:space="preserve"> </w:t>
      </w:r>
      <w:r w:rsidR="00DB6FB6">
        <w:t>S</w:t>
      </w:r>
      <w:r>
        <w:t>ection</w:t>
      </w:r>
      <w:r>
        <w:rPr>
          <w:spacing w:val="-2"/>
        </w:rPr>
        <w:t xml:space="preserve"> </w:t>
      </w:r>
      <w:r>
        <w:t>describes</w:t>
      </w:r>
      <w:r>
        <w:rPr>
          <w:spacing w:val="-4"/>
        </w:rPr>
        <w:t xml:space="preserve"> </w:t>
      </w:r>
      <w:r>
        <w:t>the</w:t>
      </w:r>
      <w:r>
        <w:rPr>
          <w:spacing w:val="-3"/>
        </w:rPr>
        <w:t xml:space="preserve"> </w:t>
      </w:r>
      <w:r w:rsidR="001E2B7A">
        <w:rPr>
          <w:spacing w:val="-3"/>
        </w:rPr>
        <w:t xml:space="preserve">proposal </w:t>
      </w:r>
      <w:r w:rsidR="002B1F6C">
        <w:rPr>
          <w:spacing w:val="-3"/>
        </w:rPr>
        <w:t xml:space="preserve">submission </w:t>
      </w:r>
      <w:r w:rsidR="001E2B7A">
        <w:t xml:space="preserve">requirements. </w:t>
      </w:r>
      <w:r>
        <w:t>Failure</w:t>
      </w:r>
      <w:r>
        <w:rPr>
          <w:spacing w:val="-2"/>
        </w:rPr>
        <w:t xml:space="preserve"> </w:t>
      </w:r>
      <w:r w:rsidR="00F9079C">
        <w:rPr>
          <w:spacing w:val="-2"/>
        </w:rPr>
        <w:t>of</w:t>
      </w:r>
      <w:r w:rsidR="001E2B7A">
        <w:rPr>
          <w:spacing w:val="-2"/>
        </w:rPr>
        <w:t xml:space="preserve"> the Offeror </w:t>
      </w:r>
      <w:r>
        <w:t>to conform</w:t>
      </w:r>
      <w:r>
        <w:rPr>
          <w:spacing w:val="-1"/>
        </w:rPr>
        <w:t xml:space="preserve"> </w:t>
      </w:r>
      <w:r>
        <w:t>to</w:t>
      </w:r>
      <w:r>
        <w:rPr>
          <w:spacing w:val="-1"/>
        </w:rPr>
        <w:t xml:space="preserve"> </w:t>
      </w:r>
      <w:r>
        <w:t>these</w:t>
      </w:r>
      <w:r>
        <w:rPr>
          <w:spacing w:val="-2"/>
        </w:rPr>
        <w:t xml:space="preserve"> </w:t>
      </w:r>
      <w:r w:rsidR="00F9079C">
        <w:rPr>
          <w:spacing w:val="-2"/>
        </w:rPr>
        <w:t>requirements</w:t>
      </w:r>
      <w:r>
        <w:rPr>
          <w:spacing w:val="-1"/>
        </w:rPr>
        <w:t xml:space="preserve"> </w:t>
      </w:r>
      <w:r>
        <w:t>may</w:t>
      </w:r>
      <w:r w:rsidR="00C46501">
        <w:t>, at HSD’s sole discretion,</w:t>
      </w:r>
      <w:r>
        <w:rPr>
          <w:spacing w:val="-9"/>
        </w:rPr>
        <w:t xml:space="preserve"> </w:t>
      </w:r>
      <w:r>
        <w:t>result in</w:t>
      </w:r>
      <w:r>
        <w:rPr>
          <w:spacing w:val="-1"/>
        </w:rPr>
        <w:t xml:space="preserve"> </w:t>
      </w:r>
      <w:r w:rsidR="00F9079C">
        <w:rPr>
          <w:spacing w:val="-1"/>
        </w:rPr>
        <w:t xml:space="preserve">the </w:t>
      </w:r>
      <w:r>
        <w:t>disqualification</w:t>
      </w:r>
      <w:r>
        <w:rPr>
          <w:spacing w:val="-1"/>
        </w:rPr>
        <w:t xml:space="preserve"> </w:t>
      </w:r>
      <w:r>
        <w:t>of</w:t>
      </w:r>
      <w:r>
        <w:rPr>
          <w:spacing w:val="-4"/>
        </w:rPr>
        <w:t xml:space="preserve"> </w:t>
      </w:r>
      <w:r>
        <w:t>the</w:t>
      </w:r>
      <w:r>
        <w:rPr>
          <w:spacing w:val="-2"/>
        </w:rPr>
        <w:t xml:space="preserve"> </w:t>
      </w:r>
      <w:r>
        <w:t>proposal.</w:t>
      </w:r>
      <w:r w:rsidR="00FA4A93">
        <w:t xml:space="preserve"> HSD reserves the right to waive minor irregularities that would not provide the Offeror(s) an advantage as compared to other Offerors. HSD may also offer</w:t>
      </w:r>
      <w:r w:rsidR="007A0661">
        <w:t xml:space="preserve"> the</w:t>
      </w:r>
      <w:r w:rsidR="00FA4A93">
        <w:t xml:space="preserve"> Offeror</w:t>
      </w:r>
      <w:r w:rsidR="007A0661">
        <w:t>(</w:t>
      </w:r>
      <w:r w:rsidR="00FA4A93">
        <w:t>s</w:t>
      </w:r>
      <w:r w:rsidR="007A0661">
        <w:t>)</w:t>
      </w:r>
      <w:r w:rsidR="00FA4A93">
        <w:t xml:space="preserve"> an opportunity to cure minor irregularities within a timeframe specified by HSD.</w:t>
      </w:r>
    </w:p>
    <w:p w14:paraId="53B9504F" w14:textId="77777777" w:rsidR="00EA694B" w:rsidRDefault="00EA694B" w:rsidP="00EA694B">
      <w:pPr>
        <w:pStyle w:val="BodyText"/>
        <w:spacing w:before="6"/>
        <w:rPr>
          <w:sz w:val="29"/>
        </w:rPr>
      </w:pPr>
    </w:p>
    <w:p w14:paraId="3FD30C4C" w14:textId="5757CBFD" w:rsidR="00EA694B" w:rsidRDefault="00EA694B" w:rsidP="005C3BBA">
      <w:pPr>
        <w:pStyle w:val="Heading4"/>
        <w:numPr>
          <w:ilvl w:val="1"/>
          <w:numId w:val="10"/>
        </w:numPr>
        <w:tabs>
          <w:tab w:val="left" w:pos="1200"/>
        </w:tabs>
        <w:ind w:left="720"/>
      </w:pPr>
      <w:bookmarkStart w:id="115" w:name="_TOC_250039"/>
      <w:bookmarkStart w:id="116" w:name="_Toc114739206"/>
      <w:r>
        <w:t>Number</w:t>
      </w:r>
      <w:r>
        <w:rPr>
          <w:spacing w:val="-3"/>
        </w:rPr>
        <w:t xml:space="preserve"> </w:t>
      </w:r>
      <w:r>
        <w:t>of</w:t>
      </w:r>
      <w:r>
        <w:rPr>
          <w:spacing w:val="-1"/>
        </w:rPr>
        <w:t xml:space="preserve"> </w:t>
      </w:r>
      <w:bookmarkEnd w:id="115"/>
      <w:r>
        <w:rPr>
          <w:spacing w:val="-1"/>
        </w:rPr>
        <w:t>Proposals</w:t>
      </w:r>
      <w:bookmarkEnd w:id="116"/>
    </w:p>
    <w:p w14:paraId="1E8BA00B" w14:textId="77777777" w:rsidR="00EA694B" w:rsidRDefault="00EA694B" w:rsidP="00EA694B">
      <w:pPr>
        <w:pStyle w:val="BodyText"/>
        <w:spacing w:before="1"/>
        <w:rPr>
          <w:b/>
          <w:sz w:val="27"/>
        </w:rPr>
      </w:pPr>
    </w:p>
    <w:p w14:paraId="6D879711" w14:textId="27F51078" w:rsidR="00EA694B" w:rsidRDefault="00EA694B" w:rsidP="00047414">
      <w:pPr>
        <w:pStyle w:val="BodyText"/>
        <w:spacing w:before="1" w:line="274" w:lineRule="auto"/>
        <w:ind w:left="720" w:right="1339"/>
      </w:pPr>
      <w:r>
        <w:t>Each Offeror</w:t>
      </w:r>
      <w:r>
        <w:rPr>
          <w:spacing w:val="-2"/>
        </w:rPr>
        <w:t xml:space="preserve"> must </w:t>
      </w:r>
      <w:r>
        <w:t>submit</w:t>
      </w:r>
      <w:r>
        <w:rPr>
          <w:spacing w:val="-1"/>
        </w:rPr>
        <w:t xml:space="preserve"> </w:t>
      </w:r>
      <w:r>
        <w:t>only</w:t>
      </w:r>
      <w:r>
        <w:rPr>
          <w:spacing w:val="-6"/>
        </w:rPr>
        <w:t xml:space="preserve"> </w:t>
      </w:r>
      <w:r>
        <w:t>one</w:t>
      </w:r>
      <w:r>
        <w:rPr>
          <w:spacing w:val="-2"/>
        </w:rPr>
        <w:t xml:space="preserve"> </w:t>
      </w:r>
      <w:r>
        <w:t>(1)</w:t>
      </w:r>
      <w:r>
        <w:rPr>
          <w:spacing w:val="-2"/>
        </w:rPr>
        <w:t xml:space="preserve"> </w:t>
      </w:r>
      <w:r>
        <w:t>proposal.</w:t>
      </w:r>
      <w:r>
        <w:rPr>
          <w:spacing w:val="-2"/>
        </w:rPr>
        <w:t xml:space="preserve"> </w:t>
      </w:r>
      <w:r>
        <w:t>Alternative</w:t>
      </w:r>
      <w:r>
        <w:rPr>
          <w:spacing w:val="-2"/>
        </w:rPr>
        <w:t xml:space="preserve"> </w:t>
      </w:r>
      <w:r>
        <w:t>proposals</w:t>
      </w:r>
      <w:r>
        <w:rPr>
          <w:spacing w:val="-1"/>
        </w:rPr>
        <w:t xml:space="preserve"> </w:t>
      </w:r>
      <w:r>
        <w:t>will</w:t>
      </w:r>
      <w:r>
        <w:rPr>
          <w:spacing w:val="-2"/>
        </w:rPr>
        <w:t xml:space="preserve"> </w:t>
      </w:r>
      <w:r>
        <w:t>not</w:t>
      </w:r>
      <w:r>
        <w:rPr>
          <w:spacing w:val="-3"/>
        </w:rPr>
        <w:t xml:space="preserve"> </w:t>
      </w:r>
      <w:r>
        <w:t>be</w:t>
      </w:r>
      <w:r>
        <w:rPr>
          <w:spacing w:val="-2"/>
        </w:rPr>
        <w:t xml:space="preserve"> </w:t>
      </w:r>
      <w:r>
        <w:t>accepted.</w:t>
      </w:r>
      <w:r>
        <w:rPr>
          <w:spacing w:val="-1"/>
        </w:rPr>
        <w:t xml:space="preserve"> </w:t>
      </w:r>
      <w:r>
        <w:t>A</w:t>
      </w:r>
      <w:r w:rsidR="00B26CF5">
        <w:t xml:space="preserve"> R</w:t>
      </w:r>
      <w:r>
        <w:t>esponsive Proposal includes</w:t>
      </w:r>
      <w:r w:rsidR="007A0661">
        <w:t xml:space="preserve"> required content in response to</w:t>
      </w:r>
      <w:r>
        <w:t>: (i) Mandatory Requirements; (ii) Technical</w:t>
      </w:r>
      <w:r>
        <w:rPr>
          <w:spacing w:val="-3"/>
        </w:rPr>
        <w:t xml:space="preserve"> </w:t>
      </w:r>
      <w:r>
        <w:t xml:space="preserve">Proposal and Supporting Exhibits; </w:t>
      </w:r>
      <w:r w:rsidR="008108B0">
        <w:t xml:space="preserve">and </w:t>
      </w:r>
      <w:r>
        <w:t>(iii)</w:t>
      </w:r>
      <w:r w:rsidRPr="001B054B">
        <w:t xml:space="preserve"> </w:t>
      </w:r>
      <w:r>
        <w:rPr>
          <w:spacing w:val="-4"/>
        </w:rPr>
        <w:t xml:space="preserve">CISC Technical Proposal and Supporting </w:t>
      </w:r>
      <w:r>
        <w:t xml:space="preserve">Exhibits. </w:t>
      </w:r>
    </w:p>
    <w:p w14:paraId="112D84DC" w14:textId="77777777" w:rsidR="00EA694B" w:rsidRDefault="00EA694B" w:rsidP="00EA694B">
      <w:pPr>
        <w:pStyle w:val="BodyText"/>
        <w:spacing w:before="1" w:line="273" w:lineRule="auto"/>
        <w:ind w:left="1199" w:right="1150"/>
      </w:pPr>
    </w:p>
    <w:p w14:paraId="04FFE46A" w14:textId="77777777" w:rsidR="001B20F4" w:rsidRDefault="00EA694B" w:rsidP="005723EA">
      <w:pPr>
        <w:pStyle w:val="Heading4"/>
        <w:numPr>
          <w:ilvl w:val="1"/>
          <w:numId w:val="10"/>
        </w:numPr>
        <w:tabs>
          <w:tab w:val="left" w:pos="1284"/>
        </w:tabs>
        <w:ind w:left="720"/>
      </w:pPr>
      <w:bookmarkStart w:id="117" w:name="_Toc114739207"/>
      <w:r>
        <w:t>Proposal Format</w:t>
      </w:r>
      <w:bookmarkEnd w:id="117"/>
    </w:p>
    <w:p w14:paraId="2024AEB1" w14:textId="62C28E32" w:rsidR="00EA694B" w:rsidRDefault="00EA694B" w:rsidP="001B20F4">
      <w:pPr>
        <w:pStyle w:val="Heading4"/>
        <w:tabs>
          <w:tab w:val="left" w:pos="1284"/>
        </w:tabs>
        <w:ind w:left="838" w:firstLine="0"/>
      </w:pPr>
    </w:p>
    <w:p w14:paraId="3154C433" w14:textId="595C9787" w:rsidR="001B20F4" w:rsidRPr="008108B0" w:rsidRDefault="001B20F4" w:rsidP="00047414">
      <w:pPr>
        <w:pStyle w:val="BodyText"/>
        <w:ind w:left="720" w:right="1339"/>
        <w:rPr>
          <w:color w:val="000000" w:themeColor="text1"/>
        </w:rPr>
      </w:pPr>
      <w:r w:rsidRPr="008108B0">
        <w:t xml:space="preserve">The Offeror’s </w:t>
      </w:r>
      <w:r w:rsidRPr="008108B0">
        <w:rPr>
          <w:color w:val="000000" w:themeColor="text1"/>
        </w:rPr>
        <w:t>proposal must comply with the following formatting requirements:</w:t>
      </w:r>
    </w:p>
    <w:p w14:paraId="1BF7B238" w14:textId="4B254703" w:rsidR="001B20F4" w:rsidRPr="006D0F41" w:rsidRDefault="001B20F4" w:rsidP="005C3BBA">
      <w:pPr>
        <w:numPr>
          <w:ilvl w:val="0"/>
          <w:numId w:val="28"/>
        </w:numPr>
        <w:spacing w:before="232" w:line="276" w:lineRule="auto"/>
        <w:ind w:left="1224" w:right="1339"/>
        <w:contextualSpacing/>
        <w:rPr>
          <w:color w:val="000000" w:themeColor="text1"/>
          <w:sz w:val="24"/>
          <w:szCs w:val="24"/>
        </w:rPr>
      </w:pPr>
      <w:r>
        <w:rPr>
          <w:color w:val="000000" w:themeColor="text1"/>
          <w:sz w:val="24"/>
          <w:szCs w:val="24"/>
        </w:rPr>
        <w:t xml:space="preserve">Written using </w:t>
      </w:r>
      <w:r w:rsidRPr="006D0F41">
        <w:rPr>
          <w:color w:val="000000" w:themeColor="text1"/>
          <w:sz w:val="24"/>
          <w:szCs w:val="24"/>
        </w:rPr>
        <w:t xml:space="preserve">an 8.5” x 11” page size; </w:t>
      </w:r>
    </w:p>
    <w:p w14:paraId="087CD215" w14:textId="7BDF985A" w:rsidR="001B20F4" w:rsidRPr="006D0F41" w:rsidRDefault="001B20F4" w:rsidP="005C3BBA">
      <w:pPr>
        <w:numPr>
          <w:ilvl w:val="0"/>
          <w:numId w:val="28"/>
        </w:numPr>
        <w:spacing w:line="276" w:lineRule="auto"/>
        <w:ind w:left="1224" w:right="1339"/>
        <w:contextualSpacing/>
        <w:rPr>
          <w:color w:val="000000" w:themeColor="text1"/>
          <w:sz w:val="24"/>
          <w:szCs w:val="24"/>
        </w:rPr>
      </w:pPr>
      <w:r w:rsidRPr="006D0F41">
        <w:rPr>
          <w:color w:val="000000" w:themeColor="text1"/>
          <w:sz w:val="24"/>
          <w:szCs w:val="24"/>
        </w:rPr>
        <w:t>Have one</w:t>
      </w:r>
      <w:r w:rsidR="00303B8A">
        <w:rPr>
          <w:color w:val="000000" w:themeColor="text1"/>
          <w:sz w:val="24"/>
          <w:szCs w:val="24"/>
        </w:rPr>
        <w:t xml:space="preserve"> (1)</w:t>
      </w:r>
      <w:r w:rsidRPr="006D0F41">
        <w:rPr>
          <w:color w:val="000000" w:themeColor="text1"/>
          <w:sz w:val="24"/>
          <w:szCs w:val="24"/>
        </w:rPr>
        <w:t xml:space="preserve">-inch margins; </w:t>
      </w:r>
    </w:p>
    <w:p w14:paraId="37942AE6" w14:textId="552F4FBD" w:rsidR="001B20F4" w:rsidRPr="006D0F41" w:rsidRDefault="001B20F4" w:rsidP="005C3BBA">
      <w:pPr>
        <w:numPr>
          <w:ilvl w:val="0"/>
          <w:numId w:val="28"/>
        </w:numPr>
        <w:spacing w:line="276" w:lineRule="auto"/>
        <w:ind w:left="1224" w:right="1339"/>
        <w:contextualSpacing/>
        <w:rPr>
          <w:color w:val="000000" w:themeColor="text1"/>
          <w:sz w:val="24"/>
          <w:szCs w:val="24"/>
        </w:rPr>
      </w:pPr>
      <w:r w:rsidRPr="006D0F41">
        <w:rPr>
          <w:color w:val="000000" w:themeColor="text1"/>
          <w:sz w:val="24"/>
          <w:szCs w:val="24"/>
        </w:rPr>
        <w:t xml:space="preserve">Be printed in font size </w:t>
      </w:r>
      <w:r w:rsidR="00303B8A">
        <w:rPr>
          <w:color w:val="000000" w:themeColor="text1"/>
          <w:sz w:val="24"/>
          <w:szCs w:val="24"/>
        </w:rPr>
        <w:t>twelve (</w:t>
      </w:r>
      <w:r w:rsidRPr="006D0F41">
        <w:rPr>
          <w:color w:val="000000" w:themeColor="text1"/>
          <w:sz w:val="24"/>
          <w:szCs w:val="24"/>
        </w:rPr>
        <w:t>12</w:t>
      </w:r>
      <w:r w:rsidR="00303B8A">
        <w:rPr>
          <w:color w:val="000000" w:themeColor="text1"/>
          <w:sz w:val="24"/>
          <w:szCs w:val="24"/>
        </w:rPr>
        <w:t>)</w:t>
      </w:r>
      <w:r w:rsidRPr="006D0F41">
        <w:rPr>
          <w:color w:val="000000" w:themeColor="text1"/>
          <w:sz w:val="24"/>
          <w:szCs w:val="24"/>
        </w:rPr>
        <w:t xml:space="preserve"> point Times New Roman (smaller font is </w:t>
      </w:r>
      <w:r w:rsidRPr="006D0F41">
        <w:rPr>
          <w:color w:val="000000" w:themeColor="text1"/>
          <w:sz w:val="24"/>
          <w:szCs w:val="24"/>
        </w:rPr>
        <w:lastRenderedPageBreak/>
        <w:t xml:space="preserve">permissible for charts, diagrams, graphics, and similar visuals); </w:t>
      </w:r>
    </w:p>
    <w:p w14:paraId="4A3E8708" w14:textId="091165AC" w:rsidR="001B20F4" w:rsidRPr="006D0F41" w:rsidRDefault="001B20F4" w:rsidP="005C3BBA">
      <w:pPr>
        <w:numPr>
          <w:ilvl w:val="0"/>
          <w:numId w:val="28"/>
        </w:numPr>
        <w:spacing w:line="276" w:lineRule="auto"/>
        <w:ind w:left="1224" w:right="1339"/>
        <w:contextualSpacing/>
        <w:rPr>
          <w:color w:val="000000" w:themeColor="text1"/>
          <w:sz w:val="24"/>
          <w:szCs w:val="24"/>
        </w:rPr>
      </w:pPr>
      <w:r w:rsidRPr="006D0F41">
        <w:rPr>
          <w:color w:val="000000" w:themeColor="text1"/>
          <w:sz w:val="24"/>
          <w:szCs w:val="24"/>
        </w:rPr>
        <w:t xml:space="preserve">Have single line spacing within a paragraph and one </w:t>
      </w:r>
      <w:r w:rsidR="00303B8A">
        <w:rPr>
          <w:color w:val="000000" w:themeColor="text1"/>
          <w:sz w:val="24"/>
          <w:szCs w:val="24"/>
        </w:rPr>
        <w:t xml:space="preserve">(1) </w:t>
      </w:r>
      <w:r w:rsidRPr="006D0F41">
        <w:rPr>
          <w:color w:val="000000" w:themeColor="text1"/>
          <w:sz w:val="24"/>
          <w:szCs w:val="24"/>
        </w:rPr>
        <w:t xml:space="preserve">blank line between paragraphs; </w:t>
      </w:r>
      <w:r>
        <w:rPr>
          <w:color w:val="000000" w:themeColor="text1"/>
          <w:sz w:val="24"/>
          <w:szCs w:val="24"/>
        </w:rPr>
        <w:t>and</w:t>
      </w:r>
    </w:p>
    <w:p w14:paraId="5BCF10B3" w14:textId="77777777" w:rsidR="001B20F4" w:rsidRDefault="001B20F4" w:rsidP="005C3BBA">
      <w:pPr>
        <w:numPr>
          <w:ilvl w:val="0"/>
          <w:numId w:val="28"/>
        </w:numPr>
        <w:spacing w:line="276" w:lineRule="auto"/>
        <w:ind w:left="1224" w:right="1339"/>
        <w:contextualSpacing/>
        <w:rPr>
          <w:color w:val="000000" w:themeColor="text1"/>
          <w:sz w:val="24"/>
          <w:szCs w:val="24"/>
        </w:rPr>
      </w:pPr>
      <w:r w:rsidRPr="006D0F41">
        <w:rPr>
          <w:color w:val="000000" w:themeColor="text1"/>
          <w:sz w:val="24"/>
          <w:szCs w:val="24"/>
        </w:rPr>
        <w:t>Include a header and/or footer on every page that includes: the name of Offeror, RFP title and number, and the page number</w:t>
      </w:r>
      <w:r>
        <w:rPr>
          <w:color w:val="000000" w:themeColor="text1"/>
          <w:sz w:val="24"/>
          <w:szCs w:val="24"/>
        </w:rPr>
        <w:t xml:space="preserve">. </w:t>
      </w:r>
    </w:p>
    <w:p w14:paraId="455B3C02" w14:textId="77777777" w:rsidR="001B20F4" w:rsidRDefault="001B20F4" w:rsidP="00EA694B">
      <w:pPr>
        <w:pStyle w:val="Heading4"/>
        <w:tabs>
          <w:tab w:val="left" w:pos="1284"/>
        </w:tabs>
        <w:ind w:left="1283" w:firstLine="0"/>
        <w:rPr>
          <w:b w:val="0"/>
        </w:rPr>
      </w:pPr>
    </w:p>
    <w:p w14:paraId="77F77441" w14:textId="4BDC563E" w:rsidR="00A437D7" w:rsidRPr="001B20F4" w:rsidRDefault="00A437D7" w:rsidP="005C3BBA">
      <w:pPr>
        <w:pStyle w:val="Heading4"/>
        <w:numPr>
          <w:ilvl w:val="1"/>
          <w:numId w:val="10"/>
        </w:numPr>
        <w:tabs>
          <w:tab w:val="left" w:pos="1284"/>
        </w:tabs>
        <w:ind w:left="720"/>
        <w:contextualSpacing/>
        <w:rPr>
          <w:color w:val="000000" w:themeColor="text1"/>
        </w:rPr>
      </w:pPr>
      <w:bookmarkStart w:id="118" w:name="_Toc114739208"/>
      <w:r w:rsidRPr="001B20F4">
        <w:rPr>
          <w:color w:val="000000" w:themeColor="text1"/>
        </w:rPr>
        <w:t>Electronic Submission and Formatting Requirements</w:t>
      </w:r>
      <w:bookmarkEnd w:id="118"/>
    </w:p>
    <w:p w14:paraId="168EFCE5" w14:textId="77777777" w:rsidR="002F46B9" w:rsidRPr="001B20F4" w:rsidRDefault="002F46B9" w:rsidP="002F46B9">
      <w:pPr>
        <w:pStyle w:val="Heading4"/>
        <w:tabs>
          <w:tab w:val="left" w:pos="1284"/>
        </w:tabs>
        <w:ind w:firstLine="0"/>
        <w:contextualSpacing/>
        <w:rPr>
          <w:color w:val="000000" w:themeColor="text1"/>
        </w:rPr>
      </w:pPr>
    </w:p>
    <w:p w14:paraId="5559A5FA" w14:textId="167635B5" w:rsidR="001B20F4" w:rsidRPr="002F46B9" w:rsidRDefault="00B90A03" w:rsidP="00047414">
      <w:pPr>
        <w:pStyle w:val="BodyText"/>
        <w:spacing w:line="276" w:lineRule="auto"/>
        <w:ind w:left="720" w:right="1339"/>
      </w:pPr>
      <w:r w:rsidRPr="002F46B9">
        <w:t xml:space="preserve">The </w:t>
      </w:r>
      <w:r>
        <w:rPr>
          <w:color w:val="000000" w:themeColor="text1"/>
        </w:rPr>
        <w:t xml:space="preserve">Offeror’s </w:t>
      </w:r>
      <w:r w:rsidRPr="00B90A03">
        <w:rPr>
          <w:color w:val="000000" w:themeColor="text1"/>
        </w:rPr>
        <w:t xml:space="preserve">entire proposal </w:t>
      </w:r>
      <w:r w:rsidR="00A32107">
        <w:rPr>
          <w:color w:val="000000" w:themeColor="text1"/>
        </w:rPr>
        <w:t>must</w:t>
      </w:r>
      <w:r w:rsidRPr="00B90A03">
        <w:rPr>
          <w:color w:val="000000" w:themeColor="text1"/>
        </w:rPr>
        <w:t xml:space="preserve"> be submitted electronically</w:t>
      </w:r>
      <w:r w:rsidRPr="002F46B9">
        <w:t xml:space="preserve"> via Bonfire, which can be accessed at</w:t>
      </w:r>
      <w:r w:rsidRPr="002F46B9">
        <w:rPr>
          <w:b/>
        </w:rPr>
        <w:t xml:space="preserve"> </w:t>
      </w:r>
      <w:hyperlink r:id="rId27" w:history="1">
        <w:r w:rsidRPr="00B90A03">
          <w:rPr>
            <w:rStyle w:val="Hyperlink"/>
            <w:b/>
          </w:rPr>
          <w:t>New Mexico Human Services Department (bonfirehub.com)</w:t>
        </w:r>
      </w:hyperlink>
      <w:r w:rsidRPr="002F46B9">
        <w:rPr>
          <w:b/>
          <w:u w:val="single"/>
        </w:rPr>
        <w:t>.</w:t>
      </w:r>
      <w:r w:rsidRPr="002F46B9">
        <w:t xml:space="preserve"> Offerors must register with Bonfire in order to log in and submit proposals.</w:t>
      </w:r>
    </w:p>
    <w:p w14:paraId="05F1FF1B" w14:textId="77777777" w:rsidR="001B20F4" w:rsidRDefault="001B20F4" w:rsidP="00047414">
      <w:pPr>
        <w:spacing w:line="276" w:lineRule="auto"/>
        <w:ind w:left="720" w:right="1339"/>
        <w:contextualSpacing/>
        <w:rPr>
          <w:bCs/>
          <w:color w:val="000000" w:themeColor="text1"/>
        </w:rPr>
      </w:pPr>
    </w:p>
    <w:p w14:paraId="1AF43C57" w14:textId="061B00C9" w:rsidR="001B20F4" w:rsidRPr="002F46B9" w:rsidRDefault="001B20F4" w:rsidP="00047414">
      <w:pPr>
        <w:spacing w:line="276" w:lineRule="auto"/>
        <w:ind w:left="720" w:right="1339"/>
        <w:contextualSpacing/>
        <w:rPr>
          <w:color w:val="000000" w:themeColor="text1"/>
          <w:sz w:val="24"/>
          <w:szCs w:val="24"/>
        </w:rPr>
      </w:pPr>
      <w:r w:rsidRPr="002F46B9">
        <w:rPr>
          <w:color w:val="000000" w:themeColor="text1"/>
          <w:sz w:val="24"/>
          <w:szCs w:val="24"/>
        </w:rPr>
        <w:t xml:space="preserve">The Offeror’s proposal must be submitted through Bonfire no later than </w:t>
      </w:r>
      <w:r w:rsidR="00DC003B">
        <w:rPr>
          <w:color w:val="000000" w:themeColor="text1"/>
          <w:sz w:val="24"/>
          <w:szCs w:val="24"/>
        </w:rPr>
        <w:t>5</w:t>
      </w:r>
      <w:r w:rsidRPr="002F46B9">
        <w:rPr>
          <w:color w:val="000000" w:themeColor="text1"/>
          <w:sz w:val="24"/>
          <w:szCs w:val="24"/>
        </w:rPr>
        <w:t>:00 pm (MST) on the date stated in Section 2.1</w:t>
      </w:r>
      <w:r w:rsidR="00920D9E">
        <w:rPr>
          <w:color w:val="000000" w:themeColor="text1"/>
          <w:sz w:val="24"/>
          <w:szCs w:val="24"/>
        </w:rPr>
        <w:t>,</w:t>
      </w:r>
      <w:r w:rsidRPr="002F46B9">
        <w:rPr>
          <w:color w:val="000000" w:themeColor="text1"/>
          <w:sz w:val="24"/>
          <w:szCs w:val="24"/>
        </w:rPr>
        <w:t xml:space="preserve"> Procurement Schedule (December 2, 2022)</w:t>
      </w:r>
      <w:r w:rsidR="00920D9E">
        <w:rPr>
          <w:color w:val="000000" w:themeColor="text1"/>
          <w:sz w:val="24"/>
          <w:szCs w:val="24"/>
        </w:rPr>
        <w:t>,</w:t>
      </w:r>
      <w:r w:rsidRPr="002F46B9">
        <w:rPr>
          <w:color w:val="000000" w:themeColor="text1"/>
          <w:sz w:val="24"/>
          <w:szCs w:val="24"/>
        </w:rPr>
        <w:t xml:space="preserve"> in accordance with the electronic formatting requirements outlined below. </w:t>
      </w:r>
      <w:r w:rsidR="008F1C73" w:rsidRPr="002F46B9">
        <w:rPr>
          <w:color w:val="000000" w:themeColor="text1"/>
          <w:sz w:val="24"/>
          <w:szCs w:val="24"/>
        </w:rPr>
        <w:t xml:space="preserve">Proposals submitted outside of Bonfire will not be accepted. </w:t>
      </w:r>
      <w:r w:rsidRPr="002F46B9">
        <w:rPr>
          <w:color w:val="000000" w:themeColor="text1"/>
          <w:sz w:val="24"/>
          <w:szCs w:val="24"/>
        </w:rPr>
        <w:t xml:space="preserve">Bonfire will record the date and time of receipt of the proposal. </w:t>
      </w:r>
      <w:r w:rsidR="008F1C73" w:rsidRPr="002F46B9">
        <w:rPr>
          <w:color w:val="000000" w:themeColor="text1"/>
          <w:sz w:val="24"/>
          <w:szCs w:val="24"/>
        </w:rPr>
        <w:t>Proposals will be time-stamped in the system when the Offeror clicks “OK” after “Review and Submit.” Such electronic submissions will be considered seale</w:t>
      </w:r>
      <w:r w:rsidR="008F1C73">
        <w:rPr>
          <w:color w:val="000000" w:themeColor="text1"/>
          <w:sz w:val="24"/>
          <w:szCs w:val="24"/>
        </w:rPr>
        <w:t xml:space="preserve">d in accordance with statute. </w:t>
      </w:r>
      <w:r w:rsidRPr="002F46B9">
        <w:rPr>
          <w:color w:val="000000" w:themeColor="text1"/>
          <w:sz w:val="24"/>
          <w:szCs w:val="24"/>
        </w:rPr>
        <w:t xml:space="preserve">A late proposal cannot be accepted, and an Offeror’s failure to submit a proposal before the deadline shall cause the proposal to be disqualified. </w:t>
      </w:r>
    </w:p>
    <w:p w14:paraId="26BB8377" w14:textId="77777777" w:rsidR="001B20F4" w:rsidRPr="001B20F4" w:rsidRDefault="001B20F4" w:rsidP="00303B8A">
      <w:pPr>
        <w:spacing w:line="276" w:lineRule="auto"/>
        <w:ind w:left="1166" w:right="1152"/>
        <w:contextualSpacing/>
        <w:rPr>
          <w:bCs/>
          <w:color w:val="000000" w:themeColor="text1"/>
        </w:rPr>
      </w:pPr>
    </w:p>
    <w:p w14:paraId="7AA90E70" w14:textId="66CFCBE6" w:rsidR="00B90A03" w:rsidRPr="00B90A03" w:rsidRDefault="00B90A03" w:rsidP="005856B7">
      <w:pPr>
        <w:spacing w:after="120" w:line="276" w:lineRule="auto"/>
        <w:ind w:left="720" w:right="1339"/>
        <w:rPr>
          <w:color w:val="000000" w:themeColor="text1"/>
          <w:sz w:val="24"/>
          <w:szCs w:val="24"/>
        </w:rPr>
      </w:pPr>
      <w:r w:rsidRPr="002F46B9">
        <w:rPr>
          <w:color w:val="000000" w:themeColor="text1"/>
          <w:sz w:val="24"/>
          <w:szCs w:val="24"/>
        </w:rPr>
        <w:t>The Offeror</w:t>
      </w:r>
      <w:r w:rsidR="008F1C73" w:rsidRPr="002F46B9">
        <w:rPr>
          <w:color w:val="000000" w:themeColor="text1"/>
          <w:sz w:val="24"/>
          <w:szCs w:val="24"/>
        </w:rPr>
        <w:t xml:space="preserve">’s proposal must be </w:t>
      </w:r>
      <w:r w:rsidRPr="002F46B9">
        <w:rPr>
          <w:color w:val="000000" w:themeColor="text1"/>
          <w:sz w:val="24"/>
          <w:szCs w:val="24"/>
        </w:rPr>
        <w:t>organize</w:t>
      </w:r>
      <w:r w:rsidR="008F1C73" w:rsidRPr="002F46B9">
        <w:rPr>
          <w:color w:val="000000" w:themeColor="text1"/>
          <w:sz w:val="24"/>
          <w:szCs w:val="24"/>
        </w:rPr>
        <w:t>d</w:t>
      </w:r>
      <w:r w:rsidRPr="002F46B9">
        <w:rPr>
          <w:color w:val="000000" w:themeColor="text1"/>
          <w:sz w:val="24"/>
          <w:szCs w:val="24"/>
        </w:rPr>
        <w:t xml:space="preserve"> and </w:t>
      </w:r>
      <w:r w:rsidR="002938D2" w:rsidRPr="002F46B9">
        <w:rPr>
          <w:color w:val="000000" w:themeColor="text1"/>
          <w:sz w:val="24"/>
          <w:szCs w:val="24"/>
        </w:rPr>
        <w:t xml:space="preserve">electronically </w:t>
      </w:r>
      <w:r w:rsidRPr="002F46B9">
        <w:rPr>
          <w:color w:val="000000" w:themeColor="text1"/>
          <w:sz w:val="24"/>
          <w:szCs w:val="24"/>
        </w:rPr>
        <w:t>submit</w:t>
      </w:r>
      <w:r w:rsidR="008F1C73" w:rsidRPr="002F46B9">
        <w:rPr>
          <w:color w:val="000000" w:themeColor="text1"/>
          <w:sz w:val="24"/>
          <w:szCs w:val="24"/>
        </w:rPr>
        <w:t xml:space="preserve">ted in </w:t>
      </w:r>
      <w:r w:rsidR="00F77659">
        <w:rPr>
          <w:color w:val="000000" w:themeColor="text1"/>
          <w:sz w:val="24"/>
          <w:szCs w:val="24"/>
        </w:rPr>
        <w:t>five</w:t>
      </w:r>
      <w:r w:rsidRPr="00B90A03">
        <w:rPr>
          <w:color w:val="000000" w:themeColor="text1"/>
          <w:sz w:val="24"/>
          <w:szCs w:val="24"/>
        </w:rPr>
        <w:t xml:space="preserve"> (</w:t>
      </w:r>
      <w:r w:rsidR="00F77659">
        <w:rPr>
          <w:color w:val="000000" w:themeColor="text1"/>
          <w:sz w:val="24"/>
          <w:szCs w:val="24"/>
        </w:rPr>
        <w:t>5</w:t>
      </w:r>
      <w:r w:rsidRPr="00B90A03">
        <w:rPr>
          <w:color w:val="000000" w:themeColor="text1"/>
          <w:sz w:val="24"/>
          <w:szCs w:val="24"/>
        </w:rPr>
        <w:t>) se</w:t>
      </w:r>
      <w:r w:rsidR="008F1C73">
        <w:rPr>
          <w:color w:val="000000" w:themeColor="text1"/>
          <w:sz w:val="24"/>
          <w:szCs w:val="24"/>
        </w:rPr>
        <w:t>parate electronic file submissions as follows</w:t>
      </w:r>
      <w:r w:rsidRPr="00B90A03">
        <w:rPr>
          <w:color w:val="000000" w:themeColor="text1"/>
          <w:sz w:val="24"/>
          <w:szCs w:val="24"/>
        </w:rPr>
        <w:t xml:space="preserve">: </w:t>
      </w:r>
    </w:p>
    <w:p w14:paraId="429BE974" w14:textId="0ECD42A3" w:rsidR="00B90A03" w:rsidRPr="00B90A03" w:rsidRDefault="00B90A03" w:rsidP="005C3BBA">
      <w:pPr>
        <w:numPr>
          <w:ilvl w:val="0"/>
          <w:numId w:val="26"/>
        </w:numPr>
        <w:spacing w:line="276" w:lineRule="auto"/>
        <w:ind w:left="1224" w:right="1339"/>
        <w:rPr>
          <w:color w:val="000000" w:themeColor="text1"/>
          <w:sz w:val="24"/>
          <w:szCs w:val="24"/>
        </w:rPr>
      </w:pPr>
      <w:r w:rsidRPr="00B90A03">
        <w:rPr>
          <w:color w:val="000000" w:themeColor="text1"/>
          <w:sz w:val="24"/>
          <w:szCs w:val="24"/>
        </w:rPr>
        <w:t xml:space="preserve">one (1) </w:t>
      </w:r>
      <w:r w:rsidR="008F1C73">
        <w:rPr>
          <w:color w:val="000000" w:themeColor="text1"/>
          <w:sz w:val="24"/>
          <w:szCs w:val="24"/>
        </w:rPr>
        <w:t xml:space="preserve">electronic </w:t>
      </w:r>
      <w:r w:rsidRPr="00B90A03">
        <w:rPr>
          <w:color w:val="000000" w:themeColor="text1"/>
          <w:sz w:val="24"/>
          <w:szCs w:val="24"/>
        </w:rPr>
        <w:t xml:space="preserve">file submission for the Mandatory Requirements; </w:t>
      </w:r>
    </w:p>
    <w:p w14:paraId="7257F043" w14:textId="2A03DCA0" w:rsidR="00B90A03" w:rsidRPr="00B90A03" w:rsidRDefault="00B90A03" w:rsidP="005C3BBA">
      <w:pPr>
        <w:numPr>
          <w:ilvl w:val="0"/>
          <w:numId w:val="26"/>
        </w:numPr>
        <w:spacing w:line="276" w:lineRule="auto"/>
        <w:ind w:left="1224" w:right="1339"/>
        <w:contextualSpacing/>
        <w:rPr>
          <w:color w:val="000000" w:themeColor="text1"/>
          <w:sz w:val="24"/>
          <w:szCs w:val="24"/>
        </w:rPr>
      </w:pPr>
      <w:r w:rsidRPr="00B90A03">
        <w:rPr>
          <w:color w:val="000000" w:themeColor="text1"/>
          <w:sz w:val="24"/>
          <w:szCs w:val="24"/>
        </w:rPr>
        <w:t xml:space="preserve">one (1) </w:t>
      </w:r>
      <w:r w:rsidR="008F1C73" w:rsidRPr="008F1C73">
        <w:rPr>
          <w:color w:val="000000" w:themeColor="text1"/>
          <w:sz w:val="24"/>
          <w:szCs w:val="24"/>
        </w:rPr>
        <w:t xml:space="preserve">electronic </w:t>
      </w:r>
      <w:r w:rsidRPr="00B90A03">
        <w:rPr>
          <w:color w:val="000000" w:themeColor="text1"/>
          <w:sz w:val="24"/>
          <w:szCs w:val="24"/>
        </w:rPr>
        <w:t xml:space="preserve">file submission for the Technical Proposal; </w:t>
      </w:r>
    </w:p>
    <w:p w14:paraId="32A93479" w14:textId="4DE0FE37" w:rsidR="00B90A03" w:rsidRPr="00B90A03" w:rsidRDefault="00B90A03" w:rsidP="005C3BBA">
      <w:pPr>
        <w:numPr>
          <w:ilvl w:val="0"/>
          <w:numId w:val="26"/>
        </w:numPr>
        <w:spacing w:line="276" w:lineRule="auto"/>
        <w:ind w:left="1224" w:right="1339"/>
        <w:contextualSpacing/>
        <w:rPr>
          <w:color w:val="000000" w:themeColor="text1"/>
          <w:sz w:val="24"/>
          <w:szCs w:val="24"/>
        </w:rPr>
      </w:pPr>
      <w:r w:rsidRPr="00B90A03">
        <w:rPr>
          <w:color w:val="000000" w:themeColor="text1"/>
          <w:sz w:val="24"/>
          <w:szCs w:val="24"/>
        </w:rPr>
        <w:t xml:space="preserve">one (1) </w:t>
      </w:r>
      <w:r w:rsidR="008F1C73" w:rsidRPr="008F1C73">
        <w:rPr>
          <w:color w:val="000000" w:themeColor="text1"/>
          <w:sz w:val="24"/>
          <w:szCs w:val="24"/>
        </w:rPr>
        <w:t xml:space="preserve">electronic </w:t>
      </w:r>
      <w:r w:rsidRPr="00B90A03">
        <w:rPr>
          <w:color w:val="000000" w:themeColor="text1"/>
          <w:sz w:val="24"/>
          <w:szCs w:val="24"/>
        </w:rPr>
        <w:t xml:space="preserve">file submission for the Technical Proposal Supporting Exhibits; </w:t>
      </w:r>
    </w:p>
    <w:p w14:paraId="0D5F619D" w14:textId="3DB6D488" w:rsidR="00B90A03" w:rsidRPr="00B90A03" w:rsidRDefault="00B90A03" w:rsidP="005C3BBA">
      <w:pPr>
        <w:numPr>
          <w:ilvl w:val="0"/>
          <w:numId w:val="26"/>
        </w:numPr>
        <w:spacing w:line="276" w:lineRule="auto"/>
        <w:ind w:left="1224" w:right="1339"/>
        <w:contextualSpacing/>
        <w:rPr>
          <w:color w:val="000000" w:themeColor="text1"/>
          <w:sz w:val="24"/>
          <w:szCs w:val="24"/>
        </w:rPr>
      </w:pPr>
      <w:r w:rsidRPr="007A0661">
        <w:rPr>
          <w:color w:val="000000" w:themeColor="text1"/>
          <w:sz w:val="24"/>
          <w:szCs w:val="24"/>
        </w:rPr>
        <w:t xml:space="preserve">one (1) </w:t>
      </w:r>
      <w:r w:rsidR="008F1C73" w:rsidRPr="007A0661">
        <w:rPr>
          <w:color w:val="000000" w:themeColor="text1"/>
          <w:sz w:val="24"/>
          <w:szCs w:val="24"/>
        </w:rPr>
        <w:t xml:space="preserve">electronic </w:t>
      </w:r>
      <w:r w:rsidRPr="007A0661">
        <w:rPr>
          <w:color w:val="000000" w:themeColor="text1"/>
          <w:sz w:val="24"/>
          <w:szCs w:val="24"/>
        </w:rPr>
        <w:t xml:space="preserve">file submission for the CISC Technical Proposal; and </w:t>
      </w:r>
    </w:p>
    <w:p w14:paraId="1F306BAD" w14:textId="0AC12ABC" w:rsidR="00B90A03" w:rsidRPr="007A0661" w:rsidRDefault="00B90A03" w:rsidP="005C3BBA">
      <w:pPr>
        <w:numPr>
          <w:ilvl w:val="0"/>
          <w:numId w:val="26"/>
        </w:numPr>
        <w:spacing w:line="276" w:lineRule="auto"/>
        <w:ind w:left="1224" w:right="1339"/>
        <w:contextualSpacing/>
        <w:rPr>
          <w:color w:val="000000" w:themeColor="text1"/>
          <w:sz w:val="24"/>
          <w:szCs w:val="24"/>
        </w:rPr>
      </w:pPr>
      <w:r w:rsidRPr="007A0661">
        <w:rPr>
          <w:color w:val="000000" w:themeColor="text1"/>
          <w:sz w:val="24"/>
          <w:szCs w:val="24"/>
        </w:rPr>
        <w:t xml:space="preserve">one (1) </w:t>
      </w:r>
      <w:r w:rsidR="008F1C73" w:rsidRPr="007A0661">
        <w:rPr>
          <w:color w:val="000000" w:themeColor="text1"/>
          <w:sz w:val="24"/>
          <w:szCs w:val="24"/>
        </w:rPr>
        <w:t xml:space="preserve">electronic </w:t>
      </w:r>
      <w:r w:rsidRPr="007A0661">
        <w:rPr>
          <w:color w:val="000000" w:themeColor="text1"/>
          <w:sz w:val="24"/>
          <w:szCs w:val="24"/>
        </w:rPr>
        <w:t xml:space="preserve">file submission for CISC Technical Proposal Supporting Exhibits. </w:t>
      </w:r>
    </w:p>
    <w:p w14:paraId="2A16CB7F" w14:textId="77777777" w:rsidR="00B90A03" w:rsidRPr="006B271C" w:rsidRDefault="00B90A03" w:rsidP="006D0F41">
      <w:pPr>
        <w:ind w:left="720"/>
        <w:contextualSpacing/>
        <w:rPr>
          <w:color w:val="000000" w:themeColor="text1"/>
          <w:sz w:val="24"/>
          <w:szCs w:val="24"/>
        </w:rPr>
      </w:pPr>
    </w:p>
    <w:p w14:paraId="1C4EAAC0" w14:textId="3594743C" w:rsidR="008F1C73" w:rsidRPr="006B271C" w:rsidRDefault="008F1C73" w:rsidP="003A44F3">
      <w:pPr>
        <w:spacing w:line="276" w:lineRule="auto"/>
        <w:ind w:left="720" w:right="1339"/>
        <w:contextualSpacing/>
        <w:rPr>
          <w:color w:val="000000" w:themeColor="text1"/>
          <w:sz w:val="24"/>
          <w:szCs w:val="24"/>
        </w:rPr>
      </w:pPr>
      <w:r w:rsidRPr="006B271C">
        <w:rPr>
          <w:color w:val="000000" w:themeColor="text1"/>
          <w:sz w:val="24"/>
          <w:szCs w:val="24"/>
        </w:rPr>
        <w:t xml:space="preserve">Single electronic files that exceed </w:t>
      </w:r>
      <w:r w:rsidR="00303B8A" w:rsidRPr="006B271C">
        <w:rPr>
          <w:color w:val="000000" w:themeColor="text1"/>
          <w:sz w:val="24"/>
          <w:szCs w:val="24"/>
        </w:rPr>
        <w:t>fifty (</w:t>
      </w:r>
      <w:r w:rsidRPr="006B271C">
        <w:rPr>
          <w:color w:val="000000" w:themeColor="text1"/>
          <w:sz w:val="24"/>
          <w:szCs w:val="24"/>
        </w:rPr>
        <w:t>50</w:t>
      </w:r>
      <w:r w:rsidR="00303B8A" w:rsidRPr="006B271C">
        <w:rPr>
          <w:color w:val="000000" w:themeColor="text1"/>
          <w:sz w:val="24"/>
          <w:szCs w:val="24"/>
        </w:rPr>
        <w:t>) Megabytes</w:t>
      </w:r>
      <w:r w:rsidRPr="006B271C">
        <w:rPr>
          <w:color w:val="000000" w:themeColor="text1"/>
          <w:sz w:val="24"/>
          <w:szCs w:val="24"/>
        </w:rPr>
        <w:t xml:space="preserve"> may be submitted as multiple electronic file submissions, but must be the least number of electronic files necessary to fall under the </w:t>
      </w:r>
      <w:r w:rsidR="00303B8A" w:rsidRPr="006B271C">
        <w:rPr>
          <w:color w:val="000000" w:themeColor="text1"/>
          <w:sz w:val="24"/>
          <w:szCs w:val="24"/>
        </w:rPr>
        <w:t>fifty (</w:t>
      </w:r>
      <w:r w:rsidRPr="006B271C">
        <w:rPr>
          <w:color w:val="000000" w:themeColor="text1"/>
          <w:sz w:val="24"/>
          <w:szCs w:val="24"/>
        </w:rPr>
        <w:t>50</w:t>
      </w:r>
      <w:r w:rsidR="00303B8A" w:rsidRPr="006B271C">
        <w:rPr>
          <w:color w:val="000000" w:themeColor="text1"/>
          <w:sz w:val="24"/>
          <w:szCs w:val="24"/>
        </w:rPr>
        <w:t>) Megabytes</w:t>
      </w:r>
      <w:r w:rsidRPr="006B271C">
        <w:rPr>
          <w:color w:val="000000" w:themeColor="text1"/>
          <w:sz w:val="24"/>
          <w:szCs w:val="24"/>
        </w:rPr>
        <w:t xml:space="preserve"> limit.</w:t>
      </w:r>
    </w:p>
    <w:p w14:paraId="7488EDD8" w14:textId="28EEB34E" w:rsidR="001243E9" w:rsidRPr="006B271C" w:rsidRDefault="001243E9" w:rsidP="003A44F3">
      <w:pPr>
        <w:spacing w:line="276" w:lineRule="auto"/>
        <w:ind w:left="720" w:right="1339"/>
        <w:contextualSpacing/>
        <w:rPr>
          <w:color w:val="000000" w:themeColor="text1"/>
          <w:sz w:val="24"/>
          <w:szCs w:val="24"/>
        </w:rPr>
      </w:pPr>
    </w:p>
    <w:p w14:paraId="0B80845D" w14:textId="7997A39B" w:rsidR="001243E9" w:rsidRPr="001243E9" w:rsidRDefault="001243E9" w:rsidP="005856B7">
      <w:pPr>
        <w:spacing w:after="120" w:line="276" w:lineRule="auto"/>
        <w:ind w:left="720" w:right="1339"/>
        <w:rPr>
          <w:color w:val="000000" w:themeColor="text1"/>
          <w:sz w:val="24"/>
          <w:szCs w:val="24"/>
        </w:rPr>
      </w:pPr>
      <w:r w:rsidRPr="006B271C">
        <w:rPr>
          <w:color w:val="000000" w:themeColor="text1"/>
          <w:sz w:val="24"/>
          <w:szCs w:val="24"/>
        </w:rPr>
        <w:t xml:space="preserve">If Offeror’s proposal contains confidential information, as defined </w:t>
      </w:r>
      <w:r w:rsidR="001606E0" w:rsidRPr="006B271C">
        <w:rPr>
          <w:color w:val="000000" w:themeColor="text1"/>
          <w:sz w:val="24"/>
          <w:szCs w:val="24"/>
        </w:rPr>
        <w:t xml:space="preserve">and detailed </w:t>
      </w:r>
      <w:r w:rsidRPr="006B271C">
        <w:rPr>
          <w:color w:val="000000" w:themeColor="text1"/>
          <w:sz w:val="24"/>
          <w:szCs w:val="24"/>
        </w:rPr>
        <w:t xml:space="preserve">in Section </w:t>
      </w:r>
      <w:r w:rsidR="001606E0" w:rsidRPr="006B271C">
        <w:rPr>
          <w:color w:val="000000" w:themeColor="text1"/>
          <w:sz w:val="24"/>
          <w:szCs w:val="24"/>
        </w:rPr>
        <w:t>2.3.8</w:t>
      </w:r>
      <w:r w:rsidRPr="006B271C">
        <w:rPr>
          <w:color w:val="000000" w:themeColor="text1"/>
          <w:sz w:val="24"/>
          <w:szCs w:val="24"/>
        </w:rPr>
        <w:t xml:space="preserve">, the Offeror </w:t>
      </w:r>
      <w:r w:rsidRPr="006B271C">
        <w:rPr>
          <w:bCs/>
          <w:color w:val="000000" w:themeColor="text1"/>
          <w:sz w:val="24"/>
          <w:szCs w:val="24"/>
        </w:rPr>
        <w:t>must</w:t>
      </w:r>
      <w:r w:rsidRPr="006B271C">
        <w:rPr>
          <w:color w:val="000000" w:themeColor="text1"/>
          <w:sz w:val="24"/>
          <w:szCs w:val="24"/>
        </w:rPr>
        <w:t xml:space="preserve"> submit </w:t>
      </w:r>
      <w:r w:rsidRPr="006B271C">
        <w:rPr>
          <w:bCs/>
          <w:color w:val="000000" w:themeColor="text1"/>
          <w:sz w:val="24"/>
          <w:szCs w:val="24"/>
        </w:rPr>
        <w:t>two (</w:t>
      </w:r>
      <w:r w:rsidRPr="001243E9">
        <w:rPr>
          <w:bCs/>
          <w:color w:val="000000" w:themeColor="text1"/>
          <w:sz w:val="24"/>
          <w:szCs w:val="24"/>
        </w:rPr>
        <w:t xml:space="preserve">2) </w:t>
      </w:r>
      <w:r w:rsidR="00CE5A80">
        <w:rPr>
          <w:bCs/>
          <w:color w:val="000000" w:themeColor="text1"/>
          <w:sz w:val="24"/>
          <w:szCs w:val="24"/>
        </w:rPr>
        <w:t xml:space="preserve">additional </w:t>
      </w:r>
      <w:r w:rsidRPr="001243E9">
        <w:rPr>
          <w:bCs/>
          <w:color w:val="000000" w:themeColor="text1"/>
          <w:sz w:val="24"/>
          <w:szCs w:val="24"/>
        </w:rPr>
        <w:t>separate electronic file submissions:</w:t>
      </w:r>
    </w:p>
    <w:p w14:paraId="5C62A8F1" w14:textId="12B2C086" w:rsidR="001243E9" w:rsidRPr="001243E9" w:rsidRDefault="001243E9" w:rsidP="005C3BBA">
      <w:pPr>
        <w:numPr>
          <w:ilvl w:val="0"/>
          <w:numId w:val="24"/>
        </w:numPr>
        <w:spacing w:line="276" w:lineRule="auto"/>
        <w:ind w:left="1224" w:right="1339"/>
        <w:contextualSpacing/>
        <w:rPr>
          <w:color w:val="000000" w:themeColor="text1"/>
          <w:sz w:val="24"/>
          <w:szCs w:val="24"/>
        </w:rPr>
      </w:pPr>
      <w:r w:rsidRPr="001243E9">
        <w:rPr>
          <w:color w:val="000000" w:themeColor="text1"/>
          <w:sz w:val="24"/>
          <w:szCs w:val="24"/>
        </w:rPr>
        <w:t xml:space="preserve">One (1) electronic file submission of the </w:t>
      </w:r>
      <w:r w:rsidRPr="001243E9">
        <w:rPr>
          <w:bCs/>
          <w:color w:val="000000" w:themeColor="text1"/>
          <w:sz w:val="24"/>
          <w:szCs w:val="24"/>
        </w:rPr>
        <w:t>unredacted</w:t>
      </w:r>
      <w:r w:rsidRPr="001243E9">
        <w:rPr>
          <w:color w:val="000000" w:themeColor="text1"/>
          <w:sz w:val="24"/>
          <w:szCs w:val="24"/>
        </w:rPr>
        <w:t xml:space="preserve"> version for evaluation purposes; and</w:t>
      </w:r>
    </w:p>
    <w:p w14:paraId="4FF8187D" w14:textId="3B058754" w:rsidR="001243E9" w:rsidRPr="001243E9" w:rsidRDefault="001243E9" w:rsidP="005C3BBA">
      <w:pPr>
        <w:numPr>
          <w:ilvl w:val="0"/>
          <w:numId w:val="24"/>
        </w:numPr>
        <w:spacing w:line="276" w:lineRule="auto"/>
        <w:ind w:left="1224" w:right="1339"/>
        <w:contextualSpacing/>
        <w:rPr>
          <w:color w:val="000000" w:themeColor="text1"/>
          <w:sz w:val="24"/>
          <w:szCs w:val="24"/>
        </w:rPr>
      </w:pPr>
      <w:r w:rsidRPr="001243E9">
        <w:rPr>
          <w:color w:val="000000" w:themeColor="text1"/>
          <w:sz w:val="24"/>
          <w:szCs w:val="24"/>
        </w:rPr>
        <w:t xml:space="preserve">One (1) </w:t>
      </w:r>
      <w:r w:rsidR="00F87D46">
        <w:rPr>
          <w:color w:val="000000" w:themeColor="text1"/>
          <w:sz w:val="24"/>
          <w:szCs w:val="24"/>
        </w:rPr>
        <w:t xml:space="preserve">electronic file submission of the </w:t>
      </w:r>
      <w:r w:rsidRPr="001243E9">
        <w:rPr>
          <w:bCs/>
          <w:color w:val="000000" w:themeColor="text1"/>
          <w:sz w:val="24"/>
          <w:szCs w:val="24"/>
        </w:rPr>
        <w:t>redacted</w:t>
      </w:r>
      <w:r w:rsidRPr="001243E9">
        <w:rPr>
          <w:color w:val="000000" w:themeColor="text1"/>
          <w:sz w:val="24"/>
          <w:szCs w:val="24"/>
        </w:rPr>
        <w:t xml:space="preserve"> </w:t>
      </w:r>
      <w:r w:rsidR="00F87D46">
        <w:rPr>
          <w:color w:val="000000" w:themeColor="text1"/>
          <w:sz w:val="24"/>
          <w:szCs w:val="24"/>
        </w:rPr>
        <w:t>version</w:t>
      </w:r>
      <w:r w:rsidRPr="001243E9">
        <w:rPr>
          <w:color w:val="000000" w:themeColor="text1"/>
          <w:sz w:val="24"/>
          <w:szCs w:val="24"/>
        </w:rPr>
        <w:t xml:space="preserve"> for the public file, in order to facilitate </w:t>
      </w:r>
      <w:r w:rsidR="00F87D46">
        <w:rPr>
          <w:color w:val="000000" w:themeColor="text1"/>
          <w:sz w:val="24"/>
          <w:szCs w:val="24"/>
        </w:rPr>
        <w:t>the potential eventual</w:t>
      </w:r>
      <w:r w:rsidRPr="001243E9">
        <w:rPr>
          <w:color w:val="000000" w:themeColor="text1"/>
          <w:sz w:val="24"/>
          <w:szCs w:val="24"/>
        </w:rPr>
        <w:t xml:space="preserve"> public inspection of the non-confidential version of Offeror’s proposal. Redacted versions </w:t>
      </w:r>
      <w:r w:rsidRPr="001243E9">
        <w:rPr>
          <w:bCs/>
          <w:color w:val="000000" w:themeColor="text1"/>
          <w:sz w:val="24"/>
          <w:szCs w:val="24"/>
        </w:rPr>
        <w:t>must</w:t>
      </w:r>
      <w:r w:rsidRPr="001243E9">
        <w:rPr>
          <w:color w:val="000000" w:themeColor="text1"/>
          <w:sz w:val="24"/>
          <w:szCs w:val="24"/>
        </w:rPr>
        <w:t xml:space="preserve"> be clearly marked as “REDACTED” or </w:t>
      </w:r>
      <w:r w:rsidRPr="001243E9">
        <w:rPr>
          <w:color w:val="000000" w:themeColor="text1"/>
          <w:sz w:val="24"/>
          <w:szCs w:val="24"/>
        </w:rPr>
        <w:lastRenderedPageBreak/>
        <w:t>“CONFIDENTIAL” on the fi</w:t>
      </w:r>
      <w:r w:rsidR="00F87D46">
        <w:rPr>
          <w:color w:val="000000" w:themeColor="text1"/>
          <w:sz w:val="24"/>
          <w:szCs w:val="24"/>
        </w:rPr>
        <w:t>rst page of the electronic file.</w:t>
      </w:r>
      <w:r w:rsidRPr="001243E9">
        <w:rPr>
          <w:color w:val="000000" w:themeColor="text1"/>
          <w:sz w:val="24"/>
          <w:szCs w:val="24"/>
        </w:rPr>
        <w:t xml:space="preserve"> </w:t>
      </w:r>
    </w:p>
    <w:p w14:paraId="00323CB9" w14:textId="68E5427A" w:rsidR="00012952" w:rsidRPr="001243E9" w:rsidRDefault="00012952" w:rsidP="00303B8A">
      <w:pPr>
        <w:spacing w:line="276" w:lineRule="auto"/>
        <w:ind w:left="1170"/>
        <w:contextualSpacing/>
        <w:rPr>
          <w:color w:val="000000" w:themeColor="text1"/>
          <w:sz w:val="24"/>
          <w:szCs w:val="24"/>
        </w:rPr>
      </w:pPr>
    </w:p>
    <w:p w14:paraId="23D08683" w14:textId="282E62F5" w:rsidR="00676905" w:rsidRPr="008F1C73" w:rsidRDefault="00FC44DE" w:rsidP="003A44F3">
      <w:pPr>
        <w:spacing w:line="276" w:lineRule="auto"/>
        <w:ind w:left="720" w:right="1339"/>
        <w:contextualSpacing/>
        <w:rPr>
          <w:color w:val="000000" w:themeColor="text1"/>
          <w:sz w:val="24"/>
          <w:szCs w:val="24"/>
        </w:rPr>
      </w:pPr>
      <w:r w:rsidRPr="001243E9">
        <w:rPr>
          <w:color w:val="000000" w:themeColor="text1"/>
          <w:sz w:val="24"/>
          <w:szCs w:val="24"/>
        </w:rPr>
        <w:t xml:space="preserve">Each electronic </w:t>
      </w:r>
      <w:r w:rsidR="00D33517" w:rsidRPr="001243E9">
        <w:rPr>
          <w:color w:val="000000" w:themeColor="text1"/>
          <w:sz w:val="24"/>
          <w:szCs w:val="24"/>
        </w:rPr>
        <w:t xml:space="preserve">file </w:t>
      </w:r>
      <w:r w:rsidRPr="001243E9">
        <w:rPr>
          <w:color w:val="000000" w:themeColor="text1"/>
          <w:sz w:val="24"/>
          <w:szCs w:val="24"/>
        </w:rPr>
        <w:t xml:space="preserve">submission </w:t>
      </w:r>
      <w:r w:rsidR="00676905" w:rsidRPr="001243E9">
        <w:rPr>
          <w:bCs/>
          <w:color w:val="000000" w:themeColor="text1"/>
          <w:sz w:val="24"/>
          <w:szCs w:val="24"/>
        </w:rPr>
        <w:t>must</w:t>
      </w:r>
      <w:r w:rsidR="00676905" w:rsidRPr="001243E9">
        <w:rPr>
          <w:color w:val="000000" w:themeColor="text1"/>
          <w:sz w:val="24"/>
          <w:szCs w:val="24"/>
        </w:rPr>
        <w:t xml:space="preserve"> prominently iden</w:t>
      </w:r>
      <w:r w:rsidR="00676905" w:rsidRPr="008F1C73">
        <w:rPr>
          <w:color w:val="000000" w:themeColor="text1"/>
          <w:sz w:val="24"/>
          <w:szCs w:val="24"/>
        </w:rPr>
        <w:t>tif</w:t>
      </w:r>
      <w:r w:rsidR="00D33517">
        <w:rPr>
          <w:color w:val="000000" w:themeColor="text1"/>
          <w:sz w:val="24"/>
          <w:szCs w:val="24"/>
        </w:rPr>
        <w:t xml:space="preserve">y the title of the submission on the file name and the </w:t>
      </w:r>
      <w:r w:rsidR="00676905" w:rsidRPr="008F1C73">
        <w:rPr>
          <w:color w:val="000000" w:themeColor="text1"/>
          <w:sz w:val="24"/>
          <w:szCs w:val="24"/>
        </w:rPr>
        <w:t xml:space="preserve">front page of each </w:t>
      </w:r>
      <w:r w:rsidR="00D33517">
        <w:rPr>
          <w:color w:val="000000" w:themeColor="text1"/>
          <w:sz w:val="24"/>
          <w:szCs w:val="24"/>
        </w:rPr>
        <w:t>uploaded</w:t>
      </w:r>
      <w:r w:rsidR="00DA3B04">
        <w:rPr>
          <w:color w:val="000000" w:themeColor="text1"/>
          <w:sz w:val="24"/>
          <w:szCs w:val="24"/>
        </w:rPr>
        <w:t xml:space="preserve"> submission as specified below.</w:t>
      </w:r>
    </w:p>
    <w:p w14:paraId="45667DC0" w14:textId="383C4599" w:rsidR="002E111D" w:rsidRPr="008F1C73" w:rsidRDefault="002E111D" w:rsidP="00303B8A">
      <w:pPr>
        <w:spacing w:line="276" w:lineRule="auto"/>
        <w:ind w:left="1170"/>
        <w:rPr>
          <w:i/>
          <w:color w:val="000000" w:themeColor="text1"/>
          <w:sz w:val="24"/>
          <w:szCs w:val="24"/>
        </w:rPr>
      </w:pPr>
    </w:p>
    <w:p w14:paraId="5FBB9773" w14:textId="77777777" w:rsidR="00027463" w:rsidRPr="006712DB" w:rsidRDefault="00C81B89" w:rsidP="005723EA">
      <w:pPr>
        <w:pStyle w:val="Heading3"/>
        <w:numPr>
          <w:ilvl w:val="2"/>
          <w:numId w:val="41"/>
        </w:numPr>
        <w:spacing w:before="0"/>
        <w:ind w:left="1152" w:hanging="576"/>
      </w:pPr>
      <w:bookmarkStart w:id="119" w:name="_Toc114739209"/>
      <w:r>
        <w:t>Mandatory Requirements</w:t>
      </w:r>
      <w:bookmarkEnd w:id="119"/>
    </w:p>
    <w:p w14:paraId="49A33419" w14:textId="2E4D1F6E" w:rsidR="00FC44DE" w:rsidRPr="00D33517" w:rsidRDefault="00C81B89" w:rsidP="003A44F3">
      <w:pPr>
        <w:spacing w:before="232" w:line="276" w:lineRule="auto"/>
        <w:ind w:left="864" w:right="1339"/>
        <w:rPr>
          <w:rFonts w:asciiTheme="minorHAnsi" w:eastAsiaTheme="minorEastAsia" w:hAnsiTheme="minorHAnsi" w:cstheme="minorBidi"/>
          <w:b/>
          <w:bCs/>
          <w:color w:val="000000" w:themeColor="text1"/>
          <w:sz w:val="24"/>
          <w:szCs w:val="24"/>
        </w:rPr>
      </w:pPr>
      <w:r w:rsidRPr="0F8A4D83">
        <w:rPr>
          <w:color w:val="000000" w:themeColor="text1"/>
          <w:sz w:val="24"/>
          <w:szCs w:val="24"/>
        </w:rPr>
        <w:t xml:space="preserve">One (1) </w:t>
      </w:r>
      <w:r w:rsidR="00D33517" w:rsidRPr="00D33517">
        <w:rPr>
          <w:color w:val="000000" w:themeColor="text1"/>
          <w:sz w:val="24"/>
          <w:szCs w:val="24"/>
        </w:rPr>
        <w:t xml:space="preserve">electronic file submission </w:t>
      </w:r>
      <w:r w:rsidR="00D33517">
        <w:rPr>
          <w:color w:val="000000" w:themeColor="text1"/>
          <w:sz w:val="24"/>
          <w:szCs w:val="24"/>
        </w:rPr>
        <w:t xml:space="preserve">that is </w:t>
      </w:r>
      <w:r w:rsidRPr="0F8A4D83">
        <w:rPr>
          <w:color w:val="000000" w:themeColor="text1"/>
          <w:sz w:val="24"/>
          <w:szCs w:val="24"/>
        </w:rPr>
        <w:t>organized in accordance with</w:t>
      </w:r>
      <w:r w:rsidR="00E55648">
        <w:rPr>
          <w:b/>
          <w:bCs/>
          <w:color w:val="000000" w:themeColor="text1"/>
          <w:sz w:val="24"/>
          <w:szCs w:val="24"/>
        </w:rPr>
        <w:t xml:space="preserve"> </w:t>
      </w:r>
      <w:r w:rsidR="00E55648">
        <w:rPr>
          <w:bCs/>
          <w:color w:val="000000" w:themeColor="text1"/>
          <w:sz w:val="24"/>
          <w:szCs w:val="24"/>
        </w:rPr>
        <w:t>the Mandatory Requirements outlined in Section 5</w:t>
      </w:r>
      <w:r w:rsidR="00F87D46">
        <w:rPr>
          <w:bCs/>
          <w:color w:val="000000" w:themeColor="text1"/>
          <w:sz w:val="24"/>
          <w:szCs w:val="24"/>
        </w:rPr>
        <w:t>, Mandatory Requirements</w:t>
      </w:r>
      <w:r w:rsidRPr="0F8A4D83">
        <w:rPr>
          <w:color w:val="000000" w:themeColor="text1"/>
          <w:sz w:val="24"/>
          <w:szCs w:val="24"/>
        </w:rPr>
        <w:t xml:space="preserve">. </w:t>
      </w:r>
      <w:r w:rsidR="00D33517">
        <w:rPr>
          <w:color w:val="000000" w:themeColor="text1"/>
          <w:sz w:val="24"/>
          <w:szCs w:val="24"/>
        </w:rPr>
        <w:t xml:space="preserve">The </w:t>
      </w:r>
      <w:r w:rsidR="00FC44DE" w:rsidRPr="00027463">
        <w:rPr>
          <w:sz w:val="24"/>
          <w:szCs w:val="24"/>
        </w:rPr>
        <w:t>Offeror</w:t>
      </w:r>
      <w:r w:rsidR="005E24AC" w:rsidRPr="00027463">
        <w:rPr>
          <w:sz w:val="24"/>
          <w:szCs w:val="24"/>
        </w:rPr>
        <w:t xml:space="preserve">’s electronic file name and front page of the uploaded submission must be clearly </w:t>
      </w:r>
      <w:r w:rsidR="00FC44DE" w:rsidRPr="00027463">
        <w:rPr>
          <w:sz w:val="24"/>
          <w:szCs w:val="24"/>
        </w:rPr>
        <w:t>marked:</w:t>
      </w:r>
    </w:p>
    <w:p w14:paraId="653AA277" w14:textId="77777777" w:rsidR="00D33517" w:rsidRDefault="00D33517" w:rsidP="00D33517">
      <w:pPr>
        <w:pStyle w:val="BodyText"/>
        <w:ind w:left="1170"/>
      </w:pPr>
    </w:p>
    <w:p w14:paraId="02ED28CA" w14:textId="187F0138" w:rsidR="00FC44DE" w:rsidRPr="008C4D1E" w:rsidRDefault="00FC44DE" w:rsidP="003A44F3">
      <w:pPr>
        <w:pStyle w:val="BodyText"/>
        <w:ind w:left="864" w:firstLine="540"/>
        <w:rPr>
          <w:b/>
        </w:rPr>
      </w:pPr>
      <w:r w:rsidRPr="008C4D1E">
        <w:rPr>
          <w:b/>
        </w:rPr>
        <w:t>“Mandatory</w:t>
      </w:r>
      <w:r w:rsidRPr="008C4D1E">
        <w:rPr>
          <w:b/>
          <w:spacing w:val="-11"/>
        </w:rPr>
        <w:t xml:space="preserve"> </w:t>
      </w:r>
      <w:r w:rsidRPr="008C4D1E">
        <w:rPr>
          <w:b/>
        </w:rPr>
        <w:t>Requirements in</w:t>
      </w:r>
      <w:r w:rsidRPr="008C4D1E">
        <w:rPr>
          <w:b/>
          <w:spacing w:val="-1"/>
        </w:rPr>
        <w:t xml:space="preserve"> </w:t>
      </w:r>
      <w:r w:rsidRPr="008C4D1E">
        <w:rPr>
          <w:b/>
        </w:rPr>
        <w:t>Response</w:t>
      </w:r>
      <w:r w:rsidRPr="008C4D1E">
        <w:rPr>
          <w:b/>
          <w:spacing w:val="-1"/>
        </w:rPr>
        <w:t xml:space="preserve"> </w:t>
      </w:r>
      <w:r w:rsidRPr="008C4D1E">
        <w:rPr>
          <w:b/>
        </w:rPr>
        <w:t>to</w:t>
      </w:r>
      <w:r w:rsidRPr="008C4D1E">
        <w:rPr>
          <w:b/>
          <w:spacing w:val="-1"/>
        </w:rPr>
        <w:t xml:space="preserve"> </w:t>
      </w:r>
      <w:r w:rsidRPr="008C4D1E">
        <w:rPr>
          <w:b/>
        </w:rPr>
        <w:t>RFP #</w:t>
      </w:r>
      <w:r w:rsidRPr="008C4D1E">
        <w:rPr>
          <w:b/>
          <w:spacing w:val="-3"/>
        </w:rPr>
        <w:t xml:space="preserve"> </w:t>
      </w:r>
      <w:r w:rsidR="00A65ECB">
        <w:rPr>
          <w:b/>
        </w:rPr>
        <w:t>23-630-8000-0001</w:t>
      </w:r>
      <w:r w:rsidR="00303B8A">
        <w:rPr>
          <w:b/>
        </w:rPr>
        <w:t>”</w:t>
      </w:r>
    </w:p>
    <w:p w14:paraId="5F426E6D" w14:textId="77777777" w:rsidR="00FC44DE" w:rsidRDefault="00FC44DE" w:rsidP="00D33517">
      <w:pPr>
        <w:pStyle w:val="BodyText"/>
        <w:spacing w:before="4"/>
        <w:ind w:left="1170"/>
        <w:rPr>
          <w:sz w:val="29"/>
        </w:rPr>
      </w:pPr>
    </w:p>
    <w:p w14:paraId="1293296A" w14:textId="2BFDB3C9" w:rsidR="00FC44DE" w:rsidRDefault="00FC44DE" w:rsidP="003A44F3">
      <w:pPr>
        <w:pStyle w:val="BodyText"/>
        <w:spacing w:line="276" w:lineRule="auto"/>
        <w:ind w:left="864" w:right="1339"/>
      </w:pPr>
      <w:r>
        <w:t>The electronic</w:t>
      </w:r>
      <w:r>
        <w:rPr>
          <w:spacing w:val="1"/>
        </w:rPr>
        <w:t xml:space="preserve"> </w:t>
      </w:r>
      <w:r>
        <w:t>cop</w:t>
      </w:r>
      <w:r w:rsidR="008C4D1E">
        <w:t xml:space="preserve">y </w:t>
      </w:r>
      <w:r>
        <w:t>of</w:t>
      </w:r>
      <w:r>
        <w:rPr>
          <w:spacing w:val="-3"/>
        </w:rPr>
        <w:t xml:space="preserve"> </w:t>
      </w:r>
      <w:r>
        <w:t>the</w:t>
      </w:r>
      <w:r>
        <w:rPr>
          <w:spacing w:val="-3"/>
        </w:rPr>
        <w:t xml:space="preserve"> </w:t>
      </w:r>
      <w:r>
        <w:t>Mandatory</w:t>
      </w:r>
      <w:r>
        <w:rPr>
          <w:spacing w:val="-11"/>
        </w:rPr>
        <w:t xml:space="preserve"> </w:t>
      </w:r>
      <w:r>
        <w:t>Requirements</w:t>
      </w:r>
      <w:r>
        <w:rPr>
          <w:spacing w:val="-2"/>
        </w:rPr>
        <w:t xml:space="preserve"> </w:t>
      </w:r>
      <w:r w:rsidR="00A32107">
        <w:t>must</w:t>
      </w:r>
      <w:r>
        <w:rPr>
          <w:spacing w:val="-1"/>
        </w:rPr>
        <w:t xml:space="preserve"> </w:t>
      </w:r>
      <w:r>
        <w:t>include</w:t>
      </w:r>
      <w:r>
        <w:rPr>
          <w:spacing w:val="-3"/>
        </w:rPr>
        <w:t xml:space="preserve"> </w:t>
      </w:r>
      <w:r>
        <w:t>searchable</w:t>
      </w:r>
      <w:r>
        <w:rPr>
          <w:spacing w:val="-3"/>
        </w:rPr>
        <w:t xml:space="preserve"> </w:t>
      </w:r>
      <w:r>
        <w:t>PDF</w:t>
      </w:r>
      <w:r>
        <w:rPr>
          <w:spacing w:val="-3"/>
        </w:rPr>
        <w:t xml:space="preserve"> </w:t>
      </w:r>
      <w:r>
        <w:t>files</w:t>
      </w:r>
      <w:r>
        <w:rPr>
          <w:spacing w:val="-2"/>
        </w:rPr>
        <w:t xml:space="preserve"> </w:t>
      </w:r>
      <w:r>
        <w:t>or</w:t>
      </w:r>
      <w:r>
        <w:rPr>
          <w:spacing w:val="-2"/>
        </w:rPr>
        <w:t xml:space="preserve"> </w:t>
      </w:r>
      <w:r>
        <w:t>MS</w:t>
      </w:r>
      <w:r>
        <w:rPr>
          <w:spacing w:val="-3"/>
        </w:rPr>
        <w:t xml:space="preserve"> </w:t>
      </w:r>
      <w:r w:rsidR="00AA229D">
        <w:t xml:space="preserve">Word </w:t>
      </w:r>
      <w:r>
        <w:t>files</w:t>
      </w:r>
      <w:r>
        <w:rPr>
          <w:spacing w:val="-4"/>
        </w:rPr>
        <w:t xml:space="preserve"> </w:t>
      </w:r>
      <w:r>
        <w:t>of</w:t>
      </w:r>
      <w:r>
        <w:rPr>
          <w:spacing w:val="-1"/>
        </w:rPr>
        <w:t xml:space="preserve"> </w:t>
      </w:r>
      <w:r>
        <w:t>the</w:t>
      </w:r>
      <w:r>
        <w:rPr>
          <w:spacing w:val="-1"/>
        </w:rPr>
        <w:t xml:space="preserve"> </w:t>
      </w:r>
      <w:r>
        <w:t>entire</w:t>
      </w:r>
      <w:r>
        <w:rPr>
          <w:spacing w:val="-1"/>
        </w:rPr>
        <w:t xml:space="preserve"> </w:t>
      </w:r>
      <w:r>
        <w:t>Mandatory</w:t>
      </w:r>
      <w:r>
        <w:rPr>
          <w:spacing w:val="-10"/>
        </w:rPr>
        <w:t xml:space="preserve"> </w:t>
      </w:r>
      <w:r>
        <w:t>Requirements.</w:t>
      </w:r>
    </w:p>
    <w:p w14:paraId="09966F5C" w14:textId="02E87284" w:rsidR="00FC44DE" w:rsidRPr="00C81B89" w:rsidRDefault="00FC44DE" w:rsidP="00D33517">
      <w:pPr>
        <w:pStyle w:val="ListParagraph"/>
        <w:ind w:left="1170" w:firstLine="0"/>
        <w:rPr>
          <w:rFonts w:asciiTheme="minorHAnsi" w:eastAsiaTheme="minorEastAsia" w:hAnsiTheme="minorHAnsi" w:cstheme="minorBidi"/>
          <w:b/>
          <w:bCs/>
          <w:color w:val="000000" w:themeColor="text1"/>
          <w:sz w:val="24"/>
          <w:szCs w:val="24"/>
        </w:rPr>
      </w:pPr>
    </w:p>
    <w:p w14:paraId="48B1577A" w14:textId="77777777" w:rsidR="00157A8B" w:rsidRPr="006712DB" w:rsidRDefault="00676905" w:rsidP="005723EA">
      <w:pPr>
        <w:pStyle w:val="Heading3"/>
        <w:numPr>
          <w:ilvl w:val="2"/>
          <w:numId w:val="41"/>
        </w:numPr>
        <w:spacing w:before="0"/>
        <w:ind w:left="1152" w:hanging="576"/>
      </w:pPr>
      <w:bookmarkStart w:id="120" w:name="_Toc114739210"/>
      <w:r>
        <w:t>Technical Proposal</w:t>
      </w:r>
      <w:bookmarkEnd w:id="120"/>
      <w:r w:rsidR="002E111D">
        <w:t xml:space="preserve"> </w:t>
      </w:r>
    </w:p>
    <w:p w14:paraId="69BDF4D5" w14:textId="77777777" w:rsidR="00157A8B" w:rsidRDefault="00157A8B" w:rsidP="00157A8B">
      <w:pPr>
        <w:ind w:left="1199" w:right="849"/>
        <w:rPr>
          <w:color w:val="000000" w:themeColor="text1"/>
          <w:sz w:val="24"/>
          <w:szCs w:val="24"/>
        </w:rPr>
      </w:pPr>
    </w:p>
    <w:p w14:paraId="3A594172" w14:textId="12C9FB64" w:rsidR="00FC44DE" w:rsidRPr="008C4D1E" w:rsidRDefault="00676905" w:rsidP="003A44F3">
      <w:pPr>
        <w:ind w:left="864" w:right="1339"/>
        <w:rPr>
          <w:b/>
          <w:bCs/>
          <w:color w:val="000000" w:themeColor="text1"/>
          <w:sz w:val="24"/>
          <w:szCs w:val="24"/>
        </w:rPr>
      </w:pPr>
      <w:r w:rsidRPr="008C4D1E">
        <w:rPr>
          <w:color w:val="000000" w:themeColor="text1"/>
          <w:sz w:val="24"/>
          <w:szCs w:val="24"/>
        </w:rPr>
        <w:t xml:space="preserve">One (1) </w:t>
      </w:r>
      <w:r w:rsidR="005E24AC" w:rsidRPr="008C4D1E">
        <w:rPr>
          <w:color w:val="000000" w:themeColor="text1"/>
          <w:sz w:val="24"/>
          <w:szCs w:val="24"/>
        </w:rPr>
        <w:t>e</w:t>
      </w:r>
      <w:r w:rsidR="002E111D" w:rsidRPr="008C4D1E">
        <w:rPr>
          <w:color w:val="000000" w:themeColor="text1"/>
          <w:sz w:val="24"/>
          <w:szCs w:val="24"/>
        </w:rPr>
        <w:t xml:space="preserve">lectronic </w:t>
      </w:r>
      <w:r w:rsidR="005E24AC" w:rsidRPr="008C4D1E">
        <w:rPr>
          <w:color w:val="000000" w:themeColor="text1"/>
          <w:sz w:val="24"/>
          <w:szCs w:val="24"/>
        </w:rPr>
        <w:t>file s</w:t>
      </w:r>
      <w:r w:rsidR="002E111D" w:rsidRPr="008C4D1E">
        <w:rPr>
          <w:color w:val="000000" w:themeColor="text1"/>
          <w:sz w:val="24"/>
          <w:szCs w:val="24"/>
        </w:rPr>
        <w:t xml:space="preserve">ubmission </w:t>
      </w:r>
      <w:r w:rsidRPr="008C4D1E">
        <w:rPr>
          <w:color w:val="000000" w:themeColor="text1"/>
          <w:sz w:val="24"/>
          <w:szCs w:val="24"/>
        </w:rPr>
        <w:t xml:space="preserve">must be organized in accordance with </w:t>
      </w:r>
      <w:r w:rsidR="00E55648" w:rsidRPr="008C4D1E">
        <w:rPr>
          <w:b/>
          <w:bCs/>
          <w:color w:val="000000" w:themeColor="text1"/>
          <w:sz w:val="24"/>
          <w:szCs w:val="24"/>
        </w:rPr>
        <w:t>Section 6</w:t>
      </w:r>
      <w:r w:rsidR="005E24AC" w:rsidRPr="008C4D1E">
        <w:rPr>
          <w:b/>
          <w:bCs/>
          <w:color w:val="000000" w:themeColor="text1"/>
          <w:sz w:val="24"/>
          <w:szCs w:val="24"/>
        </w:rPr>
        <w:t>, Technical Proposal</w:t>
      </w:r>
      <w:r w:rsidRPr="008C4D1E">
        <w:rPr>
          <w:color w:val="000000" w:themeColor="text1"/>
          <w:sz w:val="24"/>
          <w:szCs w:val="24"/>
        </w:rPr>
        <w:t>. All information for the Technical Proposal</w:t>
      </w:r>
      <w:r w:rsidRPr="008C4D1E">
        <w:rPr>
          <w:bCs/>
          <w:color w:val="000000" w:themeColor="text1"/>
          <w:sz w:val="24"/>
          <w:szCs w:val="24"/>
        </w:rPr>
        <w:t xml:space="preserve"> must be combined into a single </w:t>
      </w:r>
      <w:r w:rsidR="005E24AC" w:rsidRPr="008C4D1E">
        <w:rPr>
          <w:bCs/>
          <w:color w:val="000000" w:themeColor="text1"/>
          <w:sz w:val="24"/>
          <w:szCs w:val="24"/>
        </w:rPr>
        <w:t xml:space="preserve">electronic </w:t>
      </w:r>
      <w:r w:rsidRPr="008C4D1E">
        <w:rPr>
          <w:bCs/>
          <w:color w:val="000000" w:themeColor="text1"/>
          <w:sz w:val="24"/>
          <w:szCs w:val="24"/>
        </w:rPr>
        <w:t xml:space="preserve">file for </w:t>
      </w:r>
      <w:r w:rsidR="005E24AC" w:rsidRPr="008C4D1E">
        <w:rPr>
          <w:bCs/>
          <w:color w:val="000000" w:themeColor="text1"/>
          <w:sz w:val="24"/>
          <w:szCs w:val="24"/>
        </w:rPr>
        <w:t>submission through Bonfire</w:t>
      </w:r>
      <w:r w:rsidRPr="008C4D1E">
        <w:rPr>
          <w:color w:val="000000" w:themeColor="text1"/>
          <w:sz w:val="24"/>
          <w:szCs w:val="24"/>
        </w:rPr>
        <w:t xml:space="preserve">. </w:t>
      </w:r>
      <w:r w:rsidR="008C4D1E" w:rsidRPr="008C4D1E">
        <w:rPr>
          <w:color w:val="000000" w:themeColor="text1"/>
          <w:sz w:val="24"/>
          <w:szCs w:val="24"/>
        </w:rPr>
        <w:t xml:space="preserve">The </w:t>
      </w:r>
      <w:r w:rsidR="00FC44DE" w:rsidRPr="008C4D1E">
        <w:rPr>
          <w:color w:val="000000" w:themeColor="text1"/>
          <w:sz w:val="24"/>
          <w:szCs w:val="24"/>
        </w:rPr>
        <w:t>Offeror</w:t>
      </w:r>
      <w:r w:rsidR="008C4D1E" w:rsidRPr="008C4D1E">
        <w:rPr>
          <w:color w:val="000000" w:themeColor="text1"/>
          <w:sz w:val="24"/>
          <w:szCs w:val="24"/>
        </w:rPr>
        <w:t xml:space="preserve">’s electronic file name and front page of the uploaded submission must be clearly </w:t>
      </w:r>
      <w:r w:rsidR="00FC44DE" w:rsidRPr="008C4D1E">
        <w:rPr>
          <w:color w:val="000000" w:themeColor="text1"/>
          <w:sz w:val="24"/>
          <w:szCs w:val="24"/>
        </w:rPr>
        <w:t>marked:</w:t>
      </w:r>
    </w:p>
    <w:p w14:paraId="76C55E94" w14:textId="317A4296" w:rsidR="002E111D" w:rsidRDefault="002E111D" w:rsidP="008C4D1E">
      <w:pPr>
        <w:pStyle w:val="ListParagraph"/>
        <w:ind w:left="1620" w:right="849" w:firstLine="0"/>
        <w:rPr>
          <w:sz w:val="21"/>
        </w:rPr>
      </w:pPr>
    </w:p>
    <w:p w14:paraId="0CCA54F2" w14:textId="6D72BA8F" w:rsidR="002E111D" w:rsidRPr="008C4D1E" w:rsidRDefault="002E111D" w:rsidP="006F7137">
      <w:pPr>
        <w:pStyle w:val="BodyText"/>
        <w:ind w:left="720" w:right="1179" w:firstLine="720"/>
        <w:rPr>
          <w:b/>
        </w:rPr>
      </w:pPr>
      <w:r w:rsidRPr="008C4D1E">
        <w:rPr>
          <w:b/>
        </w:rPr>
        <w:t>“Technical</w:t>
      </w:r>
      <w:r w:rsidRPr="008C4D1E">
        <w:rPr>
          <w:b/>
          <w:spacing w:val="-2"/>
        </w:rPr>
        <w:t xml:space="preserve"> </w:t>
      </w:r>
      <w:r w:rsidRPr="008C4D1E">
        <w:rPr>
          <w:b/>
        </w:rPr>
        <w:t>Proposal</w:t>
      </w:r>
      <w:r w:rsidRPr="008C4D1E">
        <w:rPr>
          <w:b/>
          <w:spacing w:val="-2"/>
        </w:rPr>
        <w:t xml:space="preserve"> </w:t>
      </w:r>
      <w:r w:rsidRPr="008C4D1E">
        <w:rPr>
          <w:b/>
        </w:rPr>
        <w:t>in</w:t>
      </w:r>
      <w:r w:rsidRPr="008C4D1E">
        <w:rPr>
          <w:b/>
          <w:spacing w:val="-1"/>
        </w:rPr>
        <w:t xml:space="preserve"> </w:t>
      </w:r>
      <w:r w:rsidRPr="008C4D1E">
        <w:rPr>
          <w:b/>
        </w:rPr>
        <w:t>Response</w:t>
      </w:r>
      <w:r w:rsidRPr="008C4D1E">
        <w:rPr>
          <w:b/>
          <w:spacing w:val="-3"/>
        </w:rPr>
        <w:t xml:space="preserve"> </w:t>
      </w:r>
      <w:r w:rsidRPr="008C4D1E">
        <w:rPr>
          <w:b/>
        </w:rPr>
        <w:t>to</w:t>
      </w:r>
      <w:r w:rsidRPr="008C4D1E">
        <w:rPr>
          <w:b/>
          <w:spacing w:val="-3"/>
        </w:rPr>
        <w:t xml:space="preserve"> </w:t>
      </w:r>
      <w:r w:rsidRPr="008C4D1E">
        <w:rPr>
          <w:b/>
        </w:rPr>
        <w:t>RFP</w:t>
      </w:r>
      <w:r w:rsidRPr="008C4D1E">
        <w:rPr>
          <w:b/>
          <w:spacing w:val="-2"/>
        </w:rPr>
        <w:t xml:space="preserve"> </w:t>
      </w:r>
      <w:r w:rsidRPr="008C4D1E">
        <w:rPr>
          <w:b/>
        </w:rPr>
        <w:t>#</w:t>
      </w:r>
      <w:r w:rsidR="00A65ECB">
        <w:rPr>
          <w:b/>
        </w:rPr>
        <w:t>23-630-8000-0001</w:t>
      </w:r>
      <w:r w:rsidRPr="008C4D1E">
        <w:rPr>
          <w:b/>
        </w:rPr>
        <w:t>”</w:t>
      </w:r>
    </w:p>
    <w:p w14:paraId="49298116" w14:textId="77777777" w:rsidR="002E111D" w:rsidRDefault="002E111D" w:rsidP="00D33517">
      <w:pPr>
        <w:pStyle w:val="BodyText"/>
        <w:spacing w:before="2"/>
        <w:ind w:left="1170"/>
        <w:rPr>
          <w:sz w:val="21"/>
        </w:rPr>
      </w:pPr>
    </w:p>
    <w:p w14:paraId="5849F32C" w14:textId="56F0485F" w:rsidR="002E111D" w:rsidRDefault="008C4D1E" w:rsidP="003A44F3">
      <w:pPr>
        <w:pStyle w:val="BodyText"/>
        <w:spacing w:line="276" w:lineRule="auto"/>
        <w:ind w:left="864" w:right="1339"/>
      </w:pPr>
      <w:r>
        <w:t>The electronic copy</w:t>
      </w:r>
      <w:r w:rsidR="002E111D">
        <w:t xml:space="preserve"> of the Technical Proposal </w:t>
      </w:r>
      <w:r w:rsidR="00A32107">
        <w:t>must</w:t>
      </w:r>
      <w:r w:rsidR="002E111D">
        <w:t xml:space="preserve"> include searchable PDF files or MS Word files of the entire Technical Proposal. </w:t>
      </w:r>
    </w:p>
    <w:p w14:paraId="4F3E6766" w14:textId="5E020519" w:rsidR="00676905" w:rsidRPr="002E111D" w:rsidRDefault="00676905" w:rsidP="00D33517">
      <w:pPr>
        <w:ind w:left="1170"/>
        <w:rPr>
          <w:rFonts w:eastAsiaTheme="minorEastAsia"/>
          <w:b/>
          <w:color w:val="000000" w:themeColor="text1"/>
          <w:sz w:val="24"/>
          <w:szCs w:val="24"/>
        </w:rPr>
      </w:pPr>
    </w:p>
    <w:p w14:paraId="1D7AFFB9" w14:textId="70953320" w:rsidR="00157A8B" w:rsidRPr="006712DB" w:rsidRDefault="005E24AC" w:rsidP="005723EA">
      <w:pPr>
        <w:pStyle w:val="Heading3"/>
        <w:numPr>
          <w:ilvl w:val="2"/>
          <w:numId w:val="41"/>
        </w:numPr>
        <w:spacing w:before="0"/>
        <w:ind w:left="1152" w:hanging="576"/>
      </w:pPr>
      <w:bookmarkStart w:id="121" w:name="_Toc114739211"/>
      <w:r>
        <w:t>Technical Proposal Supporting Exhibits</w:t>
      </w:r>
      <w:bookmarkEnd w:id="121"/>
      <w:r>
        <w:t xml:space="preserve"> </w:t>
      </w:r>
    </w:p>
    <w:p w14:paraId="08A0DD4E" w14:textId="26D7571A" w:rsidR="00157A8B" w:rsidRDefault="00157A8B" w:rsidP="007A0661"/>
    <w:p w14:paraId="4D86F2AA" w14:textId="703B69D0" w:rsidR="00FC44DE" w:rsidRPr="008C4D1E" w:rsidRDefault="005E24AC" w:rsidP="00CF47AD">
      <w:pPr>
        <w:pStyle w:val="BodyText"/>
        <w:spacing w:line="276" w:lineRule="auto"/>
        <w:ind w:left="864" w:right="1339"/>
      </w:pPr>
      <w:r w:rsidRPr="0F8A4D83">
        <w:t xml:space="preserve">One (1) </w:t>
      </w:r>
      <w:r>
        <w:t xml:space="preserve">electronic file submission </w:t>
      </w:r>
      <w:r w:rsidRPr="00FC44DE">
        <w:t xml:space="preserve">containing </w:t>
      </w:r>
      <w:r w:rsidR="008C4D1E">
        <w:t>only t</w:t>
      </w:r>
      <w:r w:rsidRPr="008C4D1E">
        <w:t xml:space="preserve">he </w:t>
      </w:r>
      <w:r w:rsidR="008C4D1E" w:rsidRPr="008C4D1E">
        <w:t>Technical Proposal S</w:t>
      </w:r>
      <w:r w:rsidRPr="008C4D1E">
        <w:t xml:space="preserve">upporting </w:t>
      </w:r>
      <w:r w:rsidR="008C4D1E" w:rsidRPr="008C4D1E">
        <w:t>E</w:t>
      </w:r>
      <w:r w:rsidRPr="008C4D1E">
        <w:t xml:space="preserve">xhibits that are specifically requested in Section 6, Technical Proposal. All </w:t>
      </w:r>
      <w:r w:rsidR="008C4D1E">
        <w:t>Technical Proposal S</w:t>
      </w:r>
      <w:r w:rsidRPr="008C4D1E">
        <w:t xml:space="preserve">upporting </w:t>
      </w:r>
      <w:r w:rsidR="008C4D1E">
        <w:t>E</w:t>
      </w:r>
      <w:r w:rsidRPr="008C4D1E">
        <w:t xml:space="preserve">xhibits must be combined into a single electronic file for submission through Bonfire. </w:t>
      </w:r>
      <w:r w:rsidR="008C4D1E" w:rsidRPr="008C4D1E">
        <w:t xml:space="preserve">The </w:t>
      </w:r>
      <w:r w:rsidR="00FC44DE" w:rsidRPr="008C4D1E">
        <w:t>Offeror</w:t>
      </w:r>
      <w:r w:rsidR="008C4D1E" w:rsidRPr="008C4D1E">
        <w:t xml:space="preserve">’s electronic file name and front page of the uploaded submission must be clearly </w:t>
      </w:r>
      <w:r w:rsidR="00FC44DE" w:rsidRPr="008C4D1E">
        <w:t>marked:</w:t>
      </w:r>
    </w:p>
    <w:p w14:paraId="3BCEF781" w14:textId="32574AC6" w:rsidR="008C4D1E" w:rsidRDefault="008C4D1E" w:rsidP="0064679A">
      <w:pPr>
        <w:ind w:left="810"/>
        <w:rPr>
          <w:rFonts w:eastAsiaTheme="minorEastAsia"/>
        </w:rPr>
      </w:pPr>
    </w:p>
    <w:p w14:paraId="6BD3376F" w14:textId="364E0B99" w:rsidR="005E24AC" w:rsidRPr="00CF47AD" w:rsidRDefault="005E24AC" w:rsidP="00CF47AD">
      <w:pPr>
        <w:pStyle w:val="BodyText"/>
        <w:ind w:left="1440" w:right="1179"/>
        <w:rPr>
          <w:b/>
        </w:rPr>
      </w:pPr>
      <w:r w:rsidRPr="00CF47AD">
        <w:rPr>
          <w:b/>
        </w:rPr>
        <w:t xml:space="preserve">“Technical Proposal </w:t>
      </w:r>
      <w:r w:rsidR="008C4D1E" w:rsidRPr="00CF47AD">
        <w:rPr>
          <w:b/>
        </w:rPr>
        <w:t xml:space="preserve">Supporting Exhibits </w:t>
      </w:r>
      <w:r w:rsidRPr="00CF47AD">
        <w:rPr>
          <w:b/>
        </w:rPr>
        <w:t xml:space="preserve">in Response to </w:t>
      </w:r>
      <w:r w:rsidR="00CF47AD">
        <w:rPr>
          <w:b/>
        </w:rPr>
        <w:br/>
      </w:r>
      <w:r w:rsidRPr="00CF47AD">
        <w:rPr>
          <w:b/>
        </w:rPr>
        <w:t>RFP #</w:t>
      </w:r>
      <w:r w:rsidR="00A65ECB" w:rsidRPr="00CF47AD">
        <w:rPr>
          <w:b/>
        </w:rPr>
        <w:t>23-630-8000-0001</w:t>
      </w:r>
      <w:r w:rsidRPr="00CF47AD">
        <w:rPr>
          <w:b/>
        </w:rPr>
        <w:t>”</w:t>
      </w:r>
    </w:p>
    <w:p w14:paraId="21029416" w14:textId="1B32608B" w:rsidR="005E24AC" w:rsidRDefault="005E24AC" w:rsidP="0064679A">
      <w:pPr>
        <w:ind w:left="810"/>
        <w:rPr>
          <w:sz w:val="21"/>
        </w:rPr>
      </w:pPr>
    </w:p>
    <w:p w14:paraId="7AF7E615" w14:textId="7F1D42C7" w:rsidR="005E24AC" w:rsidRDefault="005E24AC" w:rsidP="00CF47AD">
      <w:pPr>
        <w:pStyle w:val="BodyText"/>
        <w:spacing w:line="276" w:lineRule="auto"/>
        <w:ind w:left="864" w:right="1339"/>
      </w:pPr>
      <w:r>
        <w:t>The electronic co</w:t>
      </w:r>
      <w:r w:rsidR="008C4D1E">
        <w:t xml:space="preserve">pies of the Technical Proposal Supporting </w:t>
      </w:r>
      <w:r>
        <w:t>Exhibits</w:t>
      </w:r>
      <w:r w:rsidRPr="00CF47AD">
        <w:t xml:space="preserve"> </w:t>
      </w:r>
      <w:r w:rsidR="00A32107">
        <w:t>must</w:t>
      </w:r>
      <w:r>
        <w:t xml:space="preserve"> include searchable PDF files or MS Word files of the entire Technical Proposal</w:t>
      </w:r>
      <w:r w:rsidRPr="00CF47AD">
        <w:t xml:space="preserve"> </w:t>
      </w:r>
      <w:r w:rsidR="008C4D1E" w:rsidRPr="00CF47AD">
        <w:t xml:space="preserve">Supporting </w:t>
      </w:r>
      <w:r>
        <w:t xml:space="preserve">Exhibits. Exhibits </w:t>
      </w:r>
      <w:r w:rsidR="00A32107">
        <w:t>must</w:t>
      </w:r>
      <w:r>
        <w:t xml:space="preserve"> only be submitted for questions as specified in Section 6: Technical Proposal. Any exhibits submitted for questions that are not specified</w:t>
      </w:r>
      <w:r w:rsidR="001243E9">
        <w:t xml:space="preserve"> in Section 6</w:t>
      </w:r>
      <w:r>
        <w:t xml:space="preserve"> will not be considered. </w:t>
      </w:r>
    </w:p>
    <w:p w14:paraId="2E51ABBA" w14:textId="36B778A8" w:rsidR="00FC44DE" w:rsidRPr="00FC44DE" w:rsidRDefault="00FC44DE" w:rsidP="00D33517">
      <w:pPr>
        <w:ind w:left="1170"/>
        <w:rPr>
          <w:rFonts w:eastAsiaTheme="minorEastAsia"/>
          <w:b/>
          <w:bCs/>
          <w:color w:val="000000" w:themeColor="text1"/>
          <w:sz w:val="24"/>
          <w:szCs w:val="24"/>
        </w:rPr>
      </w:pPr>
    </w:p>
    <w:p w14:paraId="221DD1F4" w14:textId="77777777" w:rsidR="00157A8B" w:rsidRPr="006712DB" w:rsidRDefault="001243E9" w:rsidP="005723EA">
      <w:pPr>
        <w:pStyle w:val="Heading3"/>
        <w:numPr>
          <w:ilvl w:val="2"/>
          <w:numId w:val="41"/>
        </w:numPr>
        <w:spacing w:before="0"/>
        <w:ind w:left="1152" w:hanging="576"/>
      </w:pPr>
      <w:bookmarkStart w:id="122" w:name="_Toc114739212"/>
      <w:r>
        <w:t>CISC Technical Proposal</w:t>
      </w:r>
      <w:bookmarkEnd w:id="122"/>
      <w:r>
        <w:t xml:space="preserve"> </w:t>
      </w:r>
    </w:p>
    <w:p w14:paraId="2E1629AA" w14:textId="77777777" w:rsidR="00157A8B" w:rsidRDefault="00157A8B" w:rsidP="00157A8B">
      <w:pPr>
        <w:ind w:left="1199" w:right="849"/>
        <w:rPr>
          <w:color w:val="000000" w:themeColor="text1"/>
          <w:sz w:val="24"/>
          <w:szCs w:val="24"/>
        </w:rPr>
      </w:pPr>
    </w:p>
    <w:p w14:paraId="5CB903F4" w14:textId="6AB788F7" w:rsidR="001243E9" w:rsidRPr="008C4D1E" w:rsidRDefault="001243E9" w:rsidP="003A44F3">
      <w:pPr>
        <w:spacing w:line="276" w:lineRule="auto"/>
        <w:ind w:left="864" w:right="1339"/>
        <w:rPr>
          <w:b/>
          <w:bCs/>
          <w:color w:val="000000" w:themeColor="text1"/>
          <w:sz w:val="24"/>
          <w:szCs w:val="24"/>
        </w:rPr>
      </w:pPr>
      <w:r w:rsidRPr="008C4D1E">
        <w:rPr>
          <w:color w:val="000000" w:themeColor="text1"/>
          <w:sz w:val="24"/>
          <w:szCs w:val="24"/>
        </w:rPr>
        <w:t xml:space="preserve">One (1) electronic file submission must be organized in accordance with </w:t>
      </w:r>
      <w:r w:rsidRPr="008C4D1E">
        <w:rPr>
          <w:b/>
          <w:bCs/>
          <w:color w:val="000000" w:themeColor="text1"/>
          <w:sz w:val="24"/>
          <w:szCs w:val="24"/>
        </w:rPr>
        <w:t xml:space="preserve">Section </w:t>
      </w:r>
      <w:r w:rsidR="00595CCC">
        <w:rPr>
          <w:b/>
          <w:bCs/>
          <w:color w:val="000000" w:themeColor="text1"/>
          <w:sz w:val="24"/>
          <w:szCs w:val="24"/>
        </w:rPr>
        <w:t>7</w:t>
      </w:r>
      <w:r w:rsidRPr="008C4D1E">
        <w:rPr>
          <w:b/>
          <w:bCs/>
          <w:color w:val="000000" w:themeColor="text1"/>
          <w:sz w:val="24"/>
          <w:szCs w:val="24"/>
        </w:rPr>
        <w:t xml:space="preserve">, </w:t>
      </w:r>
      <w:r>
        <w:rPr>
          <w:b/>
          <w:bCs/>
          <w:color w:val="000000" w:themeColor="text1"/>
          <w:sz w:val="24"/>
          <w:szCs w:val="24"/>
        </w:rPr>
        <w:t xml:space="preserve">CISC </w:t>
      </w:r>
      <w:r w:rsidRPr="008C4D1E">
        <w:rPr>
          <w:b/>
          <w:bCs/>
          <w:color w:val="000000" w:themeColor="text1"/>
          <w:sz w:val="24"/>
          <w:szCs w:val="24"/>
        </w:rPr>
        <w:t>Technical Proposal</w:t>
      </w:r>
      <w:r w:rsidRPr="008C4D1E">
        <w:rPr>
          <w:color w:val="000000" w:themeColor="text1"/>
          <w:sz w:val="24"/>
          <w:szCs w:val="24"/>
        </w:rPr>
        <w:t xml:space="preserve">. All information for the </w:t>
      </w:r>
      <w:r>
        <w:rPr>
          <w:color w:val="000000" w:themeColor="text1"/>
          <w:sz w:val="24"/>
          <w:szCs w:val="24"/>
        </w:rPr>
        <w:t xml:space="preserve">CISC </w:t>
      </w:r>
      <w:r w:rsidRPr="008C4D1E">
        <w:rPr>
          <w:color w:val="000000" w:themeColor="text1"/>
          <w:sz w:val="24"/>
          <w:szCs w:val="24"/>
        </w:rPr>
        <w:t>Technical Proposal</w:t>
      </w:r>
      <w:r w:rsidRPr="008C4D1E">
        <w:rPr>
          <w:bCs/>
          <w:color w:val="000000" w:themeColor="text1"/>
          <w:sz w:val="24"/>
          <w:szCs w:val="24"/>
        </w:rPr>
        <w:t xml:space="preserve"> must be combined into a single electronic file for submission through Bonfire</w:t>
      </w:r>
      <w:r w:rsidRPr="008C4D1E">
        <w:rPr>
          <w:color w:val="000000" w:themeColor="text1"/>
          <w:sz w:val="24"/>
          <w:szCs w:val="24"/>
        </w:rPr>
        <w:t>. The Offeror’s electronic file name and front page of the uploaded submission must be clearly marked:</w:t>
      </w:r>
    </w:p>
    <w:p w14:paraId="40D99915" w14:textId="77777777" w:rsidR="001243E9" w:rsidRDefault="001243E9" w:rsidP="006F7137">
      <w:pPr>
        <w:pStyle w:val="ListParagraph"/>
        <w:spacing w:line="276" w:lineRule="auto"/>
        <w:ind w:left="1620" w:right="849" w:firstLine="0"/>
        <w:rPr>
          <w:sz w:val="21"/>
        </w:rPr>
      </w:pPr>
    </w:p>
    <w:p w14:paraId="76D2949D" w14:textId="30D668BA" w:rsidR="001243E9" w:rsidRPr="008C4D1E" w:rsidRDefault="001243E9" w:rsidP="003A44F3">
      <w:pPr>
        <w:pStyle w:val="BodyText"/>
        <w:spacing w:line="276" w:lineRule="auto"/>
        <w:ind w:left="1440" w:right="1179" w:firstLine="270"/>
        <w:rPr>
          <w:b/>
        </w:rPr>
      </w:pPr>
      <w:r w:rsidRPr="008C4D1E">
        <w:rPr>
          <w:b/>
        </w:rPr>
        <w:t>“</w:t>
      </w:r>
      <w:r>
        <w:rPr>
          <w:b/>
        </w:rPr>
        <w:t xml:space="preserve">CISC </w:t>
      </w:r>
      <w:r w:rsidRPr="008C4D1E">
        <w:rPr>
          <w:b/>
        </w:rPr>
        <w:t>Technical</w:t>
      </w:r>
      <w:r w:rsidRPr="008C4D1E">
        <w:rPr>
          <w:b/>
          <w:spacing w:val="-2"/>
        </w:rPr>
        <w:t xml:space="preserve"> </w:t>
      </w:r>
      <w:r w:rsidRPr="008C4D1E">
        <w:rPr>
          <w:b/>
        </w:rPr>
        <w:t>Proposal</w:t>
      </w:r>
      <w:r w:rsidRPr="008C4D1E">
        <w:rPr>
          <w:b/>
          <w:spacing w:val="-2"/>
        </w:rPr>
        <w:t xml:space="preserve"> </w:t>
      </w:r>
      <w:r w:rsidRPr="008C4D1E">
        <w:rPr>
          <w:b/>
        </w:rPr>
        <w:t>in</w:t>
      </w:r>
      <w:r w:rsidRPr="008C4D1E">
        <w:rPr>
          <w:b/>
          <w:spacing w:val="-1"/>
        </w:rPr>
        <w:t xml:space="preserve"> </w:t>
      </w:r>
      <w:r w:rsidRPr="008C4D1E">
        <w:rPr>
          <w:b/>
        </w:rPr>
        <w:t>Response</w:t>
      </w:r>
      <w:r w:rsidRPr="008C4D1E">
        <w:rPr>
          <w:b/>
          <w:spacing w:val="-3"/>
        </w:rPr>
        <w:t xml:space="preserve"> </w:t>
      </w:r>
      <w:r w:rsidRPr="008C4D1E">
        <w:rPr>
          <w:b/>
        </w:rPr>
        <w:t>to</w:t>
      </w:r>
      <w:r w:rsidRPr="008C4D1E">
        <w:rPr>
          <w:b/>
          <w:spacing w:val="-3"/>
        </w:rPr>
        <w:t xml:space="preserve"> </w:t>
      </w:r>
      <w:r w:rsidRPr="008C4D1E">
        <w:rPr>
          <w:b/>
        </w:rPr>
        <w:t>RFP</w:t>
      </w:r>
      <w:r w:rsidRPr="008C4D1E">
        <w:rPr>
          <w:b/>
          <w:spacing w:val="-2"/>
        </w:rPr>
        <w:t xml:space="preserve"> </w:t>
      </w:r>
      <w:r w:rsidRPr="008C4D1E">
        <w:rPr>
          <w:b/>
        </w:rPr>
        <w:t>#</w:t>
      </w:r>
      <w:r w:rsidR="00A65ECB">
        <w:rPr>
          <w:b/>
        </w:rPr>
        <w:t>23-630-8000-0001</w:t>
      </w:r>
      <w:r w:rsidRPr="008C4D1E">
        <w:rPr>
          <w:b/>
        </w:rPr>
        <w:t>”</w:t>
      </w:r>
    </w:p>
    <w:p w14:paraId="079C5103" w14:textId="77777777" w:rsidR="001243E9" w:rsidRDefault="001243E9" w:rsidP="006F7137">
      <w:pPr>
        <w:pStyle w:val="BodyText"/>
        <w:spacing w:before="2" w:line="276" w:lineRule="auto"/>
        <w:ind w:left="1170"/>
        <w:rPr>
          <w:sz w:val="21"/>
        </w:rPr>
      </w:pPr>
    </w:p>
    <w:p w14:paraId="12DC8AE1" w14:textId="44C0555A" w:rsidR="001243E9" w:rsidRDefault="001243E9" w:rsidP="003A44F3">
      <w:pPr>
        <w:pStyle w:val="BodyText"/>
        <w:spacing w:line="276" w:lineRule="auto"/>
        <w:ind w:left="864" w:right="1339"/>
      </w:pPr>
      <w:r>
        <w:t xml:space="preserve">The electronic copy of the CISC Technical Proposal </w:t>
      </w:r>
      <w:r w:rsidR="00A32107">
        <w:t>must</w:t>
      </w:r>
      <w:r>
        <w:t xml:space="preserve"> include searchable PDF files or MS Word files of the entire CISC Technical Proposal. </w:t>
      </w:r>
    </w:p>
    <w:p w14:paraId="31C8825A" w14:textId="036D14B3" w:rsidR="001243E9" w:rsidRPr="002E111D" w:rsidRDefault="001243E9" w:rsidP="001243E9">
      <w:pPr>
        <w:ind w:left="1170"/>
        <w:rPr>
          <w:rFonts w:eastAsiaTheme="minorEastAsia"/>
          <w:b/>
          <w:color w:val="000000" w:themeColor="text1"/>
          <w:sz w:val="24"/>
          <w:szCs w:val="24"/>
        </w:rPr>
      </w:pPr>
    </w:p>
    <w:p w14:paraId="5485185F" w14:textId="31829093" w:rsidR="00157A8B" w:rsidRPr="006712DB" w:rsidRDefault="001243E9" w:rsidP="005723EA">
      <w:pPr>
        <w:pStyle w:val="Heading3"/>
        <w:numPr>
          <w:ilvl w:val="2"/>
          <w:numId w:val="41"/>
        </w:numPr>
        <w:spacing w:before="0"/>
        <w:ind w:left="1152" w:hanging="576"/>
      </w:pPr>
      <w:bookmarkStart w:id="123" w:name="_Toc114739213"/>
      <w:r>
        <w:t>CISC Technical Proposal Supporting Exhibits</w:t>
      </w:r>
      <w:bookmarkEnd w:id="123"/>
      <w:r>
        <w:t xml:space="preserve"> </w:t>
      </w:r>
    </w:p>
    <w:p w14:paraId="0EE75B75" w14:textId="78F11F41" w:rsidR="00157A8B" w:rsidRDefault="00157A8B" w:rsidP="00157A8B">
      <w:pPr>
        <w:ind w:left="1199"/>
        <w:rPr>
          <w:color w:val="000000" w:themeColor="text1"/>
          <w:sz w:val="24"/>
          <w:szCs w:val="24"/>
        </w:rPr>
      </w:pPr>
    </w:p>
    <w:p w14:paraId="743D7B67" w14:textId="1E0E4D11" w:rsidR="001243E9" w:rsidRPr="008C4D1E" w:rsidRDefault="001243E9" w:rsidP="003A44F3">
      <w:pPr>
        <w:spacing w:line="276" w:lineRule="auto"/>
        <w:ind w:left="864" w:right="1339"/>
        <w:rPr>
          <w:b/>
          <w:bCs/>
          <w:color w:val="000000" w:themeColor="text1"/>
          <w:sz w:val="24"/>
          <w:szCs w:val="24"/>
        </w:rPr>
      </w:pPr>
      <w:r w:rsidRPr="0F8A4D83">
        <w:rPr>
          <w:color w:val="000000" w:themeColor="text1"/>
          <w:sz w:val="24"/>
          <w:szCs w:val="24"/>
        </w:rPr>
        <w:t xml:space="preserve">One (1) </w:t>
      </w:r>
      <w:r>
        <w:rPr>
          <w:color w:val="000000" w:themeColor="text1"/>
          <w:sz w:val="24"/>
          <w:szCs w:val="24"/>
        </w:rPr>
        <w:t xml:space="preserve">electronic file submission </w:t>
      </w:r>
      <w:r w:rsidRPr="00FC44DE">
        <w:rPr>
          <w:color w:val="000000" w:themeColor="text1"/>
          <w:sz w:val="24"/>
          <w:szCs w:val="24"/>
        </w:rPr>
        <w:t xml:space="preserve">containing </w:t>
      </w:r>
      <w:r>
        <w:rPr>
          <w:color w:val="000000" w:themeColor="text1"/>
          <w:sz w:val="24"/>
          <w:szCs w:val="24"/>
        </w:rPr>
        <w:t>only t</w:t>
      </w:r>
      <w:r w:rsidRPr="008C4D1E">
        <w:rPr>
          <w:color w:val="000000" w:themeColor="text1"/>
          <w:sz w:val="24"/>
          <w:szCs w:val="24"/>
        </w:rPr>
        <w:t xml:space="preserve">he </w:t>
      </w:r>
      <w:r>
        <w:rPr>
          <w:color w:val="000000" w:themeColor="text1"/>
          <w:sz w:val="24"/>
          <w:szCs w:val="24"/>
        </w:rPr>
        <w:t xml:space="preserve">CISC </w:t>
      </w:r>
      <w:r w:rsidRPr="008C4D1E">
        <w:rPr>
          <w:color w:val="000000" w:themeColor="text1"/>
          <w:sz w:val="24"/>
          <w:szCs w:val="24"/>
        </w:rPr>
        <w:t>Technical Proposal Supporting Exhibits that are spec</w:t>
      </w:r>
      <w:r>
        <w:rPr>
          <w:color w:val="000000" w:themeColor="text1"/>
          <w:sz w:val="24"/>
          <w:szCs w:val="24"/>
        </w:rPr>
        <w:t xml:space="preserve">ifically requested in Section </w:t>
      </w:r>
      <w:r w:rsidR="00F12096">
        <w:rPr>
          <w:color w:val="000000" w:themeColor="text1"/>
          <w:sz w:val="24"/>
          <w:szCs w:val="24"/>
        </w:rPr>
        <w:t>7</w:t>
      </w:r>
      <w:r w:rsidRPr="008C4D1E">
        <w:rPr>
          <w:color w:val="000000" w:themeColor="text1"/>
          <w:sz w:val="24"/>
          <w:szCs w:val="24"/>
        </w:rPr>
        <w:t xml:space="preserve">, </w:t>
      </w:r>
      <w:r>
        <w:rPr>
          <w:color w:val="000000" w:themeColor="text1"/>
          <w:sz w:val="24"/>
          <w:szCs w:val="24"/>
        </w:rPr>
        <w:t xml:space="preserve">CISC </w:t>
      </w:r>
      <w:r w:rsidRPr="008C4D1E">
        <w:rPr>
          <w:color w:val="000000" w:themeColor="text1"/>
          <w:sz w:val="24"/>
          <w:szCs w:val="24"/>
        </w:rPr>
        <w:t xml:space="preserve">Technical Proposal. All </w:t>
      </w:r>
      <w:r>
        <w:rPr>
          <w:color w:val="000000" w:themeColor="text1"/>
          <w:sz w:val="24"/>
          <w:szCs w:val="24"/>
        </w:rPr>
        <w:t>CISC Technical Proposal S</w:t>
      </w:r>
      <w:r w:rsidRPr="008C4D1E">
        <w:rPr>
          <w:color w:val="000000" w:themeColor="text1"/>
          <w:sz w:val="24"/>
          <w:szCs w:val="24"/>
        </w:rPr>
        <w:t xml:space="preserve">upporting </w:t>
      </w:r>
      <w:r>
        <w:rPr>
          <w:color w:val="000000" w:themeColor="text1"/>
          <w:sz w:val="24"/>
          <w:szCs w:val="24"/>
        </w:rPr>
        <w:t>E</w:t>
      </w:r>
      <w:r w:rsidRPr="008C4D1E">
        <w:rPr>
          <w:color w:val="000000" w:themeColor="text1"/>
          <w:sz w:val="24"/>
          <w:szCs w:val="24"/>
        </w:rPr>
        <w:t xml:space="preserve">xhibits </w:t>
      </w:r>
      <w:r w:rsidRPr="008C4D1E">
        <w:rPr>
          <w:bCs/>
          <w:color w:val="000000" w:themeColor="text1"/>
          <w:sz w:val="24"/>
          <w:szCs w:val="24"/>
        </w:rPr>
        <w:t>must be combined into a single electronic file for submission through Bonfire</w:t>
      </w:r>
      <w:r w:rsidRPr="008C4D1E">
        <w:rPr>
          <w:color w:val="000000" w:themeColor="text1"/>
          <w:sz w:val="24"/>
          <w:szCs w:val="24"/>
        </w:rPr>
        <w:t>. The Offeror’s electronic file name and front page of the uploaded submission must be clearly marked:</w:t>
      </w:r>
    </w:p>
    <w:p w14:paraId="75B40DE9" w14:textId="66E79302" w:rsidR="001243E9" w:rsidRDefault="001243E9" w:rsidP="001243E9">
      <w:pPr>
        <w:pStyle w:val="BodyText"/>
        <w:ind w:right="1179"/>
        <w:rPr>
          <w:rFonts w:eastAsiaTheme="minorEastAsia"/>
          <w:bCs/>
          <w:color w:val="000000" w:themeColor="text1"/>
        </w:rPr>
      </w:pPr>
    </w:p>
    <w:p w14:paraId="17868847" w14:textId="7FB092AE" w:rsidR="001243E9" w:rsidRPr="008C4D1E" w:rsidRDefault="001243E9" w:rsidP="003A44F3">
      <w:pPr>
        <w:pStyle w:val="BodyText"/>
        <w:ind w:left="1714" w:right="1181"/>
        <w:rPr>
          <w:b/>
        </w:rPr>
      </w:pPr>
      <w:r w:rsidRPr="008C4D1E">
        <w:rPr>
          <w:b/>
        </w:rPr>
        <w:t>“</w:t>
      </w:r>
      <w:r>
        <w:rPr>
          <w:b/>
        </w:rPr>
        <w:t xml:space="preserve">CISC </w:t>
      </w:r>
      <w:r w:rsidRPr="008C4D1E">
        <w:rPr>
          <w:b/>
        </w:rPr>
        <w:t>Technical</w:t>
      </w:r>
      <w:r w:rsidRPr="008C4D1E">
        <w:rPr>
          <w:b/>
          <w:spacing w:val="-2"/>
        </w:rPr>
        <w:t xml:space="preserve"> </w:t>
      </w:r>
      <w:r w:rsidRPr="008C4D1E">
        <w:rPr>
          <w:b/>
        </w:rPr>
        <w:t>Proposal</w:t>
      </w:r>
      <w:r w:rsidRPr="008C4D1E">
        <w:rPr>
          <w:b/>
          <w:spacing w:val="-2"/>
        </w:rPr>
        <w:t xml:space="preserve"> </w:t>
      </w:r>
      <w:r>
        <w:rPr>
          <w:b/>
          <w:spacing w:val="-2"/>
        </w:rPr>
        <w:t xml:space="preserve">Supporting Exhibits </w:t>
      </w:r>
      <w:r w:rsidRPr="008C4D1E">
        <w:rPr>
          <w:b/>
        </w:rPr>
        <w:t>in</w:t>
      </w:r>
      <w:r w:rsidRPr="008C4D1E">
        <w:rPr>
          <w:b/>
          <w:spacing w:val="-1"/>
        </w:rPr>
        <w:t xml:space="preserve"> </w:t>
      </w:r>
      <w:r w:rsidRPr="008C4D1E">
        <w:rPr>
          <w:b/>
        </w:rPr>
        <w:t>Response</w:t>
      </w:r>
      <w:r w:rsidRPr="008C4D1E">
        <w:rPr>
          <w:b/>
          <w:spacing w:val="-3"/>
        </w:rPr>
        <w:t xml:space="preserve"> </w:t>
      </w:r>
      <w:r w:rsidRPr="008C4D1E">
        <w:rPr>
          <w:b/>
        </w:rPr>
        <w:t>to</w:t>
      </w:r>
      <w:r w:rsidRPr="008C4D1E">
        <w:rPr>
          <w:b/>
          <w:spacing w:val="-3"/>
        </w:rPr>
        <w:t xml:space="preserve"> </w:t>
      </w:r>
      <w:r w:rsidR="003A44F3">
        <w:rPr>
          <w:b/>
          <w:spacing w:val="-3"/>
        </w:rPr>
        <w:br/>
      </w:r>
      <w:r w:rsidRPr="008C4D1E">
        <w:rPr>
          <w:b/>
        </w:rPr>
        <w:t>RFP</w:t>
      </w:r>
      <w:r w:rsidRPr="008C4D1E">
        <w:rPr>
          <w:b/>
          <w:spacing w:val="-2"/>
        </w:rPr>
        <w:t xml:space="preserve"> </w:t>
      </w:r>
      <w:r w:rsidRPr="008C4D1E">
        <w:rPr>
          <w:b/>
        </w:rPr>
        <w:t>#</w:t>
      </w:r>
      <w:r w:rsidR="00A65ECB">
        <w:rPr>
          <w:b/>
        </w:rPr>
        <w:t>23-630-8000-0001</w:t>
      </w:r>
      <w:r w:rsidRPr="008C4D1E">
        <w:rPr>
          <w:b/>
        </w:rPr>
        <w:t>”</w:t>
      </w:r>
    </w:p>
    <w:p w14:paraId="1F26BD2C" w14:textId="33F806C9" w:rsidR="001243E9" w:rsidRDefault="001243E9" w:rsidP="001243E9">
      <w:pPr>
        <w:pStyle w:val="BodyText"/>
        <w:spacing w:before="2"/>
        <w:ind w:left="1170"/>
        <w:rPr>
          <w:sz w:val="21"/>
        </w:rPr>
      </w:pPr>
    </w:p>
    <w:p w14:paraId="0E4ED874" w14:textId="3DD7DDCC" w:rsidR="00676905" w:rsidRPr="00F87D46" w:rsidRDefault="001243E9" w:rsidP="003A44F3">
      <w:pPr>
        <w:pStyle w:val="BodyText"/>
        <w:spacing w:line="276" w:lineRule="auto"/>
        <w:ind w:left="864" w:right="1339"/>
      </w:pPr>
      <w:r>
        <w:t>The electronic copies of the CISC Technical Proposal Supporting Exhibits</w:t>
      </w:r>
      <w:r>
        <w:rPr>
          <w:spacing w:val="1"/>
        </w:rPr>
        <w:t xml:space="preserve"> </w:t>
      </w:r>
      <w:r w:rsidR="00A32107">
        <w:t>must</w:t>
      </w:r>
      <w:r>
        <w:t xml:space="preserve"> include searchable PDF files or MS Word files of the entire CISC Technical Proposal</w:t>
      </w:r>
      <w:r>
        <w:rPr>
          <w:spacing w:val="1"/>
        </w:rPr>
        <w:t xml:space="preserve"> Supporting </w:t>
      </w:r>
      <w:r>
        <w:t xml:space="preserve">Exhibits. Exhibits </w:t>
      </w:r>
      <w:r w:rsidR="00A32107">
        <w:t>must</w:t>
      </w:r>
      <w:r>
        <w:t xml:space="preserve"> only be submitted for questions as specified in Section </w:t>
      </w:r>
      <w:r w:rsidR="00595CCC">
        <w:t>7</w:t>
      </w:r>
      <w:r>
        <w:t xml:space="preserve">: CISC Technical Proposal. Any exhibits submitted for questions that are not specified in Section </w:t>
      </w:r>
      <w:r w:rsidR="00595CCC">
        <w:t>7</w:t>
      </w:r>
      <w:r>
        <w:t xml:space="preserve"> will not be considered. </w:t>
      </w:r>
    </w:p>
    <w:p w14:paraId="5B4469AE" w14:textId="3AB0A830" w:rsidR="002E111D" w:rsidRDefault="002E111D" w:rsidP="002E111D">
      <w:pPr>
        <w:pStyle w:val="BodyText"/>
        <w:spacing w:before="2"/>
        <w:rPr>
          <w:sz w:val="32"/>
        </w:rPr>
      </w:pPr>
      <w:bookmarkStart w:id="124" w:name="_TOC_250038"/>
      <w:bookmarkStart w:id="125" w:name="_TOC_250035"/>
      <w:bookmarkStart w:id="126" w:name="_TOC_250031"/>
      <w:bookmarkEnd w:id="124"/>
      <w:bookmarkEnd w:id="125"/>
    </w:p>
    <w:p w14:paraId="19DB3158" w14:textId="77777777" w:rsidR="00516BFB" w:rsidRDefault="00516BFB" w:rsidP="005C3BBA">
      <w:pPr>
        <w:pStyle w:val="Heading4"/>
        <w:numPr>
          <w:ilvl w:val="1"/>
          <w:numId w:val="10"/>
        </w:numPr>
        <w:tabs>
          <w:tab w:val="left" w:pos="540"/>
        </w:tabs>
        <w:ind w:left="720"/>
      </w:pPr>
      <w:bookmarkStart w:id="127" w:name="_Toc114739214"/>
      <w:r>
        <w:t>Proposal Organization</w:t>
      </w:r>
      <w:bookmarkEnd w:id="127"/>
    </w:p>
    <w:p w14:paraId="0000D6DA" w14:textId="77777777" w:rsidR="00157A8B" w:rsidRDefault="00157A8B" w:rsidP="00157A8B">
      <w:pPr>
        <w:pStyle w:val="Heading4"/>
        <w:tabs>
          <w:tab w:val="left" w:pos="540"/>
        </w:tabs>
        <w:ind w:right="7391" w:firstLine="0"/>
      </w:pPr>
    </w:p>
    <w:p w14:paraId="7E669C07" w14:textId="7D1E4A0A" w:rsidR="00676905" w:rsidRDefault="00676905" w:rsidP="005723EA">
      <w:pPr>
        <w:pStyle w:val="Heading3"/>
        <w:numPr>
          <w:ilvl w:val="2"/>
          <w:numId w:val="42"/>
        </w:numPr>
        <w:spacing w:before="0"/>
        <w:ind w:left="1152" w:hanging="576"/>
      </w:pPr>
      <w:bookmarkStart w:id="128" w:name="_Toc114739215"/>
      <w:r>
        <w:t xml:space="preserve">Table of </w:t>
      </w:r>
      <w:bookmarkEnd w:id="126"/>
      <w:r>
        <w:t>Contents</w:t>
      </w:r>
      <w:bookmarkEnd w:id="128"/>
    </w:p>
    <w:p w14:paraId="417CC1BD" w14:textId="77777777" w:rsidR="00676905" w:rsidRDefault="00676905" w:rsidP="003A44F3">
      <w:pPr>
        <w:pStyle w:val="BodyText"/>
        <w:spacing w:before="231" w:line="276" w:lineRule="auto"/>
        <w:ind w:left="864" w:right="1339"/>
      </w:pPr>
      <w:r>
        <w:t>The first page in each electronic file submission must be the table of contents. It must contain a list of all</w:t>
      </w:r>
      <w:r>
        <w:rPr>
          <w:spacing w:val="1"/>
        </w:rPr>
        <w:t xml:space="preserve"> </w:t>
      </w:r>
      <w:r>
        <w:t>sections</w:t>
      </w:r>
      <w:r>
        <w:rPr>
          <w:spacing w:val="-1"/>
        </w:rPr>
        <w:t xml:space="preserve"> </w:t>
      </w:r>
      <w:r>
        <w:t>of</w:t>
      </w:r>
      <w:r>
        <w:rPr>
          <w:spacing w:val="-2"/>
        </w:rPr>
        <w:t xml:space="preserve"> </w:t>
      </w:r>
      <w:r>
        <w:t>the</w:t>
      </w:r>
      <w:r>
        <w:rPr>
          <w:spacing w:val="-2"/>
        </w:rPr>
        <w:t xml:space="preserve"> </w:t>
      </w:r>
      <w:r>
        <w:t>proposal</w:t>
      </w:r>
      <w:r>
        <w:rPr>
          <w:spacing w:val="-1"/>
        </w:rPr>
        <w:t xml:space="preserve"> </w:t>
      </w:r>
      <w:r>
        <w:t>in the</w:t>
      </w:r>
      <w:r>
        <w:rPr>
          <w:spacing w:val="-2"/>
        </w:rPr>
        <w:t xml:space="preserve"> </w:t>
      </w:r>
      <w:r>
        <w:t>electronic file submission and</w:t>
      </w:r>
      <w:r>
        <w:rPr>
          <w:spacing w:val="-1"/>
        </w:rPr>
        <w:t xml:space="preserve"> </w:t>
      </w:r>
      <w:r>
        <w:t>the</w:t>
      </w:r>
      <w:r>
        <w:rPr>
          <w:spacing w:val="-2"/>
        </w:rPr>
        <w:t xml:space="preserve"> </w:t>
      </w:r>
      <w:r>
        <w:t>corresponding</w:t>
      </w:r>
      <w:r>
        <w:rPr>
          <w:spacing w:val="-5"/>
        </w:rPr>
        <w:t xml:space="preserve"> </w:t>
      </w:r>
      <w:r>
        <w:t>page</w:t>
      </w:r>
      <w:r>
        <w:rPr>
          <w:spacing w:val="-2"/>
        </w:rPr>
        <w:t xml:space="preserve"> </w:t>
      </w:r>
      <w:r>
        <w:t>numbers.</w:t>
      </w:r>
      <w:r>
        <w:rPr>
          <w:spacing w:val="1"/>
        </w:rPr>
        <w:t xml:space="preserve"> </w:t>
      </w:r>
      <w:r>
        <w:t>The</w:t>
      </w:r>
      <w:r>
        <w:rPr>
          <w:spacing w:val="-2"/>
        </w:rPr>
        <w:t xml:space="preserve"> </w:t>
      </w:r>
      <w:r>
        <w:t>table</w:t>
      </w:r>
      <w:r>
        <w:rPr>
          <w:spacing w:val="-1"/>
        </w:rPr>
        <w:t xml:space="preserve"> of </w:t>
      </w:r>
      <w:r>
        <w:t>contents</w:t>
      </w:r>
      <w:r>
        <w:rPr>
          <w:spacing w:val="-2"/>
        </w:rPr>
        <w:t xml:space="preserve"> </w:t>
      </w:r>
      <w:r>
        <w:t>in</w:t>
      </w:r>
      <w:r>
        <w:rPr>
          <w:spacing w:val="-1"/>
        </w:rPr>
        <w:t xml:space="preserve"> </w:t>
      </w:r>
      <w:r>
        <w:t>the</w:t>
      </w:r>
      <w:r>
        <w:rPr>
          <w:spacing w:val="-2"/>
        </w:rPr>
        <w:t xml:space="preserve"> </w:t>
      </w:r>
      <w:r>
        <w:t>electronic</w:t>
      </w:r>
      <w:r>
        <w:rPr>
          <w:spacing w:val="-2"/>
        </w:rPr>
        <w:t xml:space="preserve"> </w:t>
      </w:r>
      <w:r>
        <w:t>file</w:t>
      </w:r>
      <w:r>
        <w:rPr>
          <w:spacing w:val="-2"/>
        </w:rPr>
        <w:t xml:space="preserve"> </w:t>
      </w:r>
      <w:r>
        <w:t>must</w:t>
      </w:r>
      <w:r>
        <w:rPr>
          <w:spacing w:val="-1"/>
        </w:rPr>
        <w:t xml:space="preserve"> </w:t>
      </w:r>
      <w:r>
        <w:t>be</w:t>
      </w:r>
      <w:r>
        <w:rPr>
          <w:spacing w:val="-2"/>
        </w:rPr>
        <w:t xml:space="preserve"> </w:t>
      </w:r>
      <w:r>
        <w:t>linked</w:t>
      </w:r>
      <w:r>
        <w:rPr>
          <w:spacing w:val="-1"/>
        </w:rPr>
        <w:t xml:space="preserve"> </w:t>
      </w:r>
      <w:r>
        <w:t>to</w:t>
      </w:r>
      <w:r>
        <w:rPr>
          <w:spacing w:val="-2"/>
        </w:rPr>
        <w:t xml:space="preserve"> </w:t>
      </w:r>
      <w:r>
        <w:t>appropriate</w:t>
      </w:r>
      <w:r>
        <w:rPr>
          <w:spacing w:val="-2"/>
        </w:rPr>
        <w:t xml:space="preserve"> </w:t>
      </w:r>
      <w:r>
        <w:t>sections</w:t>
      </w:r>
      <w:r>
        <w:rPr>
          <w:spacing w:val="-1"/>
        </w:rPr>
        <w:t xml:space="preserve"> </w:t>
      </w:r>
      <w:r>
        <w:t>in</w:t>
      </w:r>
      <w:r>
        <w:rPr>
          <w:spacing w:val="-1"/>
        </w:rPr>
        <w:t xml:space="preserve"> </w:t>
      </w:r>
      <w:r>
        <w:t>the</w:t>
      </w:r>
      <w:r>
        <w:rPr>
          <w:spacing w:val="-3"/>
        </w:rPr>
        <w:t xml:space="preserve"> </w:t>
      </w:r>
      <w:r>
        <w:t>proposal.</w:t>
      </w:r>
    </w:p>
    <w:p w14:paraId="6A21399D" w14:textId="77777777" w:rsidR="00676905" w:rsidRDefault="00676905" w:rsidP="00676905">
      <w:pPr>
        <w:pStyle w:val="BodyText"/>
        <w:spacing w:before="2"/>
        <w:rPr>
          <w:sz w:val="22"/>
        </w:rPr>
      </w:pPr>
    </w:p>
    <w:p w14:paraId="1CE175F9" w14:textId="0DD363E4" w:rsidR="00676905" w:rsidRDefault="00676905" w:rsidP="005723EA">
      <w:pPr>
        <w:pStyle w:val="Heading3"/>
        <w:numPr>
          <w:ilvl w:val="2"/>
          <w:numId w:val="42"/>
        </w:numPr>
        <w:spacing w:before="0"/>
        <w:ind w:left="1152" w:hanging="576"/>
      </w:pPr>
      <w:bookmarkStart w:id="129" w:name="_Toc112265325"/>
      <w:bookmarkStart w:id="130" w:name="_Toc112265771"/>
      <w:bookmarkStart w:id="131" w:name="_Toc112266051"/>
      <w:bookmarkStart w:id="132" w:name="_Toc112317169"/>
      <w:bookmarkStart w:id="133" w:name="_Toc112317281"/>
      <w:bookmarkStart w:id="134" w:name="_Toc112317447"/>
      <w:bookmarkStart w:id="135" w:name="_Toc112317557"/>
      <w:bookmarkStart w:id="136" w:name="_Toc112317667"/>
      <w:bookmarkStart w:id="137" w:name="_Toc112303948"/>
      <w:bookmarkStart w:id="138" w:name="_Toc112304338"/>
      <w:bookmarkStart w:id="139" w:name="_Toc112304701"/>
      <w:bookmarkStart w:id="140" w:name="_Toc112304825"/>
      <w:bookmarkStart w:id="141" w:name="_Toc112314048"/>
      <w:bookmarkStart w:id="142" w:name="_Toc112314158"/>
      <w:bookmarkStart w:id="143" w:name="_Toc112315199"/>
      <w:bookmarkStart w:id="144" w:name="_Toc112317060"/>
      <w:bookmarkStart w:id="145" w:name="_Toc112318457"/>
      <w:bookmarkStart w:id="146" w:name="_Toc112317170"/>
      <w:bookmarkStart w:id="147" w:name="_Toc112317282"/>
      <w:bookmarkStart w:id="148" w:name="_Toc112317448"/>
      <w:bookmarkStart w:id="149" w:name="_Toc112317558"/>
      <w:bookmarkStart w:id="150" w:name="_Toc112317668"/>
      <w:bookmarkStart w:id="151" w:name="_Toc112265326"/>
      <w:bookmarkStart w:id="152" w:name="_Toc112265772"/>
      <w:bookmarkStart w:id="153" w:name="_Toc112266052"/>
      <w:bookmarkStart w:id="154" w:name="_Toc112265327"/>
      <w:bookmarkStart w:id="155" w:name="_Toc112265773"/>
      <w:bookmarkStart w:id="156" w:name="_Toc112266053"/>
      <w:bookmarkStart w:id="157" w:name="_Toc112303949"/>
      <w:bookmarkStart w:id="158" w:name="_Toc112304339"/>
      <w:bookmarkStart w:id="159" w:name="_Toc112304702"/>
      <w:bookmarkStart w:id="160" w:name="_Toc112304826"/>
      <w:bookmarkStart w:id="161" w:name="_Toc112314049"/>
      <w:bookmarkStart w:id="162" w:name="_Toc112314159"/>
      <w:bookmarkStart w:id="163" w:name="_Toc112315200"/>
      <w:bookmarkStart w:id="164" w:name="_Toc112317061"/>
      <w:bookmarkStart w:id="165" w:name="_Toc112317171"/>
      <w:bookmarkStart w:id="166" w:name="_Toc112317283"/>
      <w:bookmarkStart w:id="167" w:name="_Toc112317449"/>
      <w:bookmarkStart w:id="168" w:name="_Toc112317559"/>
      <w:bookmarkStart w:id="169" w:name="_Toc112317669"/>
      <w:bookmarkStart w:id="170" w:name="_Toc112318458"/>
      <w:bookmarkStart w:id="171" w:name="_TOC_250029"/>
      <w:bookmarkStart w:id="172" w:name="_Toc114739216"/>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t>Dividers</w:t>
      </w:r>
      <w:bookmarkEnd w:id="172"/>
    </w:p>
    <w:p w14:paraId="7FE04323" w14:textId="51F6221D" w:rsidR="00A21F53" w:rsidRDefault="00676905" w:rsidP="00A21F53">
      <w:pPr>
        <w:pStyle w:val="BodyText"/>
        <w:spacing w:before="231" w:line="276" w:lineRule="auto"/>
        <w:ind w:left="864" w:right="1339"/>
      </w:pPr>
      <w:r>
        <w:t>Each</w:t>
      </w:r>
      <w:r>
        <w:rPr>
          <w:spacing w:val="-1"/>
        </w:rPr>
        <w:t xml:space="preserve"> </w:t>
      </w:r>
      <w:r>
        <w:t>section</w:t>
      </w:r>
      <w:r w:rsidR="008D5F74">
        <w:t xml:space="preserve"> or topic area</w:t>
      </w:r>
      <w:r>
        <w:rPr>
          <w:spacing w:val="-1"/>
        </w:rPr>
        <w:t xml:space="preserve"> </w:t>
      </w:r>
      <w:r w:rsidR="00516BFB">
        <w:rPr>
          <w:spacing w:val="-1"/>
        </w:rPr>
        <w:t xml:space="preserve">within the </w:t>
      </w:r>
      <w:r>
        <w:t>electronic file submission</w:t>
      </w:r>
      <w:r>
        <w:rPr>
          <w:spacing w:val="-1"/>
        </w:rPr>
        <w:t xml:space="preserve"> </w:t>
      </w:r>
      <w:r w:rsidR="00516BFB">
        <w:rPr>
          <w:spacing w:val="-1"/>
        </w:rPr>
        <w:t xml:space="preserve">must </w:t>
      </w:r>
      <w:r>
        <w:t>be</w:t>
      </w:r>
      <w:r>
        <w:rPr>
          <w:spacing w:val="-1"/>
        </w:rPr>
        <w:t xml:space="preserve"> </w:t>
      </w:r>
      <w:r>
        <w:t>separated</w:t>
      </w:r>
      <w:r>
        <w:rPr>
          <w:spacing w:val="-1"/>
        </w:rPr>
        <w:t xml:space="preserve"> </w:t>
      </w:r>
      <w:r>
        <w:t>by</w:t>
      </w:r>
      <w:r>
        <w:rPr>
          <w:spacing w:val="-8"/>
        </w:rPr>
        <w:t xml:space="preserve"> </w:t>
      </w:r>
      <w:r>
        <w:t>a</w:t>
      </w:r>
      <w:r>
        <w:rPr>
          <w:spacing w:val="-1"/>
        </w:rPr>
        <w:t xml:space="preserve"> </w:t>
      </w:r>
      <w:r>
        <w:t>divider</w:t>
      </w:r>
      <w:r>
        <w:rPr>
          <w:spacing w:val="-2"/>
        </w:rPr>
        <w:t xml:space="preserve"> </w:t>
      </w:r>
      <w:r w:rsidR="00516BFB">
        <w:rPr>
          <w:spacing w:val="-2"/>
        </w:rPr>
        <w:t xml:space="preserve">page that </w:t>
      </w:r>
      <w:r w:rsidR="00AB00AF">
        <w:rPr>
          <w:spacing w:val="-2"/>
        </w:rPr>
        <w:t xml:space="preserve">is labeled with </w:t>
      </w:r>
      <w:r w:rsidR="00516BFB">
        <w:rPr>
          <w:spacing w:val="-2"/>
        </w:rPr>
        <w:t xml:space="preserve">the name of the section (e.g., </w:t>
      </w:r>
      <w:r w:rsidR="00AB00AF">
        <w:rPr>
          <w:spacing w:val="-2"/>
        </w:rPr>
        <w:t xml:space="preserve">Letter of Transmittal, </w:t>
      </w:r>
      <w:r w:rsidR="00AB00AF">
        <w:rPr>
          <w:spacing w:val="-2"/>
        </w:rPr>
        <w:lastRenderedPageBreak/>
        <w:t>Compliance and Acceptance Statement)</w:t>
      </w:r>
      <w:r w:rsidR="008D5F74">
        <w:rPr>
          <w:spacing w:val="-2"/>
        </w:rPr>
        <w:t xml:space="preserve"> or topic area (e.g., Experience and Qualifications, Network Development and Management)</w:t>
      </w:r>
      <w:r w:rsidR="00AB00AF">
        <w:rPr>
          <w:spacing w:val="-2"/>
        </w:rPr>
        <w:t xml:space="preserve"> followed by </w:t>
      </w:r>
      <w:r w:rsidR="00AB00AF">
        <w:t xml:space="preserve">all information required for that section </w:t>
      </w:r>
      <w:r w:rsidR="008D5F74">
        <w:t xml:space="preserve">or topic area </w:t>
      </w:r>
      <w:r w:rsidR="00AB00AF">
        <w:t xml:space="preserve">in accordance with </w:t>
      </w:r>
      <w:r>
        <w:t>this RFP.</w:t>
      </w:r>
    </w:p>
    <w:p w14:paraId="6B5E8135" w14:textId="68462869" w:rsidR="00676905" w:rsidRDefault="00676905" w:rsidP="005C3BBA">
      <w:pPr>
        <w:pStyle w:val="ListParagraph"/>
        <w:numPr>
          <w:ilvl w:val="3"/>
          <w:numId w:val="10"/>
        </w:numPr>
        <w:tabs>
          <w:tab w:val="left" w:pos="2280"/>
        </w:tabs>
        <w:spacing w:before="232" w:after="232" w:line="276" w:lineRule="auto"/>
        <w:ind w:left="1440" w:right="1339"/>
        <w:rPr>
          <w:sz w:val="24"/>
        </w:rPr>
      </w:pPr>
      <w:r>
        <w:rPr>
          <w:sz w:val="24"/>
        </w:rPr>
        <w:t>The</w:t>
      </w:r>
      <w:r>
        <w:rPr>
          <w:spacing w:val="-4"/>
          <w:sz w:val="24"/>
        </w:rPr>
        <w:t xml:space="preserve"> </w:t>
      </w:r>
      <w:r>
        <w:rPr>
          <w:b/>
          <w:sz w:val="24"/>
        </w:rPr>
        <w:t>Mandatory Requirements Electronic File Submission</w:t>
      </w:r>
      <w:r>
        <w:rPr>
          <w:b/>
          <w:spacing w:val="-3"/>
          <w:sz w:val="24"/>
        </w:rPr>
        <w:t xml:space="preserve"> </w:t>
      </w:r>
      <w:r w:rsidR="00AB00AF">
        <w:rPr>
          <w:spacing w:val="-3"/>
          <w:sz w:val="24"/>
        </w:rPr>
        <w:t xml:space="preserve">must include and </w:t>
      </w:r>
      <w:r>
        <w:rPr>
          <w:sz w:val="24"/>
        </w:rPr>
        <w:t>have</w:t>
      </w:r>
      <w:r>
        <w:rPr>
          <w:spacing w:val="-3"/>
          <w:sz w:val="24"/>
        </w:rPr>
        <w:t xml:space="preserve"> </w:t>
      </w:r>
      <w:r>
        <w:rPr>
          <w:sz w:val="24"/>
        </w:rPr>
        <w:t>dividers</w:t>
      </w:r>
      <w:r>
        <w:rPr>
          <w:spacing w:val="-2"/>
          <w:sz w:val="24"/>
        </w:rPr>
        <w:t xml:space="preserve"> </w:t>
      </w:r>
      <w:r w:rsidR="00A30CFD">
        <w:rPr>
          <w:spacing w:val="-2"/>
          <w:sz w:val="24"/>
        </w:rPr>
        <w:t xml:space="preserve">labeled clearly with the corresponding document </w:t>
      </w:r>
      <w:r>
        <w:rPr>
          <w:sz w:val="24"/>
        </w:rPr>
        <w:t>separating</w:t>
      </w:r>
      <w:r>
        <w:rPr>
          <w:spacing w:val="-6"/>
          <w:sz w:val="24"/>
        </w:rPr>
        <w:t xml:space="preserve"> </w:t>
      </w:r>
      <w:r w:rsidR="00B26CF5">
        <w:rPr>
          <w:sz w:val="24"/>
        </w:rPr>
        <w:t xml:space="preserve">the </w:t>
      </w:r>
      <w:r>
        <w:rPr>
          <w:sz w:val="24"/>
        </w:rPr>
        <w:t>following</w:t>
      </w:r>
      <w:r>
        <w:rPr>
          <w:spacing w:val="-6"/>
          <w:sz w:val="24"/>
        </w:rPr>
        <w:t xml:space="preserve"> </w:t>
      </w:r>
      <w:r>
        <w:rPr>
          <w:sz w:val="24"/>
        </w:rPr>
        <w:t>sections:</w:t>
      </w:r>
    </w:p>
    <w:p w14:paraId="238FB0C9" w14:textId="0BE72249" w:rsidR="00676905" w:rsidRDefault="00676905" w:rsidP="005C3BBA">
      <w:pPr>
        <w:pStyle w:val="ListParagraph"/>
        <w:numPr>
          <w:ilvl w:val="5"/>
          <w:numId w:val="29"/>
        </w:numPr>
        <w:tabs>
          <w:tab w:val="left" w:pos="2280"/>
        </w:tabs>
        <w:spacing w:before="41"/>
        <w:ind w:left="1714" w:right="1339"/>
        <w:rPr>
          <w:sz w:val="24"/>
        </w:rPr>
      </w:pPr>
      <w:r>
        <w:rPr>
          <w:sz w:val="24"/>
        </w:rPr>
        <w:t>Letter</w:t>
      </w:r>
      <w:r w:rsidRPr="00AB72A6">
        <w:rPr>
          <w:sz w:val="24"/>
        </w:rPr>
        <w:t xml:space="preserve"> </w:t>
      </w:r>
      <w:r>
        <w:rPr>
          <w:sz w:val="24"/>
        </w:rPr>
        <w:t>of</w:t>
      </w:r>
      <w:r w:rsidRPr="00AB72A6">
        <w:rPr>
          <w:sz w:val="24"/>
        </w:rPr>
        <w:t xml:space="preserve"> </w:t>
      </w:r>
      <w:r>
        <w:rPr>
          <w:sz w:val="24"/>
        </w:rPr>
        <w:t>Transmittal</w:t>
      </w:r>
    </w:p>
    <w:p w14:paraId="5A7DE376" w14:textId="34365661" w:rsidR="00676905" w:rsidRDefault="00676905" w:rsidP="005C3BBA">
      <w:pPr>
        <w:pStyle w:val="ListParagraph"/>
        <w:numPr>
          <w:ilvl w:val="5"/>
          <w:numId w:val="29"/>
        </w:numPr>
        <w:tabs>
          <w:tab w:val="left" w:pos="2280"/>
        </w:tabs>
        <w:spacing w:before="41"/>
        <w:ind w:left="1714" w:right="1339"/>
        <w:rPr>
          <w:sz w:val="24"/>
        </w:rPr>
      </w:pPr>
      <w:r>
        <w:rPr>
          <w:sz w:val="24"/>
        </w:rPr>
        <w:t>Compliance</w:t>
      </w:r>
      <w:r w:rsidRPr="00AB72A6">
        <w:rPr>
          <w:sz w:val="24"/>
        </w:rPr>
        <w:t xml:space="preserve"> </w:t>
      </w:r>
      <w:r>
        <w:rPr>
          <w:sz w:val="24"/>
        </w:rPr>
        <w:t>and</w:t>
      </w:r>
      <w:r w:rsidRPr="00AB72A6">
        <w:rPr>
          <w:sz w:val="24"/>
        </w:rPr>
        <w:t xml:space="preserve"> </w:t>
      </w:r>
      <w:r>
        <w:rPr>
          <w:sz w:val="24"/>
        </w:rPr>
        <w:t>Acceptance</w:t>
      </w:r>
      <w:r w:rsidRPr="00AB72A6">
        <w:rPr>
          <w:sz w:val="24"/>
        </w:rPr>
        <w:t xml:space="preserve"> </w:t>
      </w:r>
      <w:r>
        <w:rPr>
          <w:sz w:val="24"/>
        </w:rPr>
        <w:t>Statement</w:t>
      </w:r>
    </w:p>
    <w:p w14:paraId="239C9E28" w14:textId="7E83454A" w:rsidR="00F61CEF" w:rsidRDefault="00F61CEF" w:rsidP="005C3BBA">
      <w:pPr>
        <w:pStyle w:val="ListParagraph"/>
        <w:numPr>
          <w:ilvl w:val="5"/>
          <w:numId w:val="29"/>
        </w:numPr>
        <w:tabs>
          <w:tab w:val="left" w:pos="2280"/>
        </w:tabs>
        <w:spacing w:before="41"/>
        <w:ind w:left="1714" w:right="1339"/>
        <w:rPr>
          <w:sz w:val="24"/>
        </w:rPr>
      </w:pPr>
      <w:r w:rsidRPr="00F61CEF">
        <w:rPr>
          <w:sz w:val="24"/>
        </w:rPr>
        <w:t>Proposed Changes to Contract Terms and Conditions</w:t>
      </w:r>
      <w:r>
        <w:rPr>
          <w:sz w:val="24"/>
        </w:rPr>
        <w:t xml:space="preserve"> (if applicable)</w:t>
      </w:r>
    </w:p>
    <w:p w14:paraId="2A8C1AE8" w14:textId="2B1066D8" w:rsidR="00676905" w:rsidRDefault="00676905" w:rsidP="005C3BBA">
      <w:pPr>
        <w:pStyle w:val="ListParagraph"/>
        <w:numPr>
          <w:ilvl w:val="5"/>
          <w:numId w:val="29"/>
        </w:numPr>
        <w:tabs>
          <w:tab w:val="left" w:pos="2280"/>
        </w:tabs>
        <w:spacing w:before="41"/>
        <w:ind w:left="1714" w:right="1339"/>
        <w:rPr>
          <w:sz w:val="24"/>
        </w:rPr>
      </w:pPr>
      <w:r>
        <w:rPr>
          <w:sz w:val="24"/>
        </w:rPr>
        <w:t>Certification</w:t>
      </w:r>
      <w:r w:rsidRPr="00AB72A6">
        <w:rPr>
          <w:sz w:val="24"/>
        </w:rPr>
        <w:t xml:space="preserve"> </w:t>
      </w:r>
      <w:r>
        <w:rPr>
          <w:sz w:val="24"/>
        </w:rPr>
        <w:t>Regarding</w:t>
      </w:r>
      <w:r w:rsidRPr="00AB72A6">
        <w:rPr>
          <w:sz w:val="24"/>
        </w:rPr>
        <w:t xml:space="preserve"> </w:t>
      </w:r>
      <w:r>
        <w:rPr>
          <w:sz w:val="24"/>
        </w:rPr>
        <w:t>Debarment,</w:t>
      </w:r>
      <w:r w:rsidRPr="00AB72A6">
        <w:rPr>
          <w:sz w:val="24"/>
        </w:rPr>
        <w:t xml:space="preserve"> </w:t>
      </w:r>
      <w:r>
        <w:rPr>
          <w:sz w:val="24"/>
        </w:rPr>
        <w:t>Suspension,</w:t>
      </w:r>
      <w:r w:rsidRPr="00AB72A6">
        <w:rPr>
          <w:sz w:val="24"/>
        </w:rPr>
        <w:t xml:space="preserve"> </w:t>
      </w:r>
      <w:r>
        <w:rPr>
          <w:sz w:val="24"/>
        </w:rPr>
        <w:t>Proposed</w:t>
      </w:r>
      <w:r w:rsidRPr="00AB72A6">
        <w:rPr>
          <w:sz w:val="24"/>
        </w:rPr>
        <w:t xml:space="preserve"> </w:t>
      </w:r>
      <w:r>
        <w:rPr>
          <w:sz w:val="24"/>
        </w:rPr>
        <w:t>Debarment,</w:t>
      </w:r>
      <w:r w:rsidRPr="00AB72A6">
        <w:rPr>
          <w:sz w:val="24"/>
        </w:rPr>
        <w:t xml:space="preserve"> </w:t>
      </w:r>
      <w:r>
        <w:rPr>
          <w:sz w:val="24"/>
        </w:rPr>
        <w:t>and</w:t>
      </w:r>
      <w:r w:rsidRPr="00AB72A6">
        <w:rPr>
          <w:sz w:val="24"/>
        </w:rPr>
        <w:t xml:space="preserve"> </w:t>
      </w:r>
      <w:r>
        <w:rPr>
          <w:sz w:val="24"/>
        </w:rPr>
        <w:t>Other</w:t>
      </w:r>
      <w:r w:rsidRPr="00AB72A6">
        <w:rPr>
          <w:sz w:val="24"/>
        </w:rPr>
        <w:t xml:space="preserve"> </w:t>
      </w:r>
      <w:r>
        <w:rPr>
          <w:sz w:val="24"/>
        </w:rPr>
        <w:t>Responsibility</w:t>
      </w:r>
      <w:r w:rsidRPr="00AB72A6">
        <w:rPr>
          <w:sz w:val="24"/>
        </w:rPr>
        <w:t xml:space="preserve"> </w:t>
      </w:r>
      <w:r>
        <w:rPr>
          <w:sz w:val="24"/>
        </w:rPr>
        <w:t>Matters</w:t>
      </w:r>
    </w:p>
    <w:p w14:paraId="5BF1057B" w14:textId="77777777" w:rsidR="00676905" w:rsidRDefault="00676905" w:rsidP="005C3BBA">
      <w:pPr>
        <w:pStyle w:val="ListParagraph"/>
        <w:numPr>
          <w:ilvl w:val="5"/>
          <w:numId w:val="29"/>
        </w:numPr>
        <w:tabs>
          <w:tab w:val="left" w:pos="2280"/>
        </w:tabs>
        <w:spacing w:before="41"/>
        <w:ind w:left="1714" w:right="1339"/>
        <w:rPr>
          <w:sz w:val="24"/>
        </w:rPr>
      </w:pPr>
      <w:r>
        <w:rPr>
          <w:sz w:val="24"/>
        </w:rPr>
        <w:t>Campaign</w:t>
      </w:r>
      <w:r w:rsidRPr="00AB72A6">
        <w:rPr>
          <w:sz w:val="24"/>
        </w:rPr>
        <w:t xml:space="preserve"> </w:t>
      </w:r>
      <w:r>
        <w:rPr>
          <w:sz w:val="24"/>
        </w:rPr>
        <w:t>Contribution</w:t>
      </w:r>
      <w:r w:rsidRPr="00AB72A6">
        <w:rPr>
          <w:sz w:val="24"/>
        </w:rPr>
        <w:t xml:space="preserve"> </w:t>
      </w:r>
      <w:r>
        <w:rPr>
          <w:sz w:val="24"/>
        </w:rPr>
        <w:t>Disclosure</w:t>
      </w:r>
      <w:r w:rsidRPr="00AB72A6">
        <w:rPr>
          <w:sz w:val="24"/>
        </w:rPr>
        <w:t xml:space="preserve"> </w:t>
      </w:r>
      <w:r>
        <w:rPr>
          <w:sz w:val="24"/>
        </w:rPr>
        <w:t>Form</w:t>
      </w:r>
    </w:p>
    <w:p w14:paraId="486C194C" w14:textId="77777777" w:rsidR="00676905" w:rsidRDefault="00676905" w:rsidP="005C3BBA">
      <w:pPr>
        <w:pStyle w:val="ListParagraph"/>
        <w:numPr>
          <w:ilvl w:val="5"/>
          <w:numId w:val="29"/>
        </w:numPr>
        <w:tabs>
          <w:tab w:val="left" w:pos="2280"/>
        </w:tabs>
        <w:spacing w:before="41"/>
        <w:ind w:left="1714" w:right="1339"/>
        <w:rPr>
          <w:sz w:val="24"/>
        </w:rPr>
      </w:pPr>
      <w:r>
        <w:rPr>
          <w:sz w:val="24"/>
        </w:rPr>
        <w:t>New</w:t>
      </w:r>
      <w:r w:rsidRPr="00AB72A6">
        <w:rPr>
          <w:sz w:val="24"/>
        </w:rPr>
        <w:t xml:space="preserve"> </w:t>
      </w:r>
      <w:r>
        <w:rPr>
          <w:sz w:val="24"/>
        </w:rPr>
        <w:t>Mexico</w:t>
      </w:r>
      <w:r w:rsidRPr="00AB72A6">
        <w:rPr>
          <w:sz w:val="24"/>
        </w:rPr>
        <w:t xml:space="preserve"> </w:t>
      </w:r>
      <w:r>
        <w:rPr>
          <w:sz w:val="24"/>
        </w:rPr>
        <w:t>Employees</w:t>
      </w:r>
      <w:r w:rsidRPr="00AB72A6">
        <w:rPr>
          <w:sz w:val="24"/>
        </w:rPr>
        <w:t xml:space="preserve"> </w:t>
      </w:r>
      <w:r>
        <w:rPr>
          <w:sz w:val="24"/>
        </w:rPr>
        <w:t>Health</w:t>
      </w:r>
      <w:r w:rsidRPr="00AB72A6">
        <w:rPr>
          <w:sz w:val="24"/>
        </w:rPr>
        <w:t xml:space="preserve"> </w:t>
      </w:r>
      <w:r>
        <w:rPr>
          <w:sz w:val="24"/>
        </w:rPr>
        <w:t>Coverage</w:t>
      </w:r>
    </w:p>
    <w:p w14:paraId="76135BBD" w14:textId="77777777" w:rsidR="00676905" w:rsidRDefault="00676905" w:rsidP="005C3BBA">
      <w:pPr>
        <w:pStyle w:val="ListParagraph"/>
        <w:numPr>
          <w:ilvl w:val="5"/>
          <w:numId w:val="29"/>
        </w:numPr>
        <w:tabs>
          <w:tab w:val="left" w:pos="2280"/>
        </w:tabs>
        <w:spacing w:before="41"/>
        <w:ind w:left="1714" w:right="1339"/>
        <w:rPr>
          <w:sz w:val="24"/>
        </w:rPr>
      </w:pPr>
      <w:r>
        <w:rPr>
          <w:sz w:val="24"/>
        </w:rPr>
        <w:t>Conflict</w:t>
      </w:r>
      <w:r w:rsidRPr="00AB72A6">
        <w:rPr>
          <w:sz w:val="24"/>
        </w:rPr>
        <w:t xml:space="preserve"> </w:t>
      </w:r>
      <w:r>
        <w:rPr>
          <w:sz w:val="24"/>
        </w:rPr>
        <w:t>of</w:t>
      </w:r>
      <w:r w:rsidRPr="00AB72A6">
        <w:rPr>
          <w:sz w:val="24"/>
        </w:rPr>
        <w:t xml:space="preserve"> </w:t>
      </w:r>
      <w:r>
        <w:rPr>
          <w:sz w:val="24"/>
        </w:rPr>
        <w:t>Interest</w:t>
      </w:r>
      <w:r w:rsidRPr="00AB72A6">
        <w:rPr>
          <w:sz w:val="24"/>
        </w:rPr>
        <w:t xml:space="preserve"> </w:t>
      </w:r>
      <w:r>
        <w:rPr>
          <w:sz w:val="24"/>
        </w:rPr>
        <w:t>Affidavit</w:t>
      </w:r>
    </w:p>
    <w:p w14:paraId="78E0E98D" w14:textId="677A61E1" w:rsidR="006630A7" w:rsidRDefault="006630A7" w:rsidP="005C3BBA">
      <w:pPr>
        <w:pStyle w:val="ListParagraph"/>
        <w:numPr>
          <w:ilvl w:val="5"/>
          <w:numId w:val="29"/>
        </w:numPr>
        <w:tabs>
          <w:tab w:val="left" w:pos="2280"/>
        </w:tabs>
        <w:spacing w:before="41"/>
        <w:ind w:left="1714" w:right="1339"/>
        <w:rPr>
          <w:sz w:val="24"/>
        </w:rPr>
      </w:pPr>
      <w:r>
        <w:rPr>
          <w:sz w:val="24"/>
        </w:rPr>
        <w:t>Statement of Pending or Recent Litigation</w:t>
      </w:r>
    </w:p>
    <w:p w14:paraId="01FB6D1E" w14:textId="5B5D88DF" w:rsidR="006630A7" w:rsidRDefault="006630A7" w:rsidP="005C3BBA">
      <w:pPr>
        <w:pStyle w:val="ListParagraph"/>
        <w:numPr>
          <w:ilvl w:val="5"/>
          <w:numId w:val="29"/>
        </w:numPr>
        <w:tabs>
          <w:tab w:val="left" w:pos="2280"/>
        </w:tabs>
        <w:spacing w:before="41"/>
        <w:ind w:left="1714" w:right="1339"/>
        <w:rPr>
          <w:sz w:val="24"/>
        </w:rPr>
      </w:pPr>
      <w:r>
        <w:rPr>
          <w:sz w:val="24"/>
        </w:rPr>
        <w:t>Statement of Filed Bankruptcy or Insolvency Proceeding</w:t>
      </w:r>
    </w:p>
    <w:p w14:paraId="0C155A02" w14:textId="5B4C36C2" w:rsidR="006630A7" w:rsidRDefault="006630A7" w:rsidP="005C3BBA">
      <w:pPr>
        <w:pStyle w:val="ListParagraph"/>
        <w:numPr>
          <w:ilvl w:val="5"/>
          <w:numId w:val="29"/>
        </w:numPr>
        <w:tabs>
          <w:tab w:val="left" w:pos="2280"/>
        </w:tabs>
        <w:spacing w:before="41"/>
        <w:ind w:left="1714" w:right="1339"/>
        <w:rPr>
          <w:sz w:val="24"/>
        </w:rPr>
      </w:pPr>
      <w:r>
        <w:rPr>
          <w:sz w:val="24"/>
        </w:rPr>
        <w:t>Audited Financial Statements</w:t>
      </w:r>
    </w:p>
    <w:p w14:paraId="15DD9F26" w14:textId="2CC0A5DC" w:rsidR="006630A7" w:rsidRDefault="006630A7" w:rsidP="005C3BBA">
      <w:pPr>
        <w:pStyle w:val="ListParagraph"/>
        <w:numPr>
          <w:ilvl w:val="5"/>
          <w:numId w:val="29"/>
        </w:numPr>
        <w:tabs>
          <w:tab w:val="left" w:pos="2280"/>
        </w:tabs>
        <w:spacing w:before="41"/>
        <w:ind w:left="1714" w:right="1339"/>
        <w:rPr>
          <w:sz w:val="24"/>
        </w:rPr>
      </w:pPr>
      <w:r>
        <w:rPr>
          <w:sz w:val="24"/>
        </w:rPr>
        <w:t>New Mexico Licensure</w:t>
      </w:r>
    </w:p>
    <w:p w14:paraId="331C8604" w14:textId="5C74139D" w:rsidR="00676905" w:rsidRDefault="00676905" w:rsidP="005C3BBA">
      <w:pPr>
        <w:pStyle w:val="ListParagraph"/>
        <w:numPr>
          <w:ilvl w:val="5"/>
          <w:numId w:val="29"/>
        </w:numPr>
        <w:tabs>
          <w:tab w:val="left" w:pos="2280"/>
        </w:tabs>
        <w:spacing w:before="41"/>
        <w:ind w:left="1714" w:right="1339"/>
        <w:rPr>
          <w:sz w:val="24"/>
        </w:rPr>
      </w:pPr>
      <w:r>
        <w:rPr>
          <w:sz w:val="24"/>
        </w:rPr>
        <w:t>Copy</w:t>
      </w:r>
      <w:r w:rsidRPr="00AB72A6">
        <w:rPr>
          <w:sz w:val="24"/>
        </w:rPr>
        <w:t xml:space="preserve"> </w:t>
      </w:r>
      <w:r>
        <w:rPr>
          <w:sz w:val="24"/>
        </w:rPr>
        <w:t>of</w:t>
      </w:r>
      <w:r w:rsidRPr="00AB72A6">
        <w:rPr>
          <w:sz w:val="24"/>
        </w:rPr>
        <w:t xml:space="preserve"> </w:t>
      </w:r>
      <w:r w:rsidR="00424814">
        <w:rPr>
          <w:sz w:val="24"/>
        </w:rPr>
        <w:t>Dual Eligible Special Needs Plan (</w:t>
      </w:r>
      <w:r>
        <w:rPr>
          <w:sz w:val="24"/>
        </w:rPr>
        <w:t>D-SNP</w:t>
      </w:r>
      <w:r w:rsidR="00424814">
        <w:rPr>
          <w:sz w:val="24"/>
        </w:rPr>
        <w:t>)</w:t>
      </w:r>
      <w:r w:rsidRPr="00AB72A6">
        <w:rPr>
          <w:sz w:val="24"/>
        </w:rPr>
        <w:t xml:space="preserve"> </w:t>
      </w:r>
      <w:r>
        <w:rPr>
          <w:sz w:val="24"/>
        </w:rPr>
        <w:t>agreement</w:t>
      </w:r>
      <w:r w:rsidRPr="00AB72A6">
        <w:rPr>
          <w:sz w:val="24"/>
        </w:rPr>
        <w:t xml:space="preserve"> </w:t>
      </w:r>
      <w:r>
        <w:rPr>
          <w:sz w:val="24"/>
        </w:rPr>
        <w:t>with</w:t>
      </w:r>
      <w:r w:rsidRPr="00AB72A6">
        <w:rPr>
          <w:sz w:val="24"/>
        </w:rPr>
        <w:t xml:space="preserve"> </w:t>
      </w:r>
      <w:r>
        <w:rPr>
          <w:sz w:val="24"/>
        </w:rPr>
        <w:t>CMS</w:t>
      </w:r>
      <w:r w:rsidRPr="00AB72A6">
        <w:rPr>
          <w:sz w:val="24"/>
        </w:rPr>
        <w:t xml:space="preserve"> </w:t>
      </w:r>
      <w:r>
        <w:rPr>
          <w:sz w:val="24"/>
        </w:rPr>
        <w:t>or</w:t>
      </w:r>
      <w:r w:rsidRPr="00AB72A6">
        <w:rPr>
          <w:sz w:val="24"/>
        </w:rPr>
        <w:t xml:space="preserve"> </w:t>
      </w:r>
      <w:r>
        <w:rPr>
          <w:sz w:val="24"/>
        </w:rPr>
        <w:t>statement</w:t>
      </w:r>
      <w:r w:rsidRPr="00AB72A6">
        <w:rPr>
          <w:sz w:val="24"/>
        </w:rPr>
        <w:t xml:space="preserve"> </w:t>
      </w:r>
      <w:r>
        <w:rPr>
          <w:sz w:val="24"/>
        </w:rPr>
        <w:t>of</w:t>
      </w:r>
      <w:r w:rsidRPr="00AB72A6">
        <w:rPr>
          <w:sz w:val="24"/>
        </w:rPr>
        <w:t xml:space="preserve"> </w:t>
      </w:r>
      <w:r>
        <w:rPr>
          <w:sz w:val="24"/>
        </w:rPr>
        <w:t>intent</w:t>
      </w:r>
      <w:r w:rsidRPr="00AB72A6">
        <w:rPr>
          <w:sz w:val="24"/>
        </w:rPr>
        <w:t xml:space="preserve"> </w:t>
      </w:r>
      <w:r>
        <w:rPr>
          <w:sz w:val="24"/>
        </w:rPr>
        <w:t>to</w:t>
      </w:r>
      <w:r w:rsidRPr="00AB72A6">
        <w:rPr>
          <w:sz w:val="24"/>
        </w:rPr>
        <w:t xml:space="preserve"> </w:t>
      </w:r>
      <w:r>
        <w:rPr>
          <w:sz w:val="24"/>
        </w:rPr>
        <w:t>apply</w:t>
      </w:r>
      <w:r w:rsidRPr="00AB72A6">
        <w:rPr>
          <w:sz w:val="24"/>
        </w:rPr>
        <w:t xml:space="preserve"> </w:t>
      </w:r>
      <w:r>
        <w:rPr>
          <w:sz w:val="24"/>
        </w:rPr>
        <w:t>for</w:t>
      </w:r>
      <w:r w:rsidRPr="00AB72A6">
        <w:rPr>
          <w:sz w:val="24"/>
        </w:rPr>
        <w:t xml:space="preserve"> </w:t>
      </w:r>
      <w:r>
        <w:rPr>
          <w:sz w:val="24"/>
        </w:rPr>
        <w:t>a</w:t>
      </w:r>
      <w:r w:rsidRPr="00AB72A6">
        <w:rPr>
          <w:sz w:val="24"/>
        </w:rPr>
        <w:t xml:space="preserve"> </w:t>
      </w:r>
      <w:r>
        <w:rPr>
          <w:sz w:val="24"/>
        </w:rPr>
        <w:t>D-SNP</w:t>
      </w:r>
      <w:r w:rsidRPr="00AB72A6">
        <w:rPr>
          <w:sz w:val="24"/>
        </w:rPr>
        <w:t xml:space="preserve"> </w:t>
      </w:r>
      <w:r>
        <w:rPr>
          <w:sz w:val="24"/>
        </w:rPr>
        <w:t>agreement.</w:t>
      </w:r>
    </w:p>
    <w:p w14:paraId="684E1B25" w14:textId="3EA89B1E" w:rsidR="00676905" w:rsidRDefault="006630A7" w:rsidP="005C3BBA">
      <w:pPr>
        <w:pStyle w:val="ListParagraph"/>
        <w:numPr>
          <w:ilvl w:val="5"/>
          <w:numId w:val="29"/>
        </w:numPr>
        <w:tabs>
          <w:tab w:val="left" w:pos="2280"/>
        </w:tabs>
        <w:spacing w:before="41"/>
        <w:ind w:left="1714" w:right="1339"/>
        <w:rPr>
          <w:sz w:val="24"/>
        </w:rPr>
      </w:pPr>
      <w:r>
        <w:rPr>
          <w:sz w:val="24"/>
        </w:rPr>
        <w:t>Systems Manual Agreement</w:t>
      </w:r>
    </w:p>
    <w:p w14:paraId="46A11B97" w14:textId="61378BD4" w:rsidR="00B3549F" w:rsidRPr="00B3549F" w:rsidRDefault="00B3549F" w:rsidP="00B3549F">
      <w:pPr>
        <w:pStyle w:val="ListParagraph"/>
        <w:numPr>
          <w:ilvl w:val="5"/>
          <w:numId w:val="29"/>
        </w:numPr>
        <w:rPr>
          <w:sz w:val="24"/>
        </w:rPr>
      </w:pPr>
      <w:r w:rsidRPr="00B3549F">
        <w:rPr>
          <w:sz w:val="24"/>
        </w:rPr>
        <w:t>Disclosure of Lobbying Activities (see Appendix G of this RFP)</w:t>
      </w:r>
    </w:p>
    <w:p w14:paraId="44FB4BFA" w14:textId="3FBCBCBB" w:rsidR="006630A7" w:rsidRDefault="006630A7" w:rsidP="005C3BBA">
      <w:pPr>
        <w:pStyle w:val="ListParagraph"/>
        <w:numPr>
          <w:ilvl w:val="5"/>
          <w:numId w:val="29"/>
        </w:numPr>
        <w:tabs>
          <w:tab w:val="left" w:pos="2280"/>
        </w:tabs>
        <w:spacing w:before="41"/>
        <w:ind w:left="1714" w:right="1339"/>
        <w:rPr>
          <w:sz w:val="24"/>
        </w:rPr>
      </w:pPr>
      <w:r>
        <w:rPr>
          <w:sz w:val="24"/>
        </w:rPr>
        <w:t>Proposal Summary and Offeror Information</w:t>
      </w:r>
    </w:p>
    <w:p w14:paraId="6EDDADAB" w14:textId="2A324BB3" w:rsidR="00676905" w:rsidRDefault="00676905" w:rsidP="005C3BBA">
      <w:pPr>
        <w:pStyle w:val="ListParagraph"/>
        <w:numPr>
          <w:ilvl w:val="3"/>
          <w:numId w:val="10"/>
        </w:numPr>
        <w:tabs>
          <w:tab w:val="left" w:pos="2280"/>
        </w:tabs>
        <w:spacing w:before="232" w:after="232" w:line="276" w:lineRule="auto"/>
        <w:ind w:left="1440" w:right="1339"/>
        <w:rPr>
          <w:sz w:val="24"/>
        </w:rPr>
      </w:pPr>
      <w:r>
        <w:rPr>
          <w:sz w:val="24"/>
        </w:rPr>
        <w:t>The</w:t>
      </w:r>
      <w:r w:rsidRPr="00AE4A90">
        <w:rPr>
          <w:sz w:val="24"/>
        </w:rPr>
        <w:t xml:space="preserve"> Technical Proposal Electronic File Submission </w:t>
      </w:r>
      <w:r w:rsidR="00AB00AF">
        <w:rPr>
          <w:sz w:val="24"/>
        </w:rPr>
        <w:t xml:space="preserve">must include and </w:t>
      </w:r>
      <w:r w:rsidR="00B26CF5">
        <w:rPr>
          <w:sz w:val="24"/>
        </w:rPr>
        <w:t xml:space="preserve">have </w:t>
      </w:r>
      <w:r>
        <w:rPr>
          <w:sz w:val="24"/>
        </w:rPr>
        <w:t>dividers</w:t>
      </w:r>
      <w:r w:rsidRPr="00AE4A90">
        <w:rPr>
          <w:sz w:val="24"/>
        </w:rPr>
        <w:t xml:space="preserve"> </w:t>
      </w:r>
      <w:r>
        <w:rPr>
          <w:sz w:val="24"/>
        </w:rPr>
        <w:t>separating</w:t>
      </w:r>
      <w:r w:rsidRPr="00AE4A90">
        <w:rPr>
          <w:sz w:val="24"/>
        </w:rPr>
        <w:t xml:space="preserve"> </w:t>
      </w:r>
      <w:r>
        <w:rPr>
          <w:sz w:val="24"/>
        </w:rPr>
        <w:t>the</w:t>
      </w:r>
      <w:r w:rsidRPr="00AE4A90">
        <w:rPr>
          <w:sz w:val="24"/>
        </w:rPr>
        <w:t xml:space="preserve"> </w:t>
      </w:r>
      <w:r>
        <w:rPr>
          <w:sz w:val="24"/>
        </w:rPr>
        <w:t xml:space="preserve">following </w:t>
      </w:r>
      <w:r w:rsidR="008D5F74">
        <w:rPr>
          <w:sz w:val="24"/>
        </w:rPr>
        <w:t>topic areas</w:t>
      </w:r>
      <w:r>
        <w:rPr>
          <w:sz w:val="24"/>
        </w:rPr>
        <w:t>:</w:t>
      </w:r>
    </w:p>
    <w:p w14:paraId="726F524C" w14:textId="77777777" w:rsidR="00235DCF" w:rsidRDefault="00676905" w:rsidP="005C3BBA">
      <w:pPr>
        <w:pStyle w:val="ListParagraph"/>
        <w:numPr>
          <w:ilvl w:val="5"/>
          <w:numId w:val="29"/>
        </w:numPr>
        <w:tabs>
          <w:tab w:val="left" w:pos="2280"/>
        </w:tabs>
        <w:spacing w:before="41"/>
        <w:ind w:left="1714" w:right="1339"/>
        <w:rPr>
          <w:sz w:val="24"/>
        </w:rPr>
      </w:pPr>
      <w:r>
        <w:rPr>
          <w:sz w:val="24"/>
        </w:rPr>
        <w:t>Experience</w:t>
      </w:r>
      <w:r w:rsidRPr="00CF47AD">
        <w:rPr>
          <w:sz w:val="24"/>
        </w:rPr>
        <w:t xml:space="preserve"> </w:t>
      </w:r>
      <w:r>
        <w:rPr>
          <w:sz w:val="24"/>
        </w:rPr>
        <w:t>and</w:t>
      </w:r>
      <w:r w:rsidRPr="00CF47AD">
        <w:rPr>
          <w:sz w:val="24"/>
        </w:rPr>
        <w:t xml:space="preserve"> </w:t>
      </w:r>
      <w:r>
        <w:rPr>
          <w:sz w:val="24"/>
        </w:rPr>
        <w:t>Qualifications</w:t>
      </w:r>
      <w:r w:rsidR="0005756A">
        <w:rPr>
          <w:sz w:val="24"/>
        </w:rPr>
        <w:t xml:space="preserve"> </w:t>
      </w:r>
    </w:p>
    <w:p w14:paraId="49C886DF" w14:textId="77777777" w:rsidR="00235DCF" w:rsidRDefault="00235DCF" w:rsidP="005C3BBA">
      <w:pPr>
        <w:pStyle w:val="ListParagraph"/>
        <w:numPr>
          <w:ilvl w:val="5"/>
          <w:numId w:val="29"/>
        </w:numPr>
        <w:tabs>
          <w:tab w:val="left" w:pos="2280"/>
        </w:tabs>
        <w:spacing w:before="41"/>
        <w:ind w:left="1714" w:right="1339"/>
        <w:rPr>
          <w:sz w:val="24"/>
        </w:rPr>
      </w:pPr>
      <w:r w:rsidRPr="00235DCF">
        <w:rPr>
          <w:sz w:val="24"/>
        </w:rPr>
        <w:t>Network Development and Management</w:t>
      </w:r>
    </w:p>
    <w:p w14:paraId="6912A87E" w14:textId="77777777" w:rsidR="00235DCF" w:rsidRDefault="00235DCF" w:rsidP="005C3BBA">
      <w:pPr>
        <w:pStyle w:val="ListParagraph"/>
        <w:numPr>
          <w:ilvl w:val="5"/>
          <w:numId w:val="29"/>
        </w:numPr>
        <w:tabs>
          <w:tab w:val="left" w:pos="2280"/>
        </w:tabs>
        <w:spacing w:before="41"/>
        <w:ind w:left="1714" w:right="1339"/>
        <w:rPr>
          <w:sz w:val="24"/>
        </w:rPr>
      </w:pPr>
      <w:r w:rsidRPr="00235DCF">
        <w:rPr>
          <w:sz w:val="24"/>
        </w:rPr>
        <w:t>Benefits/Services</w:t>
      </w:r>
    </w:p>
    <w:p w14:paraId="271207C9" w14:textId="77777777" w:rsidR="00235DCF" w:rsidRDefault="00235DCF" w:rsidP="005C3BBA">
      <w:pPr>
        <w:pStyle w:val="ListParagraph"/>
        <w:numPr>
          <w:ilvl w:val="5"/>
          <w:numId w:val="29"/>
        </w:numPr>
        <w:tabs>
          <w:tab w:val="left" w:pos="2280"/>
        </w:tabs>
        <w:spacing w:before="41"/>
        <w:ind w:left="1714" w:right="1339"/>
        <w:rPr>
          <w:sz w:val="24"/>
        </w:rPr>
      </w:pPr>
      <w:r w:rsidRPr="00235DCF">
        <w:rPr>
          <w:sz w:val="24"/>
        </w:rPr>
        <w:t>Care Coordination</w:t>
      </w:r>
    </w:p>
    <w:p w14:paraId="1BE97944" w14:textId="77777777" w:rsidR="00235DCF" w:rsidRDefault="00235DCF" w:rsidP="005C3BBA">
      <w:pPr>
        <w:pStyle w:val="ListParagraph"/>
        <w:numPr>
          <w:ilvl w:val="5"/>
          <w:numId w:val="29"/>
        </w:numPr>
        <w:tabs>
          <w:tab w:val="left" w:pos="2280"/>
        </w:tabs>
        <w:spacing w:before="41"/>
        <w:ind w:left="1714" w:right="1339"/>
        <w:rPr>
          <w:sz w:val="24"/>
        </w:rPr>
      </w:pPr>
      <w:r w:rsidRPr="00235DCF">
        <w:rPr>
          <w:sz w:val="24"/>
        </w:rPr>
        <w:t>Behavioral Health/Integration</w:t>
      </w:r>
    </w:p>
    <w:p w14:paraId="3F6B2376" w14:textId="77777777" w:rsidR="00235DCF" w:rsidRDefault="00235DCF" w:rsidP="005C3BBA">
      <w:pPr>
        <w:pStyle w:val="ListParagraph"/>
        <w:numPr>
          <w:ilvl w:val="5"/>
          <w:numId w:val="29"/>
        </w:numPr>
        <w:tabs>
          <w:tab w:val="left" w:pos="2280"/>
        </w:tabs>
        <w:spacing w:before="41"/>
        <w:ind w:left="1714" w:right="1339"/>
        <w:rPr>
          <w:sz w:val="24"/>
        </w:rPr>
      </w:pPr>
      <w:r w:rsidRPr="00235DCF">
        <w:rPr>
          <w:sz w:val="24"/>
        </w:rPr>
        <w:t>Operational Requirements</w:t>
      </w:r>
    </w:p>
    <w:p w14:paraId="025D96B6" w14:textId="77777777" w:rsidR="00235DCF" w:rsidRDefault="00235DCF" w:rsidP="005C3BBA">
      <w:pPr>
        <w:pStyle w:val="ListParagraph"/>
        <w:numPr>
          <w:ilvl w:val="5"/>
          <w:numId w:val="29"/>
        </w:numPr>
        <w:tabs>
          <w:tab w:val="left" w:pos="2280"/>
        </w:tabs>
        <w:spacing w:before="41"/>
        <w:ind w:left="1714" w:right="1339"/>
        <w:rPr>
          <w:sz w:val="24"/>
        </w:rPr>
      </w:pPr>
      <w:r w:rsidRPr="00235DCF">
        <w:rPr>
          <w:sz w:val="24"/>
        </w:rPr>
        <w:t>Population Health Management and Quality Assurance</w:t>
      </w:r>
    </w:p>
    <w:p w14:paraId="4ADD13BD" w14:textId="77777777" w:rsidR="00235DCF" w:rsidRDefault="00235DCF" w:rsidP="005C3BBA">
      <w:pPr>
        <w:pStyle w:val="ListParagraph"/>
        <w:numPr>
          <w:ilvl w:val="5"/>
          <w:numId w:val="29"/>
        </w:numPr>
        <w:tabs>
          <w:tab w:val="left" w:pos="2280"/>
        </w:tabs>
        <w:spacing w:before="41"/>
        <w:ind w:left="1714" w:right="1339"/>
        <w:rPr>
          <w:sz w:val="24"/>
        </w:rPr>
      </w:pPr>
      <w:r w:rsidRPr="00235DCF">
        <w:rPr>
          <w:sz w:val="24"/>
        </w:rPr>
        <w:t>VBP and Community Reinvestment</w:t>
      </w:r>
    </w:p>
    <w:p w14:paraId="7D76219D" w14:textId="23889C33" w:rsidR="00235DCF" w:rsidRPr="00235DCF" w:rsidRDefault="00235DCF" w:rsidP="005C3BBA">
      <w:pPr>
        <w:pStyle w:val="ListParagraph"/>
        <w:numPr>
          <w:ilvl w:val="5"/>
          <w:numId w:val="29"/>
        </w:numPr>
        <w:tabs>
          <w:tab w:val="left" w:pos="2280"/>
        </w:tabs>
        <w:spacing w:before="41"/>
        <w:ind w:left="1714" w:right="1339"/>
        <w:rPr>
          <w:sz w:val="24"/>
        </w:rPr>
      </w:pPr>
      <w:r w:rsidRPr="00235DCF">
        <w:rPr>
          <w:sz w:val="24"/>
        </w:rPr>
        <w:t>Case Scenarios</w:t>
      </w:r>
    </w:p>
    <w:p w14:paraId="6E83C345" w14:textId="0B077DB9" w:rsidR="00676905" w:rsidRDefault="00676905" w:rsidP="005C3BBA">
      <w:pPr>
        <w:pStyle w:val="ListParagraph"/>
        <w:numPr>
          <w:ilvl w:val="3"/>
          <w:numId w:val="10"/>
        </w:numPr>
        <w:tabs>
          <w:tab w:val="left" w:pos="2280"/>
        </w:tabs>
        <w:spacing w:before="232" w:after="232" w:line="276" w:lineRule="auto"/>
        <w:ind w:left="1440" w:right="1339"/>
        <w:rPr>
          <w:sz w:val="24"/>
        </w:rPr>
      </w:pPr>
      <w:r>
        <w:rPr>
          <w:sz w:val="24"/>
        </w:rPr>
        <w:t>The</w:t>
      </w:r>
      <w:r w:rsidRPr="00AE4A90">
        <w:rPr>
          <w:sz w:val="24"/>
        </w:rPr>
        <w:t xml:space="preserve"> </w:t>
      </w:r>
      <w:r w:rsidR="00AB00AF" w:rsidRPr="00AE4A90">
        <w:rPr>
          <w:sz w:val="24"/>
        </w:rPr>
        <w:t xml:space="preserve">Technical Proposal Supporting Exhibits </w:t>
      </w:r>
      <w:r w:rsidRPr="00AE4A90">
        <w:rPr>
          <w:sz w:val="24"/>
        </w:rPr>
        <w:t xml:space="preserve">Electronic File Submission </w:t>
      </w:r>
      <w:r w:rsidR="00AB00AF">
        <w:rPr>
          <w:sz w:val="24"/>
        </w:rPr>
        <w:t xml:space="preserve">must include </w:t>
      </w:r>
      <w:r w:rsidR="0064679A">
        <w:rPr>
          <w:sz w:val="24"/>
        </w:rPr>
        <w:t xml:space="preserve">the following exhibit(s) if the Offeror intends to use a Subcontractor to fulfill any part of the response to </w:t>
      </w:r>
      <w:r w:rsidR="00F12096">
        <w:rPr>
          <w:sz w:val="24"/>
        </w:rPr>
        <w:t>t</w:t>
      </w:r>
      <w:r w:rsidR="0064679A">
        <w:rPr>
          <w:sz w:val="24"/>
        </w:rPr>
        <w:t xml:space="preserve">echnical </w:t>
      </w:r>
      <w:r w:rsidR="00F12096">
        <w:rPr>
          <w:sz w:val="24"/>
        </w:rPr>
        <w:t>q</w:t>
      </w:r>
      <w:r w:rsidR="0064679A">
        <w:rPr>
          <w:sz w:val="24"/>
        </w:rPr>
        <w:t>uestions:</w:t>
      </w:r>
    </w:p>
    <w:p w14:paraId="45B7BC4A" w14:textId="31E2A8C9" w:rsidR="00676905" w:rsidRDefault="0064679A" w:rsidP="005C3BBA">
      <w:pPr>
        <w:pStyle w:val="ListParagraph"/>
        <w:numPr>
          <w:ilvl w:val="5"/>
          <w:numId w:val="29"/>
        </w:numPr>
        <w:tabs>
          <w:tab w:val="left" w:pos="2280"/>
        </w:tabs>
        <w:spacing w:before="41" w:line="272" w:lineRule="exact"/>
        <w:ind w:left="1714" w:right="1339"/>
        <w:rPr>
          <w:sz w:val="24"/>
        </w:rPr>
      </w:pPr>
      <w:r>
        <w:rPr>
          <w:sz w:val="24"/>
        </w:rPr>
        <w:lastRenderedPageBreak/>
        <w:t xml:space="preserve">Proposed Subcontractor Template (Appendix </w:t>
      </w:r>
      <w:r w:rsidR="00452F33">
        <w:rPr>
          <w:sz w:val="24"/>
        </w:rPr>
        <w:t>F</w:t>
      </w:r>
      <w:r>
        <w:rPr>
          <w:sz w:val="24"/>
        </w:rPr>
        <w:t>) for each Subcontractor the Offeror intends to use</w:t>
      </w:r>
    </w:p>
    <w:p w14:paraId="6030254F" w14:textId="77777777" w:rsidR="00235DCF" w:rsidRDefault="00235DCF" w:rsidP="00235DCF">
      <w:pPr>
        <w:pStyle w:val="ListParagraph"/>
        <w:tabs>
          <w:tab w:val="left" w:pos="2280"/>
        </w:tabs>
        <w:spacing w:before="41" w:line="272" w:lineRule="exact"/>
        <w:ind w:left="1714" w:right="1339" w:firstLine="0"/>
        <w:rPr>
          <w:sz w:val="24"/>
        </w:rPr>
      </w:pPr>
    </w:p>
    <w:p w14:paraId="34BF3142" w14:textId="350DFFC0" w:rsidR="00676905" w:rsidRPr="004D4796" w:rsidRDefault="00676905" w:rsidP="005C3BBA">
      <w:pPr>
        <w:pStyle w:val="ListParagraph"/>
        <w:numPr>
          <w:ilvl w:val="3"/>
          <w:numId w:val="10"/>
        </w:numPr>
        <w:tabs>
          <w:tab w:val="left" w:pos="1558"/>
        </w:tabs>
        <w:spacing w:before="1" w:after="232"/>
        <w:ind w:left="1440" w:right="1339"/>
        <w:rPr>
          <w:sz w:val="24"/>
        </w:rPr>
      </w:pPr>
      <w:r w:rsidRPr="004D4796">
        <w:rPr>
          <w:sz w:val="24"/>
        </w:rPr>
        <w:t xml:space="preserve">The </w:t>
      </w:r>
      <w:r w:rsidR="00B2324C" w:rsidRPr="00B2324C">
        <w:rPr>
          <w:b/>
          <w:sz w:val="24"/>
        </w:rPr>
        <w:t>CISC</w:t>
      </w:r>
      <w:r w:rsidRPr="00B2324C">
        <w:rPr>
          <w:b/>
          <w:sz w:val="24"/>
        </w:rPr>
        <w:t xml:space="preserve"> Technical</w:t>
      </w:r>
      <w:r w:rsidRPr="004D4796">
        <w:rPr>
          <w:b/>
          <w:sz w:val="24"/>
        </w:rPr>
        <w:t xml:space="preserve"> Proposal Electronic File Submission</w:t>
      </w:r>
      <w:r w:rsidRPr="004D4796">
        <w:rPr>
          <w:sz w:val="24"/>
        </w:rPr>
        <w:t xml:space="preserve"> </w:t>
      </w:r>
      <w:r w:rsidR="00AB00AF">
        <w:rPr>
          <w:sz w:val="24"/>
        </w:rPr>
        <w:t xml:space="preserve">must </w:t>
      </w:r>
      <w:r w:rsidR="00B2324C">
        <w:rPr>
          <w:sz w:val="24"/>
        </w:rPr>
        <w:t xml:space="preserve">include and </w:t>
      </w:r>
      <w:r w:rsidRPr="004D4796">
        <w:rPr>
          <w:sz w:val="24"/>
        </w:rPr>
        <w:t xml:space="preserve">have dividers separating the following </w:t>
      </w:r>
      <w:r w:rsidR="008D5F74">
        <w:rPr>
          <w:sz w:val="24"/>
        </w:rPr>
        <w:t>topic areas</w:t>
      </w:r>
      <w:r w:rsidRPr="004D4796">
        <w:rPr>
          <w:sz w:val="24"/>
        </w:rPr>
        <w:t>:</w:t>
      </w:r>
    </w:p>
    <w:p w14:paraId="25D18AAB" w14:textId="58637903" w:rsidR="00676905" w:rsidRDefault="00676905" w:rsidP="005C3BBA">
      <w:pPr>
        <w:pStyle w:val="ListParagraph"/>
        <w:numPr>
          <w:ilvl w:val="5"/>
          <w:numId w:val="29"/>
        </w:numPr>
        <w:tabs>
          <w:tab w:val="left" w:pos="2280"/>
        </w:tabs>
        <w:spacing w:before="41" w:line="272" w:lineRule="exact"/>
        <w:ind w:left="1714" w:right="1339"/>
        <w:rPr>
          <w:sz w:val="24"/>
        </w:rPr>
      </w:pPr>
      <w:r w:rsidRPr="004D4796">
        <w:rPr>
          <w:sz w:val="24"/>
        </w:rPr>
        <w:t>Experience and Qualifications</w:t>
      </w:r>
    </w:p>
    <w:p w14:paraId="69793E8B" w14:textId="1597D812" w:rsidR="00150CA2" w:rsidRDefault="00235DCF" w:rsidP="005C3BBA">
      <w:pPr>
        <w:pStyle w:val="ListParagraph"/>
        <w:numPr>
          <w:ilvl w:val="5"/>
          <w:numId w:val="29"/>
        </w:numPr>
        <w:tabs>
          <w:tab w:val="left" w:pos="2280"/>
        </w:tabs>
        <w:spacing w:before="41" w:line="272" w:lineRule="exact"/>
        <w:ind w:left="1714" w:right="1339"/>
        <w:rPr>
          <w:sz w:val="24"/>
        </w:rPr>
      </w:pPr>
      <w:r>
        <w:rPr>
          <w:sz w:val="24"/>
        </w:rPr>
        <w:t>Communication and Education</w:t>
      </w:r>
    </w:p>
    <w:p w14:paraId="00E9E9A8" w14:textId="1177F260" w:rsidR="00235DCF" w:rsidRPr="00150CA2" w:rsidRDefault="00235DCF" w:rsidP="005C3BBA">
      <w:pPr>
        <w:pStyle w:val="ListParagraph"/>
        <w:numPr>
          <w:ilvl w:val="5"/>
          <w:numId w:val="29"/>
        </w:numPr>
        <w:tabs>
          <w:tab w:val="left" w:pos="2280"/>
        </w:tabs>
        <w:spacing w:before="41" w:line="272" w:lineRule="exact"/>
        <w:ind w:left="1714" w:right="1339"/>
        <w:rPr>
          <w:sz w:val="24"/>
        </w:rPr>
      </w:pPr>
      <w:r>
        <w:rPr>
          <w:sz w:val="24"/>
        </w:rPr>
        <w:t>Network Development and Management and Benefit Package</w:t>
      </w:r>
    </w:p>
    <w:p w14:paraId="3EB758B3" w14:textId="3BD6D037" w:rsidR="00D64529" w:rsidRDefault="00D64529" w:rsidP="005C3BBA">
      <w:pPr>
        <w:pStyle w:val="ListParagraph"/>
        <w:numPr>
          <w:ilvl w:val="5"/>
          <w:numId w:val="29"/>
        </w:numPr>
        <w:tabs>
          <w:tab w:val="left" w:pos="2280"/>
        </w:tabs>
        <w:spacing w:before="41" w:line="272" w:lineRule="exact"/>
        <w:ind w:left="1714" w:right="1339"/>
        <w:rPr>
          <w:sz w:val="24"/>
        </w:rPr>
      </w:pPr>
      <w:r>
        <w:rPr>
          <w:sz w:val="24"/>
        </w:rPr>
        <w:t>Care Coordination</w:t>
      </w:r>
    </w:p>
    <w:p w14:paraId="6A77A9BA" w14:textId="47D35281" w:rsidR="00235DCF" w:rsidRDefault="00235DCF" w:rsidP="005C3BBA">
      <w:pPr>
        <w:pStyle w:val="ListParagraph"/>
        <w:numPr>
          <w:ilvl w:val="5"/>
          <w:numId w:val="29"/>
        </w:numPr>
        <w:tabs>
          <w:tab w:val="left" w:pos="2280"/>
        </w:tabs>
        <w:spacing w:before="41" w:line="272" w:lineRule="exact"/>
        <w:ind w:left="1714" w:right="1339"/>
        <w:rPr>
          <w:sz w:val="24"/>
        </w:rPr>
      </w:pPr>
      <w:r>
        <w:rPr>
          <w:sz w:val="24"/>
        </w:rPr>
        <w:t>Quality Management and Quality Improvement</w:t>
      </w:r>
    </w:p>
    <w:p w14:paraId="6B139016" w14:textId="3FEF04AF" w:rsidR="00D64529" w:rsidRDefault="00D64529" w:rsidP="005C3BBA">
      <w:pPr>
        <w:pStyle w:val="ListParagraph"/>
        <w:numPr>
          <w:ilvl w:val="5"/>
          <w:numId w:val="29"/>
        </w:numPr>
        <w:tabs>
          <w:tab w:val="left" w:pos="2280"/>
        </w:tabs>
        <w:spacing w:before="41" w:line="272" w:lineRule="exact"/>
        <w:ind w:left="1714" w:right="1339"/>
        <w:rPr>
          <w:sz w:val="24"/>
        </w:rPr>
      </w:pPr>
      <w:r>
        <w:rPr>
          <w:sz w:val="24"/>
        </w:rPr>
        <w:t>Case Scenarios</w:t>
      </w:r>
    </w:p>
    <w:p w14:paraId="2961299D" w14:textId="77777777" w:rsidR="00235DCF" w:rsidRDefault="00235DCF" w:rsidP="00B2324C">
      <w:pPr>
        <w:pStyle w:val="BodyText"/>
        <w:ind w:left="1800"/>
        <w:rPr>
          <w:sz w:val="26"/>
        </w:rPr>
      </w:pPr>
    </w:p>
    <w:p w14:paraId="58E6E5E2" w14:textId="564E5A3F" w:rsidR="00B2324C" w:rsidRDefault="69BD3179" w:rsidP="005C3BBA">
      <w:pPr>
        <w:pStyle w:val="BodyText"/>
        <w:numPr>
          <w:ilvl w:val="3"/>
          <w:numId w:val="10"/>
        </w:numPr>
        <w:spacing w:after="232"/>
        <w:ind w:left="1440" w:right="1339"/>
      </w:pPr>
      <w:r>
        <w:t xml:space="preserve">The </w:t>
      </w:r>
      <w:r w:rsidRPr="59C609C0">
        <w:rPr>
          <w:b/>
          <w:bCs/>
        </w:rPr>
        <w:t>CISC Technical Proposal Supporting Exhibits Electronic File Submission</w:t>
      </w:r>
      <w:r>
        <w:t xml:space="preserve"> must include </w:t>
      </w:r>
      <w:r w:rsidR="00F12096">
        <w:t>the following exhibit(s) if the Offeror intends to use a Subcontractor to fulfill any part of the response to CISC technical questions:</w:t>
      </w:r>
    </w:p>
    <w:p w14:paraId="7FEF8E54" w14:textId="482FE8EC" w:rsidR="00235DCF" w:rsidRDefault="00F12096" w:rsidP="005C3BBA">
      <w:pPr>
        <w:pStyle w:val="ListParagraph"/>
        <w:numPr>
          <w:ilvl w:val="5"/>
          <w:numId w:val="10"/>
        </w:numPr>
        <w:tabs>
          <w:tab w:val="left" w:pos="2280"/>
        </w:tabs>
        <w:spacing w:before="41" w:line="272" w:lineRule="exact"/>
        <w:ind w:right="1339"/>
        <w:rPr>
          <w:sz w:val="24"/>
        </w:rPr>
      </w:pPr>
      <w:r w:rsidRPr="00F12096">
        <w:rPr>
          <w:sz w:val="24"/>
        </w:rPr>
        <w:t xml:space="preserve">Proposed Subcontractor Template (Appendix </w:t>
      </w:r>
      <w:r w:rsidR="00E42013">
        <w:rPr>
          <w:sz w:val="24"/>
        </w:rPr>
        <w:t>F</w:t>
      </w:r>
      <w:r w:rsidRPr="00F12096">
        <w:rPr>
          <w:sz w:val="24"/>
        </w:rPr>
        <w:t>) for each Subcontractor the Offeror intends to use</w:t>
      </w:r>
      <w:r>
        <w:rPr>
          <w:sz w:val="24"/>
        </w:rPr>
        <w:t>.</w:t>
      </w:r>
    </w:p>
    <w:p w14:paraId="4952F65A" w14:textId="77777777" w:rsidR="00297A06" w:rsidRPr="00F12096" w:rsidRDefault="00297A06" w:rsidP="00297A06">
      <w:pPr>
        <w:pStyle w:val="ListParagraph"/>
        <w:tabs>
          <w:tab w:val="left" w:pos="2280"/>
        </w:tabs>
        <w:spacing w:before="41" w:line="272" w:lineRule="exact"/>
        <w:ind w:left="1710" w:right="1339" w:firstLine="0"/>
        <w:rPr>
          <w:sz w:val="24"/>
        </w:rPr>
      </w:pPr>
    </w:p>
    <w:p w14:paraId="69C44AD2" w14:textId="77777777" w:rsidR="00807FA5" w:rsidRDefault="30642B74" w:rsidP="005723EA">
      <w:pPr>
        <w:pStyle w:val="Heading3"/>
        <w:numPr>
          <w:ilvl w:val="2"/>
          <w:numId w:val="42"/>
        </w:numPr>
        <w:spacing w:before="0"/>
        <w:ind w:left="1152" w:hanging="576"/>
      </w:pPr>
      <w:bookmarkStart w:id="173" w:name="_TOC_250028"/>
      <w:bookmarkStart w:id="174" w:name="_Toc114739217"/>
      <w:bookmarkStart w:id="175" w:name="_TOC_250027"/>
      <w:bookmarkEnd w:id="173"/>
      <w:r>
        <w:t>Page Numbers</w:t>
      </w:r>
      <w:bookmarkEnd w:id="174"/>
    </w:p>
    <w:p w14:paraId="2A7745D0" w14:textId="77777777" w:rsidR="00807FA5" w:rsidRDefault="00807FA5" w:rsidP="00807FA5">
      <w:pPr>
        <w:pStyle w:val="BodyText"/>
        <w:spacing w:before="230" w:line="276" w:lineRule="auto"/>
        <w:ind w:left="864" w:right="1339"/>
      </w:pPr>
      <w:r>
        <w:t>The</w:t>
      </w:r>
      <w:r>
        <w:rPr>
          <w:spacing w:val="-2"/>
        </w:rPr>
        <w:t xml:space="preserve"> </w:t>
      </w:r>
      <w:r>
        <w:t>pages</w:t>
      </w:r>
      <w:r>
        <w:rPr>
          <w:spacing w:val="-1"/>
        </w:rPr>
        <w:t xml:space="preserve"> </w:t>
      </w:r>
      <w:r>
        <w:t>in</w:t>
      </w:r>
      <w:r>
        <w:rPr>
          <w:spacing w:val="2"/>
        </w:rPr>
        <w:t xml:space="preserve"> </w:t>
      </w:r>
      <w:r>
        <w:t>each</w:t>
      </w:r>
      <w:r>
        <w:rPr>
          <w:spacing w:val="-1"/>
        </w:rPr>
        <w:t xml:space="preserve"> </w:t>
      </w:r>
      <w:r>
        <w:t>electronic file submission</w:t>
      </w:r>
      <w:r>
        <w:rPr>
          <w:spacing w:val="3"/>
        </w:rPr>
        <w:t xml:space="preserve"> </w:t>
      </w:r>
      <w:r>
        <w:t>must be</w:t>
      </w:r>
      <w:r>
        <w:rPr>
          <w:spacing w:val="-2"/>
        </w:rPr>
        <w:t xml:space="preserve"> </w:t>
      </w:r>
      <w:r>
        <w:t>numbered</w:t>
      </w:r>
      <w:r>
        <w:rPr>
          <w:spacing w:val="-1"/>
        </w:rPr>
        <w:t xml:space="preserve"> </w:t>
      </w:r>
      <w:r>
        <w:t>sequentially</w:t>
      </w:r>
      <w:r>
        <w:rPr>
          <w:spacing w:val="-13"/>
        </w:rPr>
        <w:t xml:space="preserve"> </w:t>
      </w:r>
      <w:r>
        <w:t>and</w:t>
      </w:r>
      <w:r>
        <w:rPr>
          <w:spacing w:val="-1"/>
        </w:rPr>
        <w:t xml:space="preserve"> </w:t>
      </w:r>
      <w:r>
        <w:t>include</w:t>
      </w:r>
      <w:r>
        <w:rPr>
          <w:spacing w:val="-2"/>
        </w:rPr>
        <w:t xml:space="preserve"> </w:t>
      </w:r>
      <w:r>
        <w:t>the proposal</w:t>
      </w:r>
      <w:r>
        <w:rPr>
          <w:spacing w:val="-1"/>
        </w:rPr>
        <w:t xml:space="preserve"> submission </w:t>
      </w:r>
      <w:r>
        <w:t xml:space="preserve">type (e.g., Mandatory Requirements – Page 1, Technical Proposal – Page 1). </w:t>
      </w:r>
    </w:p>
    <w:p w14:paraId="3CBE0924" w14:textId="77777777" w:rsidR="00807FA5" w:rsidRDefault="00807FA5" w:rsidP="00807FA5">
      <w:pPr>
        <w:pStyle w:val="BodyText"/>
        <w:spacing w:before="230" w:line="276" w:lineRule="auto"/>
        <w:ind w:left="864" w:right="1339"/>
      </w:pPr>
      <w:r>
        <w:t xml:space="preserve">Numbering of pages within the electronic file submission must restart with each new separate section or topic area. For example, for the Mandatory Requirements response, the “Letter of Transmittal” would begin with the </w:t>
      </w:r>
      <w:r>
        <w:rPr>
          <w:position w:val="1"/>
        </w:rPr>
        <w:t>page</w:t>
      </w:r>
      <w:r>
        <w:rPr>
          <w:spacing w:val="-3"/>
          <w:position w:val="1"/>
        </w:rPr>
        <w:t xml:space="preserve"> one</w:t>
      </w:r>
      <w:r>
        <w:rPr>
          <w:position w:val="1"/>
        </w:rPr>
        <w:t xml:space="preserve"> following</w:t>
      </w:r>
      <w:r>
        <w:rPr>
          <w:spacing w:val="-3"/>
          <w:position w:val="1"/>
        </w:rPr>
        <w:t xml:space="preserve"> </w:t>
      </w:r>
      <w:r>
        <w:rPr>
          <w:position w:val="1"/>
        </w:rPr>
        <w:t>the</w:t>
      </w:r>
      <w:r>
        <w:rPr>
          <w:spacing w:val="-3"/>
          <w:position w:val="1"/>
        </w:rPr>
        <w:t xml:space="preserve"> </w:t>
      </w:r>
      <w:r>
        <w:rPr>
          <w:position w:val="1"/>
        </w:rPr>
        <w:t>last</w:t>
      </w:r>
      <w:r>
        <w:rPr>
          <w:spacing w:val="-1"/>
          <w:position w:val="1"/>
        </w:rPr>
        <w:t xml:space="preserve"> </w:t>
      </w:r>
      <w:r>
        <w:rPr>
          <w:position w:val="1"/>
        </w:rPr>
        <w:t>page</w:t>
      </w:r>
      <w:r>
        <w:rPr>
          <w:spacing w:val="-2"/>
          <w:position w:val="1"/>
        </w:rPr>
        <w:t xml:space="preserve"> of the response to </w:t>
      </w:r>
      <w:r>
        <w:rPr>
          <w:position w:val="1"/>
        </w:rPr>
        <w:t>“Acknowledgment of Receipt Form</w:t>
      </w:r>
      <w:r>
        <w:t>”; for the Technical Proposal, the “Network Development and Management” response would begin with page one following the last page number of the response to “Experience and Qualifications”; and for the CISC Technical Proposal, the “Communication and Education” response would begin with page one following the last page number of the response to “Experience and Qualifications.”</w:t>
      </w:r>
    </w:p>
    <w:p w14:paraId="617175FB" w14:textId="77777777" w:rsidR="00807FA5" w:rsidRDefault="00807FA5" w:rsidP="00807FA5">
      <w:pPr>
        <w:pStyle w:val="BodyText"/>
        <w:spacing w:before="4"/>
        <w:rPr>
          <w:sz w:val="22"/>
        </w:rPr>
      </w:pPr>
    </w:p>
    <w:p w14:paraId="61EB113A" w14:textId="5480C84C" w:rsidR="00303D82" w:rsidRDefault="00303D82" w:rsidP="00880EE0">
      <w:pPr>
        <w:pStyle w:val="Heading4"/>
        <w:spacing w:before="222"/>
        <w:ind w:left="360" w:firstLine="0"/>
      </w:pPr>
      <w:bookmarkStart w:id="176" w:name="_Toc114739218"/>
      <w:r>
        <w:t>3.5</w:t>
      </w:r>
      <w:r>
        <w:tab/>
        <w:t>Proposal Response</w:t>
      </w:r>
      <w:bookmarkEnd w:id="176"/>
    </w:p>
    <w:p w14:paraId="55B81263" w14:textId="4A36D79E" w:rsidR="00303D82" w:rsidRPr="00880EE0" w:rsidRDefault="00303D82" w:rsidP="00880EE0">
      <w:pPr>
        <w:spacing w:before="232" w:line="276" w:lineRule="auto"/>
        <w:ind w:left="720" w:right="1339"/>
        <w:rPr>
          <w:sz w:val="24"/>
          <w:szCs w:val="24"/>
        </w:rPr>
      </w:pPr>
      <w:r w:rsidRPr="00880EE0">
        <w:rPr>
          <w:sz w:val="24"/>
          <w:szCs w:val="24"/>
        </w:rPr>
        <w:t xml:space="preserve">The Offeror’s </w:t>
      </w:r>
      <w:r w:rsidR="00795C67">
        <w:rPr>
          <w:sz w:val="24"/>
          <w:szCs w:val="24"/>
        </w:rPr>
        <w:t>p</w:t>
      </w:r>
      <w:r w:rsidRPr="00880EE0">
        <w:rPr>
          <w:sz w:val="24"/>
          <w:szCs w:val="24"/>
        </w:rPr>
        <w:t xml:space="preserve">roposal response must be complete and reflect an understanding of applicable requirements of the Model Contract </w:t>
      </w:r>
      <w:r w:rsidR="009C2B53">
        <w:rPr>
          <w:sz w:val="24"/>
          <w:szCs w:val="24"/>
        </w:rPr>
        <w:t>(</w:t>
      </w:r>
      <w:r w:rsidR="00E42013">
        <w:rPr>
          <w:sz w:val="24"/>
          <w:szCs w:val="24"/>
        </w:rPr>
        <w:t>Appendix L</w:t>
      </w:r>
      <w:r w:rsidR="009C2B53">
        <w:rPr>
          <w:sz w:val="24"/>
          <w:szCs w:val="24"/>
        </w:rPr>
        <w:t>)</w:t>
      </w:r>
      <w:r w:rsidRPr="00880EE0">
        <w:rPr>
          <w:sz w:val="24"/>
          <w:szCs w:val="24"/>
        </w:rPr>
        <w:t xml:space="preserve"> and </w:t>
      </w:r>
      <w:r w:rsidR="009C2B53">
        <w:rPr>
          <w:sz w:val="24"/>
          <w:szCs w:val="24"/>
        </w:rPr>
        <w:t xml:space="preserve">the </w:t>
      </w:r>
      <w:r w:rsidR="00795C67">
        <w:rPr>
          <w:sz w:val="24"/>
          <w:szCs w:val="24"/>
        </w:rPr>
        <w:t xml:space="preserve">requirements and </w:t>
      </w:r>
      <w:r w:rsidRPr="00880EE0">
        <w:rPr>
          <w:sz w:val="24"/>
          <w:szCs w:val="24"/>
        </w:rPr>
        <w:t xml:space="preserve">materials included or referenced in this RFP. </w:t>
      </w:r>
    </w:p>
    <w:p w14:paraId="5CE3A760" w14:textId="77777777" w:rsidR="00303D82" w:rsidRDefault="00303D82" w:rsidP="00303D82">
      <w:pPr>
        <w:spacing w:line="276" w:lineRule="auto"/>
        <w:ind w:left="720" w:right="849"/>
      </w:pPr>
    </w:p>
    <w:p w14:paraId="12E4379A" w14:textId="27ED7D10" w:rsidR="00303D82" w:rsidRDefault="00303D82" w:rsidP="00303D82">
      <w:pPr>
        <w:spacing w:line="276" w:lineRule="auto"/>
        <w:ind w:left="720" w:right="849"/>
        <w:rPr>
          <w:spacing w:val="-1"/>
          <w:sz w:val="24"/>
        </w:rPr>
      </w:pPr>
      <w:r>
        <w:rPr>
          <w:sz w:val="24"/>
        </w:rPr>
        <w:t xml:space="preserve">The language used by the Offeror to respond to RFP questions must </w:t>
      </w:r>
      <w:r w:rsidRPr="006D0F41">
        <w:rPr>
          <w:sz w:val="24"/>
        </w:rPr>
        <w:t>be straightforward</w:t>
      </w:r>
      <w:r>
        <w:rPr>
          <w:sz w:val="24"/>
        </w:rPr>
        <w:t xml:space="preserve">, </w:t>
      </w:r>
      <w:r w:rsidRPr="006D0F41">
        <w:rPr>
          <w:sz w:val="24"/>
        </w:rPr>
        <w:t>concise</w:t>
      </w:r>
      <w:r>
        <w:rPr>
          <w:sz w:val="24"/>
        </w:rPr>
        <w:t>, and binding. Use of t</w:t>
      </w:r>
      <w:r w:rsidRPr="006D0F41">
        <w:rPr>
          <w:sz w:val="24"/>
        </w:rPr>
        <w:t xml:space="preserve">echnical language </w:t>
      </w:r>
      <w:r>
        <w:rPr>
          <w:sz w:val="24"/>
        </w:rPr>
        <w:t xml:space="preserve">in the Offeror’s responses to questions </w:t>
      </w:r>
      <w:r w:rsidRPr="006D0F41">
        <w:rPr>
          <w:sz w:val="24"/>
        </w:rPr>
        <w:t xml:space="preserve">should be limited </w:t>
      </w:r>
      <w:r w:rsidRPr="006D0F41">
        <w:rPr>
          <w:sz w:val="24"/>
        </w:rPr>
        <w:lastRenderedPageBreak/>
        <w:t>and used only to describe a technical process.</w:t>
      </w:r>
      <w:r w:rsidRPr="006D0F41">
        <w:rPr>
          <w:spacing w:val="-1"/>
          <w:sz w:val="24"/>
        </w:rPr>
        <w:t xml:space="preserve"> </w:t>
      </w:r>
      <w:r>
        <w:rPr>
          <w:spacing w:val="-1"/>
          <w:sz w:val="24"/>
        </w:rPr>
        <w:t>The Evaluation Committee will not infer or make assumptions when evaluating the Offeror’s responses to questions that are not clear, explicit or thoroughly presented. The Evaluation Committee will not give weight to responses that contain contingent or non-binding language, such as “exploring” or “considering” during the evaluation and scoring process.</w:t>
      </w:r>
    </w:p>
    <w:p w14:paraId="5835BDB3" w14:textId="77777777" w:rsidR="00303D82" w:rsidRDefault="00303D82" w:rsidP="00303D82">
      <w:pPr>
        <w:spacing w:line="276" w:lineRule="auto"/>
        <w:ind w:left="720" w:right="849"/>
        <w:rPr>
          <w:spacing w:val="-1"/>
          <w:sz w:val="24"/>
        </w:rPr>
      </w:pPr>
    </w:p>
    <w:p w14:paraId="20BB630E" w14:textId="09A3C30E" w:rsidR="00303D82" w:rsidRDefault="00303D82" w:rsidP="00303D82">
      <w:pPr>
        <w:spacing w:line="276" w:lineRule="auto"/>
        <w:ind w:left="720" w:right="849"/>
        <w:rPr>
          <w:b/>
          <w:sz w:val="24"/>
        </w:rPr>
      </w:pPr>
      <w:r>
        <w:rPr>
          <w:sz w:val="24"/>
        </w:rPr>
        <w:t xml:space="preserve">The </w:t>
      </w:r>
      <w:r w:rsidRPr="006D0F41">
        <w:rPr>
          <w:sz w:val="24"/>
        </w:rPr>
        <w:t>Technical Proposal</w:t>
      </w:r>
      <w:r>
        <w:rPr>
          <w:sz w:val="24"/>
        </w:rPr>
        <w:t xml:space="preserve"> and CISC Technical Proposal </w:t>
      </w:r>
      <w:r w:rsidRPr="006D0F41">
        <w:rPr>
          <w:sz w:val="24"/>
        </w:rPr>
        <w:t>must comply with the page limits noted in Section</w:t>
      </w:r>
      <w:r>
        <w:rPr>
          <w:sz w:val="24"/>
        </w:rPr>
        <w:t>s</w:t>
      </w:r>
      <w:r w:rsidRPr="006D0F41">
        <w:rPr>
          <w:sz w:val="24"/>
        </w:rPr>
        <w:t xml:space="preserve"> 6</w:t>
      </w:r>
      <w:r>
        <w:rPr>
          <w:sz w:val="24"/>
        </w:rPr>
        <w:t xml:space="preserve"> and </w:t>
      </w:r>
      <w:r w:rsidR="00795C67">
        <w:rPr>
          <w:sz w:val="24"/>
        </w:rPr>
        <w:t>7</w:t>
      </w:r>
      <w:r w:rsidRPr="006D0F41">
        <w:rPr>
          <w:sz w:val="24"/>
        </w:rPr>
        <w:t xml:space="preserve"> of this RFP. </w:t>
      </w:r>
      <w:r>
        <w:rPr>
          <w:sz w:val="24"/>
        </w:rPr>
        <w:t xml:space="preserve">Supporting </w:t>
      </w:r>
      <w:r w:rsidRPr="006D0F41">
        <w:rPr>
          <w:sz w:val="24"/>
        </w:rPr>
        <w:t>Exhibits specified in</w:t>
      </w:r>
      <w:r w:rsidRPr="006D0F41">
        <w:rPr>
          <w:spacing w:val="1"/>
          <w:sz w:val="24"/>
        </w:rPr>
        <w:t xml:space="preserve"> </w:t>
      </w:r>
      <w:r w:rsidRPr="006D0F41">
        <w:rPr>
          <w:sz w:val="24"/>
        </w:rPr>
        <w:t>Section</w:t>
      </w:r>
      <w:r>
        <w:rPr>
          <w:sz w:val="24"/>
        </w:rPr>
        <w:t>s</w:t>
      </w:r>
      <w:r w:rsidRPr="006D0F41">
        <w:rPr>
          <w:sz w:val="24"/>
        </w:rPr>
        <w:t xml:space="preserve"> 6 </w:t>
      </w:r>
      <w:r>
        <w:rPr>
          <w:sz w:val="24"/>
        </w:rPr>
        <w:t xml:space="preserve">and </w:t>
      </w:r>
      <w:r w:rsidR="00795C67">
        <w:rPr>
          <w:sz w:val="24"/>
        </w:rPr>
        <w:t>7</w:t>
      </w:r>
      <w:r>
        <w:rPr>
          <w:sz w:val="24"/>
        </w:rPr>
        <w:t xml:space="preserve"> </w:t>
      </w:r>
      <w:r w:rsidRPr="006D0F41">
        <w:rPr>
          <w:sz w:val="24"/>
        </w:rPr>
        <w:t xml:space="preserve">of this RFP </w:t>
      </w:r>
      <w:r>
        <w:rPr>
          <w:sz w:val="24"/>
        </w:rPr>
        <w:t xml:space="preserve">must </w:t>
      </w:r>
      <w:r w:rsidRPr="006D0F41">
        <w:rPr>
          <w:sz w:val="24"/>
        </w:rPr>
        <w:t xml:space="preserve">be included in the </w:t>
      </w:r>
      <w:r>
        <w:rPr>
          <w:sz w:val="24"/>
        </w:rPr>
        <w:t>Offeror’s e</w:t>
      </w:r>
      <w:r w:rsidRPr="006D0F41">
        <w:rPr>
          <w:sz w:val="24"/>
        </w:rPr>
        <w:t xml:space="preserve">lectronic </w:t>
      </w:r>
      <w:r>
        <w:rPr>
          <w:sz w:val="24"/>
        </w:rPr>
        <w:t>f</w:t>
      </w:r>
      <w:r w:rsidRPr="006D0F41">
        <w:rPr>
          <w:sz w:val="24"/>
        </w:rPr>
        <w:t xml:space="preserve">ile </w:t>
      </w:r>
      <w:r>
        <w:rPr>
          <w:sz w:val="24"/>
        </w:rPr>
        <w:t>s</w:t>
      </w:r>
      <w:r w:rsidRPr="006D0F41">
        <w:rPr>
          <w:sz w:val="24"/>
        </w:rPr>
        <w:t>ubmission</w:t>
      </w:r>
      <w:r>
        <w:rPr>
          <w:sz w:val="24"/>
        </w:rPr>
        <w:t xml:space="preserve">, but </w:t>
      </w:r>
      <w:r w:rsidRPr="006D0F41">
        <w:rPr>
          <w:sz w:val="24"/>
        </w:rPr>
        <w:t>will not be counted towards</w:t>
      </w:r>
      <w:r w:rsidRPr="006D0F41">
        <w:rPr>
          <w:spacing w:val="1"/>
          <w:sz w:val="24"/>
        </w:rPr>
        <w:t xml:space="preserve"> </w:t>
      </w:r>
      <w:r w:rsidRPr="006D0F41">
        <w:rPr>
          <w:sz w:val="24"/>
        </w:rPr>
        <w:t>the page limits in the Technical Proposal</w:t>
      </w:r>
      <w:r>
        <w:rPr>
          <w:sz w:val="24"/>
        </w:rPr>
        <w:t xml:space="preserve"> or CISC Technical Proposal</w:t>
      </w:r>
      <w:r w:rsidRPr="006D0F41">
        <w:rPr>
          <w:sz w:val="24"/>
        </w:rPr>
        <w:t>. Pages that exceed the page limits</w:t>
      </w:r>
      <w:r w:rsidR="00CE5A80">
        <w:rPr>
          <w:sz w:val="24"/>
        </w:rPr>
        <w:t xml:space="preserve"> for topic areas as</w:t>
      </w:r>
      <w:r w:rsidRPr="006D0F41">
        <w:rPr>
          <w:sz w:val="24"/>
        </w:rPr>
        <w:t xml:space="preserve"> specified in</w:t>
      </w:r>
      <w:r w:rsidRPr="006D0F41">
        <w:rPr>
          <w:spacing w:val="1"/>
          <w:sz w:val="24"/>
        </w:rPr>
        <w:t xml:space="preserve"> </w:t>
      </w:r>
      <w:r w:rsidRPr="006D0F41">
        <w:rPr>
          <w:sz w:val="24"/>
        </w:rPr>
        <w:t>Section</w:t>
      </w:r>
      <w:r w:rsidRPr="006D0F41">
        <w:rPr>
          <w:spacing w:val="-1"/>
          <w:sz w:val="24"/>
        </w:rPr>
        <w:t xml:space="preserve"> </w:t>
      </w:r>
      <w:r w:rsidRPr="006D0F41">
        <w:rPr>
          <w:sz w:val="24"/>
        </w:rPr>
        <w:t>6</w:t>
      </w:r>
      <w:r w:rsidRPr="006D0F41">
        <w:rPr>
          <w:spacing w:val="-1"/>
          <w:sz w:val="24"/>
        </w:rPr>
        <w:t xml:space="preserve"> </w:t>
      </w:r>
      <w:r>
        <w:rPr>
          <w:spacing w:val="-1"/>
          <w:sz w:val="24"/>
        </w:rPr>
        <w:t xml:space="preserve">and </w:t>
      </w:r>
      <w:r w:rsidR="00795C67">
        <w:rPr>
          <w:spacing w:val="-1"/>
          <w:sz w:val="24"/>
        </w:rPr>
        <w:t>7</w:t>
      </w:r>
      <w:r>
        <w:rPr>
          <w:spacing w:val="-1"/>
          <w:sz w:val="24"/>
        </w:rPr>
        <w:t xml:space="preserve"> </w:t>
      </w:r>
      <w:r w:rsidRPr="006D0F41">
        <w:rPr>
          <w:sz w:val="24"/>
        </w:rPr>
        <w:t>of</w:t>
      </w:r>
      <w:r w:rsidRPr="006D0F41">
        <w:rPr>
          <w:spacing w:val="1"/>
          <w:sz w:val="24"/>
        </w:rPr>
        <w:t xml:space="preserve"> </w:t>
      </w:r>
      <w:r w:rsidRPr="006D0F41">
        <w:rPr>
          <w:sz w:val="24"/>
        </w:rPr>
        <w:t>this</w:t>
      </w:r>
      <w:r w:rsidRPr="006D0F41">
        <w:rPr>
          <w:spacing w:val="-1"/>
          <w:sz w:val="24"/>
        </w:rPr>
        <w:t xml:space="preserve"> </w:t>
      </w:r>
      <w:r w:rsidRPr="006D0F41">
        <w:rPr>
          <w:sz w:val="24"/>
        </w:rPr>
        <w:t>RFP</w:t>
      </w:r>
      <w:r w:rsidRPr="006D0F41">
        <w:rPr>
          <w:spacing w:val="-3"/>
          <w:sz w:val="24"/>
        </w:rPr>
        <w:t xml:space="preserve"> </w:t>
      </w:r>
      <w:r w:rsidRPr="006D0F41">
        <w:rPr>
          <w:sz w:val="24"/>
        </w:rPr>
        <w:t>will not</w:t>
      </w:r>
      <w:r w:rsidRPr="006D0F41">
        <w:rPr>
          <w:spacing w:val="-1"/>
          <w:sz w:val="24"/>
        </w:rPr>
        <w:t xml:space="preserve"> </w:t>
      </w:r>
      <w:r w:rsidRPr="006D0F41">
        <w:rPr>
          <w:sz w:val="24"/>
        </w:rPr>
        <w:t>be</w:t>
      </w:r>
      <w:r w:rsidRPr="006D0F41">
        <w:rPr>
          <w:spacing w:val="-1"/>
          <w:sz w:val="24"/>
        </w:rPr>
        <w:t xml:space="preserve"> </w:t>
      </w:r>
      <w:r w:rsidRPr="006D0F41">
        <w:rPr>
          <w:sz w:val="24"/>
        </w:rPr>
        <w:t>reviewed</w:t>
      </w:r>
      <w:r w:rsidRPr="006D0F41">
        <w:rPr>
          <w:spacing w:val="-1"/>
          <w:sz w:val="24"/>
        </w:rPr>
        <w:t xml:space="preserve"> </w:t>
      </w:r>
      <w:r w:rsidRPr="006D0F41">
        <w:rPr>
          <w:sz w:val="24"/>
        </w:rPr>
        <w:t>by</w:t>
      </w:r>
      <w:r w:rsidRPr="006D0F41">
        <w:rPr>
          <w:spacing w:val="-5"/>
          <w:sz w:val="24"/>
        </w:rPr>
        <w:t xml:space="preserve"> </w:t>
      </w:r>
      <w:r w:rsidRPr="006D0F41">
        <w:rPr>
          <w:sz w:val="24"/>
        </w:rPr>
        <w:t>the</w:t>
      </w:r>
      <w:r w:rsidRPr="006D0F41">
        <w:rPr>
          <w:spacing w:val="-2"/>
          <w:sz w:val="24"/>
        </w:rPr>
        <w:t xml:space="preserve"> </w:t>
      </w:r>
      <w:r w:rsidRPr="006D0F41">
        <w:rPr>
          <w:sz w:val="24"/>
        </w:rPr>
        <w:t>Evaluation</w:t>
      </w:r>
      <w:r w:rsidRPr="006D0F41">
        <w:rPr>
          <w:spacing w:val="-1"/>
          <w:sz w:val="24"/>
        </w:rPr>
        <w:t xml:space="preserve"> </w:t>
      </w:r>
      <w:r w:rsidRPr="006D0F41">
        <w:rPr>
          <w:sz w:val="24"/>
        </w:rPr>
        <w:t>Committee.</w:t>
      </w:r>
      <w:r w:rsidRPr="006D0F41">
        <w:rPr>
          <w:b/>
          <w:sz w:val="24"/>
        </w:rPr>
        <w:t xml:space="preserve"> </w:t>
      </w:r>
    </w:p>
    <w:p w14:paraId="4FD3E08F" w14:textId="77777777" w:rsidR="00303D82" w:rsidRDefault="00303D82" w:rsidP="00303D82">
      <w:pPr>
        <w:spacing w:line="276" w:lineRule="auto"/>
        <w:ind w:left="720" w:right="849"/>
        <w:rPr>
          <w:b/>
          <w:sz w:val="24"/>
        </w:rPr>
      </w:pPr>
    </w:p>
    <w:p w14:paraId="0E5AAAF0" w14:textId="172D50D3" w:rsidR="00303D82" w:rsidRDefault="00303D82" w:rsidP="00303D82">
      <w:pPr>
        <w:spacing w:line="276" w:lineRule="auto"/>
        <w:ind w:left="720" w:right="849"/>
        <w:rPr>
          <w:sz w:val="24"/>
        </w:rPr>
      </w:pPr>
      <w:r w:rsidRPr="006D0F41">
        <w:rPr>
          <w:sz w:val="24"/>
        </w:rPr>
        <w:t xml:space="preserve">Responses to Technical Proposal </w:t>
      </w:r>
      <w:r>
        <w:rPr>
          <w:sz w:val="24"/>
        </w:rPr>
        <w:t xml:space="preserve">and CISC Technical Proposal </w:t>
      </w:r>
      <w:r w:rsidRPr="006D0F41">
        <w:rPr>
          <w:sz w:val="24"/>
        </w:rPr>
        <w:t>questions</w:t>
      </w:r>
      <w:r w:rsidRPr="006D0F41">
        <w:rPr>
          <w:spacing w:val="1"/>
          <w:sz w:val="24"/>
        </w:rPr>
        <w:t xml:space="preserve"> </w:t>
      </w:r>
      <w:r>
        <w:rPr>
          <w:spacing w:val="1"/>
          <w:sz w:val="24"/>
        </w:rPr>
        <w:t xml:space="preserve">must </w:t>
      </w:r>
      <w:r w:rsidRPr="006D0F41">
        <w:rPr>
          <w:sz w:val="24"/>
        </w:rPr>
        <w:t>not</w:t>
      </w:r>
      <w:r w:rsidRPr="006D0F41">
        <w:rPr>
          <w:spacing w:val="-1"/>
          <w:sz w:val="24"/>
        </w:rPr>
        <w:t xml:space="preserve"> </w:t>
      </w:r>
      <w:r w:rsidRPr="006D0F41">
        <w:rPr>
          <w:sz w:val="24"/>
        </w:rPr>
        <w:t>reference</w:t>
      </w:r>
      <w:r w:rsidRPr="006D0F41">
        <w:rPr>
          <w:spacing w:val="-2"/>
          <w:sz w:val="24"/>
        </w:rPr>
        <w:t xml:space="preserve"> </w:t>
      </w:r>
      <w:r>
        <w:rPr>
          <w:spacing w:val="-2"/>
          <w:sz w:val="24"/>
        </w:rPr>
        <w:t xml:space="preserve">the Offeror’s response to </w:t>
      </w:r>
      <w:r w:rsidRPr="006D0F41">
        <w:rPr>
          <w:sz w:val="24"/>
        </w:rPr>
        <w:t xml:space="preserve">other </w:t>
      </w:r>
      <w:r w:rsidR="00795C67">
        <w:rPr>
          <w:sz w:val="24"/>
        </w:rPr>
        <w:t>questions</w:t>
      </w:r>
      <w:r>
        <w:rPr>
          <w:sz w:val="24"/>
        </w:rPr>
        <w:t xml:space="preserve"> within the </w:t>
      </w:r>
      <w:r w:rsidRPr="006D0F41">
        <w:rPr>
          <w:sz w:val="24"/>
        </w:rPr>
        <w:t>proposal</w:t>
      </w:r>
      <w:r>
        <w:rPr>
          <w:sz w:val="24"/>
        </w:rPr>
        <w:t>,</w:t>
      </w:r>
      <w:r w:rsidRPr="006D0F41">
        <w:rPr>
          <w:spacing w:val="-3"/>
          <w:sz w:val="24"/>
        </w:rPr>
        <w:t xml:space="preserve"> </w:t>
      </w:r>
      <w:r w:rsidRPr="006D0F41">
        <w:rPr>
          <w:sz w:val="24"/>
        </w:rPr>
        <w:t>unless</w:t>
      </w:r>
      <w:r w:rsidRPr="006D0F41">
        <w:rPr>
          <w:spacing w:val="-1"/>
          <w:sz w:val="24"/>
        </w:rPr>
        <w:t xml:space="preserve"> </w:t>
      </w:r>
      <w:r w:rsidRPr="006D0F41">
        <w:rPr>
          <w:sz w:val="24"/>
        </w:rPr>
        <w:t>the</w:t>
      </w:r>
      <w:r w:rsidRPr="006D0F41">
        <w:rPr>
          <w:spacing w:val="-2"/>
          <w:sz w:val="24"/>
        </w:rPr>
        <w:t xml:space="preserve"> </w:t>
      </w:r>
      <w:r w:rsidRPr="006D0F41">
        <w:rPr>
          <w:sz w:val="24"/>
        </w:rPr>
        <w:t>reference</w:t>
      </w:r>
      <w:r w:rsidRPr="006D0F41">
        <w:rPr>
          <w:spacing w:val="-2"/>
          <w:sz w:val="24"/>
        </w:rPr>
        <w:t xml:space="preserve"> </w:t>
      </w:r>
      <w:r w:rsidRPr="006D0F41">
        <w:rPr>
          <w:sz w:val="24"/>
        </w:rPr>
        <w:t>is</w:t>
      </w:r>
      <w:r w:rsidRPr="006D0F41">
        <w:rPr>
          <w:spacing w:val="-1"/>
          <w:sz w:val="24"/>
        </w:rPr>
        <w:t xml:space="preserve"> </w:t>
      </w:r>
      <w:r>
        <w:rPr>
          <w:spacing w:val="-1"/>
          <w:sz w:val="24"/>
        </w:rPr>
        <w:t>to</w:t>
      </w:r>
      <w:r w:rsidRPr="006D0F41">
        <w:rPr>
          <w:spacing w:val="1"/>
          <w:sz w:val="24"/>
        </w:rPr>
        <w:t xml:space="preserve"> </w:t>
      </w:r>
      <w:r w:rsidRPr="006D0F41">
        <w:rPr>
          <w:sz w:val="24"/>
        </w:rPr>
        <w:t>an</w:t>
      </w:r>
      <w:r w:rsidRPr="006D0F41">
        <w:rPr>
          <w:spacing w:val="-1"/>
          <w:sz w:val="24"/>
        </w:rPr>
        <w:t xml:space="preserve"> </w:t>
      </w:r>
      <w:r w:rsidRPr="006D0F41">
        <w:rPr>
          <w:sz w:val="24"/>
        </w:rPr>
        <w:t>exhibit.</w:t>
      </w:r>
      <w:r w:rsidRPr="006D0F41">
        <w:rPr>
          <w:spacing w:val="-1"/>
          <w:sz w:val="24"/>
        </w:rPr>
        <w:t xml:space="preserve"> </w:t>
      </w:r>
      <w:r w:rsidRPr="006D0F41">
        <w:rPr>
          <w:sz w:val="24"/>
        </w:rPr>
        <w:t>Only exhibits</w:t>
      </w:r>
      <w:r w:rsidRPr="006D0F41">
        <w:rPr>
          <w:spacing w:val="-3"/>
          <w:sz w:val="24"/>
        </w:rPr>
        <w:t xml:space="preserve"> </w:t>
      </w:r>
      <w:r w:rsidRPr="006D0F41">
        <w:rPr>
          <w:sz w:val="24"/>
        </w:rPr>
        <w:t>that are</w:t>
      </w:r>
      <w:r w:rsidRPr="006D0F41">
        <w:rPr>
          <w:spacing w:val="-3"/>
          <w:sz w:val="24"/>
        </w:rPr>
        <w:t xml:space="preserve"> </w:t>
      </w:r>
      <w:r w:rsidRPr="006D0F41">
        <w:rPr>
          <w:sz w:val="24"/>
        </w:rPr>
        <w:t>allowed</w:t>
      </w:r>
      <w:r w:rsidRPr="006D0F41">
        <w:rPr>
          <w:spacing w:val="2"/>
          <w:sz w:val="24"/>
        </w:rPr>
        <w:t xml:space="preserve"> </w:t>
      </w:r>
      <w:r w:rsidRPr="006D0F41">
        <w:rPr>
          <w:sz w:val="24"/>
        </w:rPr>
        <w:t>or</w:t>
      </w:r>
      <w:r w:rsidRPr="006D0F41">
        <w:rPr>
          <w:spacing w:val="-1"/>
          <w:sz w:val="24"/>
        </w:rPr>
        <w:t xml:space="preserve"> </w:t>
      </w:r>
      <w:r w:rsidRPr="006D0F41">
        <w:rPr>
          <w:sz w:val="24"/>
        </w:rPr>
        <w:t>requested</w:t>
      </w:r>
      <w:r w:rsidRPr="006D0F41">
        <w:rPr>
          <w:spacing w:val="1"/>
          <w:sz w:val="24"/>
        </w:rPr>
        <w:t xml:space="preserve"> </w:t>
      </w:r>
      <w:r w:rsidRPr="006D0F41">
        <w:rPr>
          <w:sz w:val="24"/>
        </w:rPr>
        <w:t>will be</w:t>
      </w:r>
      <w:r w:rsidRPr="006D0F41">
        <w:rPr>
          <w:spacing w:val="-2"/>
          <w:sz w:val="24"/>
        </w:rPr>
        <w:t xml:space="preserve"> </w:t>
      </w:r>
      <w:r w:rsidRPr="006D0F41">
        <w:rPr>
          <w:sz w:val="24"/>
        </w:rPr>
        <w:t xml:space="preserve">reviewed. </w:t>
      </w:r>
    </w:p>
    <w:p w14:paraId="10CA0909" w14:textId="039E3A2B" w:rsidR="00303D82" w:rsidRDefault="00303D82" w:rsidP="00303D82">
      <w:pPr>
        <w:spacing w:line="276" w:lineRule="auto"/>
        <w:ind w:left="720" w:right="849"/>
        <w:rPr>
          <w:sz w:val="24"/>
        </w:rPr>
      </w:pPr>
    </w:p>
    <w:p w14:paraId="682A2988" w14:textId="3D75A209" w:rsidR="00303D82" w:rsidRDefault="00303D82" w:rsidP="00303D82">
      <w:pPr>
        <w:spacing w:line="276" w:lineRule="auto"/>
        <w:ind w:left="720" w:right="849"/>
        <w:rPr>
          <w:sz w:val="24"/>
        </w:rPr>
      </w:pPr>
      <w:r w:rsidRPr="00303D82">
        <w:rPr>
          <w:sz w:val="24"/>
        </w:rPr>
        <w:t xml:space="preserve">A policy, brochure, manual, or reference to a policy, brochure, or manual does not constitute an adequate response unless specifically requested. Exhibits must be referenced and described in the narrative and cannot contain a continued response. </w:t>
      </w:r>
      <w:r>
        <w:rPr>
          <w:sz w:val="24"/>
        </w:rPr>
        <w:t>When referencing an Exhibit in the narrative, the O</w:t>
      </w:r>
      <w:r w:rsidRPr="00303D82">
        <w:rPr>
          <w:sz w:val="24"/>
        </w:rPr>
        <w:t xml:space="preserve">fferor </w:t>
      </w:r>
      <w:r w:rsidR="00A32107">
        <w:rPr>
          <w:sz w:val="24"/>
        </w:rPr>
        <w:t>must</w:t>
      </w:r>
      <w:r w:rsidRPr="00303D82">
        <w:rPr>
          <w:sz w:val="24"/>
        </w:rPr>
        <w:t xml:space="preserve"> </w:t>
      </w:r>
      <w:r>
        <w:rPr>
          <w:sz w:val="24"/>
        </w:rPr>
        <w:t>identify the name of Exhibit and E</w:t>
      </w:r>
      <w:r w:rsidRPr="00303D82">
        <w:rPr>
          <w:sz w:val="24"/>
        </w:rPr>
        <w:t>xhibit number. Offerors may only submit exhibits in response to explicit questions or requests as specified in this RFP; any unsolicited exhibit materials will not be reviewed by the evaluation teams.</w:t>
      </w:r>
    </w:p>
    <w:p w14:paraId="475C7C9F" w14:textId="77777777" w:rsidR="00303D82" w:rsidRDefault="00303D82" w:rsidP="00303D82">
      <w:pPr>
        <w:spacing w:line="276" w:lineRule="auto"/>
        <w:ind w:left="720" w:right="849"/>
        <w:rPr>
          <w:sz w:val="24"/>
        </w:rPr>
      </w:pPr>
    </w:p>
    <w:p w14:paraId="4225CBE2" w14:textId="22AB9F20" w:rsidR="00303D82" w:rsidRDefault="00303D82" w:rsidP="00303D82">
      <w:pPr>
        <w:spacing w:line="276" w:lineRule="auto"/>
        <w:ind w:left="720" w:right="849"/>
        <w:rPr>
          <w:sz w:val="24"/>
        </w:rPr>
      </w:pPr>
      <w:r w:rsidRPr="002938D2">
        <w:rPr>
          <w:sz w:val="24"/>
        </w:rPr>
        <w:t xml:space="preserve">The Offeror </w:t>
      </w:r>
      <w:r>
        <w:rPr>
          <w:sz w:val="24"/>
        </w:rPr>
        <w:t xml:space="preserve">must </w:t>
      </w:r>
      <w:r w:rsidRPr="002938D2">
        <w:rPr>
          <w:sz w:val="24"/>
        </w:rPr>
        <w:t>not embed documents within any document</w:t>
      </w:r>
      <w:r>
        <w:rPr>
          <w:sz w:val="24"/>
        </w:rPr>
        <w:t>/file</w:t>
      </w:r>
      <w:r w:rsidR="003E3F72">
        <w:rPr>
          <w:sz w:val="24"/>
        </w:rPr>
        <w:t xml:space="preserve"> submitted as part of its </w:t>
      </w:r>
      <w:r w:rsidRPr="002938D2">
        <w:rPr>
          <w:sz w:val="24"/>
        </w:rPr>
        <w:t xml:space="preserve">proposal. Any documents embedded </w:t>
      </w:r>
      <w:r>
        <w:rPr>
          <w:sz w:val="24"/>
        </w:rPr>
        <w:t xml:space="preserve">by the Offeror </w:t>
      </w:r>
      <w:r w:rsidRPr="002938D2">
        <w:rPr>
          <w:sz w:val="24"/>
        </w:rPr>
        <w:t xml:space="preserve">will not be reviewed by the Evaluation Committee. </w:t>
      </w:r>
    </w:p>
    <w:p w14:paraId="2D045C07" w14:textId="7F15E6B8" w:rsidR="00CF47AD" w:rsidRDefault="00CF47AD" w:rsidP="00303D82">
      <w:pPr>
        <w:spacing w:line="276" w:lineRule="auto"/>
        <w:ind w:left="720" w:right="849"/>
        <w:rPr>
          <w:sz w:val="24"/>
        </w:rPr>
      </w:pPr>
    </w:p>
    <w:p w14:paraId="06412FD0" w14:textId="77777777" w:rsidR="00297A06" w:rsidRPr="002938D2" w:rsidRDefault="00297A06" w:rsidP="00303D82">
      <w:pPr>
        <w:spacing w:line="276" w:lineRule="auto"/>
        <w:ind w:left="720" w:right="849"/>
        <w:rPr>
          <w:sz w:val="24"/>
        </w:rPr>
      </w:pPr>
    </w:p>
    <w:p w14:paraId="7D158178" w14:textId="75F4445F" w:rsidR="00676905" w:rsidRDefault="00676905" w:rsidP="00AC5C7D">
      <w:pPr>
        <w:pStyle w:val="Heading1"/>
      </w:pPr>
      <w:bookmarkStart w:id="177" w:name="_Toc114739219"/>
      <w:r>
        <w:t>SECTION</w:t>
      </w:r>
      <w:r>
        <w:rPr>
          <w:spacing w:val="-2"/>
        </w:rPr>
        <w:t xml:space="preserve"> </w:t>
      </w:r>
      <w:r>
        <w:t>4:</w:t>
      </w:r>
      <w:r>
        <w:rPr>
          <w:spacing w:val="36"/>
        </w:rPr>
        <w:t xml:space="preserve"> </w:t>
      </w:r>
      <w:r>
        <w:t>EVALUATION</w:t>
      </w:r>
      <w:r>
        <w:rPr>
          <w:spacing w:val="-2"/>
        </w:rPr>
        <w:t xml:space="preserve"> </w:t>
      </w:r>
      <w:r>
        <w:t>PROCESS</w:t>
      </w:r>
      <w:r>
        <w:rPr>
          <w:spacing w:val="2"/>
        </w:rPr>
        <w:t xml:space="preserve"> </w:t>
      </w:r>
      <w:r>
        <w:t>AND</w:t>
      </w:r>
      <w:r>
        <w:rPr>
          <w:spacing w:val="-2"/>
        </w:rPr>
        <w:t xml:space="preserve"> </w:t>
      </w:r>
      <w:bookmarkEnd w:id="175"/>
      <w:r>
        <w:t>SCORING</w:t>
      </w:r>
      <w:bookmarkEnd w:id="177"/>
    </w:p>
    <w:p w14:paraId="3D14D161" w14:textId="77777777" w:rsidR="00676905" w:rsidRDefault="00676905" w:rsidP="00676905">
      <w:pPr>
        <w:pStyle w:val="BodyText"/>
        <w:spacing w:before="3"/>
        <w:rPr>
          <w:b/>
          <w:sz w:val="26"/>
        </w:rPr>
      </w:pPr>
    </w:p>
    <w:p w14:paraId="62B14895" w14:textId="472EC3AA" w:rsidR="00676905" w:rsidRDefault="00676905" w:rsidP="005C3BBA">
      <w:pPr>
        <w:pStyle w:val="Heading4"/>
        <w:numPr>
          <w:ilvl w:val="1"/>
          <w:numId w:val="9"/>
        </w:numPr>
        <w:tabs>
          <w:tab w:val="left" w:pos="1200"/>
        </w:tabs>
        <w:spacing w:before="1"/>
        <w:ind w:left="720"/>
        <w:jc w:val="left"/>
      </w:pPr>
      <w:bookmarkStart w:id="178" w:name="_TOC_250026"/>
      <w:bookmarkStart w:id="179" w:name="_Toc114739220"/>
      <w:r>
        <w:t>Evaluation</w:t>
      </w:r>
      <w:r>
        <w:rPr>
          <w:spacing w:val="-3"/>
        </w:rPr>
        <w:t xml:space="preserve"> </w:t>
      </w:r>
      <w:bookmarkEnd w:id="178"/>
      <w:r>
        <w:t>Process</w:t>
      </w:r>
      <w:bookmarkEnd w:id="179"/>
    </w:p>
    <w:p w14:paraId="70E017B6" w14:textId="781CD3D7" w:rsidR="00676905" w:rsidRDefault="0059658E" w:rsidP="00880EE0">
      <w:pPr>
        <w:pStyle w:val="BodyText"/>
        <w:spacing w:before="232" w:line="276" w:lineRule="auto"/>
        <w:ind w:left="720" w:right="1339"/>
      </w:pPr>
      <w:r>
        <w:t>HSD will evaluate the proposals using a phased approach. The e</w:t>
      </w:r>
      <w:r w:rsidR="00676905">
        <w:t>valuation</w:t>
      </w:r>
      <w:r w:rsidR="00676905">
        <w:rPr>
          <w:spacing w:val="-1"/>
        </w:rPr>
        <w:t xml:space="preserve"> </w:t>
      </w:r>
      <w:r w:rsidR="00676905">
        <w:t>of</w:t>
      </w:r>
      <w:r w:rsidR="00676905">
        <w:rPr>
          <w:spacing w:val="-2"/>
        </w:rPr>
        <w:t xml:space="preserve"> </w:t>
      </w:r>
      <w:r w:rsidR="00676905">
        <w:t>proposals</w:t>
      </w:r>
      <w:r w:rsidR="00676905">
        <w:rPr>
          <w:spacing w:val="-1"/>
        </w:rPr>
        <w:t xml:space="preserve"> </w:t>
      </w:r>
      <w:r>
        <w:rPr>
          <w:spacing w:val="-1"/>
        </w:rPr>
        <w:t xml:space="preserve">will </w:t>
      </w:r>
      <w:r w:rsidR="00676905">
        <w:t>be</w:t>
      </w:r>
      <w:r w:rsidR="00676905">
        <w:rPr>
          <w:spacing w:val="-1"/>
        </w:rPr>
        <w:t xml:space="preserve"> </w:t>
      </w:r>
      <w:r w:rsidR="00676905">
        <w:t>conducted</w:t>
      </w:r>
      <w:r w:rsidR="00676905">
        <w:rPr>
          <w:spacing w:val="-4"/>
        </w:rPr>
        <w:t xml:space="preserve"> </w:t>
      </w:r>
      <w:r w:rsidR="00676905">
        <w:t>in</w:t>
      </w:r>
      <w:r w:rsidR="00676905">
        <w:rPr>
          <w:spacing w:val="-3"/>
        </w:rPr>
        <w:t xml:space="preserve"> </w:t>
      </w:r>
      <w:r w:rsidR="00676905">
        <w:t>the</w:t>
      </w:r>
      <w:r w:rsidR="00676905">
        <w:rPr>
          <w:spacing w:val="-2"/>
        </w:rPr>
        <w:t xml:space="preserve"> </w:t>
      </w:r>
      <w:r w:rsidR="00676905">
        <w:t>following</w:t>
      </w:r>
      <w:r w:rsidR="00676905">
        <w:rPr>
          <w:spacing w:val="-6"/>
        </w:rPr>
        <w:t xml:space="preserve"> </w:t>
      </w:r>
      <w:r w:rsidR="00676905">
        <w:t>phases</w:t>
      </w:r>
      <w:r>
        <w:t>:</w:t>
      </w:r>
    </w:p>
    <w:p w14:paraId="5FFA9A20" w14:textId="77777777" w:rsidR="00676905" w:rsidRDefault="00676905" w:rsidP="00676905">
      <w:pPr>
        <w:pStyle w:val="BodyText"/>
        <w:spacing w:before="9"/>
        <w:rPr>
          <w:sz w:val="20"/>
        </w:rPr>
      </w:pPr>
    </w:p>
    <w:p w14:paraId="2BF7A4F4" w14:textId="4424C749" w:rsidR="00676905" w:rsidRDefault="00676905" w:rsidP="00880EE0">
      <w:pPr>
        <w:pStyle w:val="ListParagraph"/>
        <w:tabs>
          <w:tab w:val="left" w:pos="2201"/>
        </w:tabs>
        <w:ind w:left="720" w:firstLine="0"/>
        <w:rPr>
          <w:sz w:val="24"/>
        </w:rPr>
      </w:pPr>
      <w:r>
        <w:rPr>
          <w:sz w:val="24"/>
        </w:rPr>
        <w:t>Phase I</w:t>
      </w:r>
      <w:r w:rsidR="0059658E">
        <w:rPr>
          <w:sz w:val="24"/>
        </w:rPr>
        <w:t xml:space="preserve">: </w:t>
      </w:r>
    </w:p>
    <w:p w14:paraId="567FEA9F" w14:textId="61A4BDFD" w:rsidR="00676905" w:rsidRDefault="0059658E" w:rsidP="005C3BBA">
      <w:pPr>
        <w:pStyle w:val="ListParagraph"/>
        <w:numPr>
          <w:ilvl w:val="3"/>
          <w:numId w:val="9"/>
        </w:numPr>
        <w:tabs>
          <w:tab w:val="left" w:pos="2639"/>
          <w:tab w:val="left" w:pos="2640"/>
        </w:tabs>
        <w:spacing w:before="43" w:line="276" w:lineRule="auto"/>
        <w:ind w:left="1159" w:right="2079"/>
        <w:rPr>
          <w:sz w:val="24"/>
        </w:rPr>
      </w:pPr>
      <w:r>
        <w:rPr>
          <w:sz w:val="24"/>
        </w:rPr>
        <w:t>R</w:t>
      </w:r>
      <w:r w:rsidR="00676905">
        <w:rPr>
          <w:sz w:val="24"/>
        </w:rPr>
        <w:t>eview of Mandatory Requirements</w:t>
      </w:r>
    </w:p>
    <w:p w14:paraId="253B997C" w14:textId="77777777" w:rsidR="00880EE0" w:rsidRDefault="00880EE0" w:rsidP="00880EE0">
      <w:pPr>
        <w:pStyle w:val="ListParagraph"/>
        <w:tabs>
          <w:tab w:val="left" w:pos="2191"/>
        </w:tabs>
        <w:spacing w:line="292" w:lineRule="exact"/>
        <w:ind w:left="710" w:firstLine="0"/>
        <w:rPr>
          <w:sz w:val="24"/>
        </w:rPr>
      </w:pPr>
    </w:p>
    <w:p w14:paraId="0458C8A1" w14:textId="3BEA43E6" w:rsidR="00676905" w:rsidRDefault="00676905" w:rsidP="00880EE0">
      <w:pPr>
        <w:pStyle w:val="ListParagraph"/>
        <w:tabs>
          <w:tab w:val="left" w:pos="2191"/>
        </w:tabs>
        <w:spacing w:line="292" w:lineRule="exact"/>
        <w:ind w:left="710" w:firstLine="0"/>
        <w:rPr>
          <w:sz w:val="24"/>
        </w:rPr>
      </w:pPr>
      <w:r>
        <w:rPr>
          <w:sz w:val="24"/>
        </w:rPr>
        <w:t>Phase II</w:t>
      </w:r>
    </w:p>
    <w:p w14:paraId="3CB1C13C" w14:textId="75A6DCF5" w:rsidR="008108B0" w:rsidRDefault="00676905" w:rsidP="005C3BBA">
      <w:pPr>
        <w:pStyle w:val="ListParagraph"/>
        <w:numPr>
          <w:ilvl w:val="3"/>
          <w:numId w:val="9"/>
        </w:numPr>
        <w:tabs>
          <w:tab w:val="left" w:pos="2639"/>
          <w:tab w:val="left" w:pos="2640"/>
        </w:tabs>
        <w:spacing w:before="43"/>
        <w:ind w:left="1159" w:hanging="361"/>
        <w:rPr>
          <w:sz w:val="24"/>
        </w:rPr>
      </w:pPr>
      <w:r>
        <w:rPr>
          <w:sz w:val="24"/>
        </w:rPr>
        <w:t>Review</w:t>
      </w:r>
      <w:r>
        <w:rPr>
          <w:spacing w:val="-2"/>
          <w:sz w:val="24"/>
        </w:rPr>
        <w:t xml:space="preserve"> </w:t>
      </w:r>
      <w:r>
        <w:rPr>
          <w:sz w:val="24"/>
        </w:rPr>
        <w:t>and</w:t>
      </w:r>
      <w:r>
        <w:rPr>
          <w:spacing w:val="-1"/>
          <w:sz w:val="24"/>
        </w:rPr>
        <w:t xml:space="preserve"> </w:t>
      </w:r>
      <w:r w:rsidR="0059658E">
        <w:rPr>
          <w:spacing w:val="-1"/>
          <w:sz w:val="24"/>
        </w:rPr>
        <w:t>S</w:t>
      </w:r>
      <w:r>
        <w:rPr>
          <w:sz w:val="24"/>
        </w:rPr>
        <w:t>coring</w:t>
      </w:r>
      <w:r>
        <w:rPr>
          <w:spacing w:val="-4"/>
          <w:sz w:val="24"/>
        </w:rPr>
        <w:t xml:space="preserve"> </w:t>
      </w:r>
      <w:r>
        <w:rPr>
          <w:sz w:val="24"/>
        </w:rPr>
        <w:t>of</w:t>
      </w:r>
      <w:r>
        <w:rPr>
          <w:spacing w:val="-1"/>
          <w:sz w:val="24"/>
        </w:rPr>
        <w:t xml:space="preserve"> </w:t>
      </w:r>
      <w:r>
        <w:rPr>
          <w:sz w:val="24"/>
        </w:rPr>
        <w:t>Technical</w:t>
      </w:r>
      <w:r>
        <w:rPr>
          <w:spacing w:val="-1"/>
          <w:sz w:val="24"/>
        </w:rPr>
        <w:t xml:space="preserve"> </w:t>
      </w:r>
      <w:r>
        <w:rPr>
          <w:sz w:val="24"/>
        </w:rPr>
        <w:t>Proposal</w:t>
      </w:r>
      <w:r>
        <w:rPr>
          <w:spacing w:val="-1"/>
          <w:sz w:val="24"/>
        </w:rPr>
        <w:t xml:space="preserve"> </w:t>
      </w:r>
      <w:r w:rsidR="0059658E">
        <w:rPr>
          <w:sz w:val="24"/>
        </w:rPr>
        <w:t>and Exhibits</w:t>
      </w:r>
    </w:p>
    <w:p w14:paraId="2F40E1BF" w14:textId="22506301" w:rsidR="00676905" w:rsidRPr="00CF47AD" w:rsidRDefault="0059658E" w:rsidP="005C3BBA">
      <w:pPr>
        <w:pStyle w:val="ListParagraph"/>
        <w:numPr>
          <w:ilvl w:val="3"/>
          <w:numId w:val="9"/>
        </w:numPr>
        <w:tabs>
          <w:tab w:val="left" w:pos="2639"/>
          <w:tab w:val="left" w:pos="2640"/>
        </w:tabs>
        <w:spacing w:before="43"/>
        <w:ind w:left="1159" w:hanging="361"/>
        <w:rPr>
          <w:sz w:val="24"/>
          <w:szCs w:val="24"/>
        </w:rPr>
      </w:pPr>
      <w:r w:rsidRPr="00CF47AD">
        <w:rPr>
          <w:sz w:val="24"/>
          <w:szCs w:val="24"/>
        </w:rPr>
        <w:lastRenderedPageBreak/>
        <w:t xml:space="preserve">Selection of </w:t>
      </w:r>
      <w:r w:rsidR="00DA38E8">
        <w:rPr>
          <w:sz w:val="24"/>
          <w:szCs w:val="24"/>
        </w:rPr>
        <w:t>T</w:t>
      </w:r>
      <w:r w:rsidR="003C2992">
        <w:rPr>
          <w:sz w:val="24"/>
          <w:szCs w:val="24"/>
        </w:rPr>
        <w:t xml:space="preserve">urquoise </w:t>
      </w:r>
      <w:r w:rsidR="00DA38E8">
        <w:rPr>
          <w:sz w:val="24"/>
          <w:szCs w:val="24"/>
        </w:rPr>
        <w:t>C</w:t>
      </w:r>
      <w:r w:rsidR="003C2992">
        <w:rPr>
          <w:sz w:val="24"/>
          <w:szCs w:val="24"/>
        </w:rPr>
        <w:t>are</w:t>
      </w:r>
      <w:r w:rsidR="003E06BD" w:rsidRPr="00CF47AD">
        <w:rPr>
          <w:sz w:val="24"/>
          <w:szCs w:val="24"/>
        </w:rPr>
        <w:t xml:space="preserve"> MCOs</w:t>
      </w:r>
    </w:p>
    <w:p w14:paraId="582E9AA5" w14:textId="77777777" w:rsidR="00880EE0" w:rsidRDefault="00880EE0" w:rsidP="00880EE0">
      <w:pPr>
        <w:pStyle w:val="ListParagraph"/>
        <w:tabs>
          <w:tab w:val="left" w:pos="2639"/>
          <w:tab w:val="left" w:pos="2640"/>
        </w:tabs>
        <w:spacing w:before="40"/>
        <w:ind w:left="720" w:firstLine="0"/>
        <w:rPr>
          <w:sz w:val="24"/>
        </w:rPr>
      </w:pPr>
    </w:p>
    <w:p w14:paraId="0E0B67FB" w14:textId="767DF3E8" w:rsidR="00AA4030" w:rsidRDefault="006F44EA" w:rsidP="00880EE0">
      <w:pPr>
        <w:pStyle w:val="ListParagraph"/>
        <w:tabs>
          <w:tab w:val="left" w:pos="2639"/>
          <w:tab w:val="left" w:pos="2640"/>
        </w:tabs>
        <w:spacing w:before="40"/>
        <w:ind w:left="720" w:firstLine="0"/>
        <w:rPr>
          <w:sz w:val="24"/>
        </w:rPr>
      </w:pPr>
      <w:r>
        <w:rPr>
          <w:sz w:val="24"/>
        </w:rPr>
        <w:t>Phase I</w:t>
      </w:r>
      <w:r w:rsidR="008108B0">
        <w:rPr>
          <w:sz w:val="24"/>
        </w:rPr>
        <w:t>II</w:t>
      </w:r>
    </w:p>
    <w:p w14:paraId="0C3FE64E" w14:textId="373CBC2B" w:rsidR="006F44EA" w:rsidRDefault="006F44EA" w:rsidP="005C3BBA">
      <w:pPr>
        <w:pStyle w:val="ListParagraph"/>
        <w:numPr>
          <w:ilvl w:val="3"/>
          <w:numId w:val="9"/>
        </w:numPr>
        <w:tabs>
          <w:tab w:val="left" w:pos="2639"/>
          <w:tab w:val="left" w:pos="2640"/>
        </w:tabs>
        <w:spacing w:before="43"/>
        <w:ind w:left="1159" w:hanging="361"/>
        <w:rPr>
          <w:sz w:val="24"/>
        </w:rPr>
      </w:pPr>
      <w:r>
        <w:rPr>
          <w:sz w:val="24"/>
        </w:rPr>
        <w:t xml:space="preserve">Review and </w:t>
      </w:r>
      <w:r w:rsidR="003E06BD">
        <w:rPr>
          <w:sz w:val="24"/>
        </w:rPr>
        <w:t>S</w:t>
      </w:r>
      <w:r>
        <w:rPr>
          <w:sz w:val="24"/>
        </w:rPr>
        <w:t xml:space="preserve">coring of </w:t>
      </w:r>
      <w:r w:rsidR="003E06BD">
        <w:rPr>
          <w:sz w:val="24"/>
        </w:rPr>
        <w:t>CISC Technical Proposal and Exhibits</w:t>
      </w:r>
      <w:r w:rsidR="0074386F" w:rsidRPr="0074386F">
        <w:t xml:space="preserve"> </w:t>
      </w:r>
      <w:r w:rsidR="0074386F" w:rsidRPr="0074386F">
        <w:rPr>
          <w:sz w:val="24"/>
        </w:rPr>
        <w:t>of Offerors selected as Turquoise Care MCOs</w:t>
      </w:r>
    </w:p>
    <w:p w14:paraId="23012093" w14:textId="11FD46E5" w:rsidR="006F44EA" w:rsidRPr="00AA4030" w:rsidRDefault="000753E4" w:rsidP="005C3BBA">
      <w:pPr>
        <w:pStyle w:val="ListParagraph"/>
        <w:numPr>
          <w:ilvl w:val="3"/>
          <w:numId w:val="9"/>
        </w:numPr>
        <w:tabs>
          <w:tab w:val="left" w:pos="2639"/>
          <w:tab w:val="left" w:pos="2640"/>
        </w:tabs>
        <w:spacing w:before="40"/>
        <w:ind w:left="1159" w:hanging="361"/>
        <w:rPr>
          <w:sz w:val="24"/>
        </w:rPr>
      </w:pPr>
      <w:r>
        <w:rPr>
          <w:sz w:val="24"/>
        </w:rPr>
        <w:t xml:space="preserve">Selection of </w:t>
      </w:r>
      <w:r w:rsidR="00DA38E8">
        <w:rPr>
          <w:sz w:val="24"/>
        </w:rPr>
        <w:t>T</w:t>
      </w:r>
      <w:r w:rsidR="003C2992">
        <w:rPr>
          <w:sz w:val="24"/>
        </w:rPr>
        <w:t xml:space="preserve">urquoise </w:t>
      </w:r>
      <w:r w:rsidR="00DA38E8">
        <w:rPr>
          <w:sz w:val="24"/>
        </w:rPr>
        <w:t>C</w:t>
      </w:r>
      <w:r w:rsidR="003C2992">
        <w:rPr>
          <w:sz w:val="24"/>
        </w:rPr>
        <w:t>are</w:t>
      </w:r>
      <w:r>
        <w:rPr>
          <w:sz w:val="24"/>
        </w:rPr>
        <w:t xml:space="preserve"> MCO</w:t>
      </w:r>
      <w:r w:rsidR="00585BB8">
        <w:rPr>
          <w:sz w:val="24"/>
        </w:rPr>
        <w:t xml:space="preserve"> for CISC Program</w:t>
      </w:r>
    </w:p>
    <w:p w14:paraId="6721213E" w14:textId="77777777" w:rsidR="00676905" w:rsidRDefault="00676905" w:rsidP="00676905">
      <w:pPr>
        <w:pStyle w:val="BodyText"/>
        <w:spacing w:before="1"/>
        <w:rPr>
          <w:sz w:val="31"/>
        </w:rPr>
      </w:pPr>
    </w:p>
    <w:p w14:paraId="633DFC7D" w14:textId="77777777" w:rsidR="00B80439" w:rsidRDefault="00676905" w:rsidP="00880EE0">
      <w:pPr>
        <w:pStyle w:val="BodyText"/>
        <w:spacing w:line="276" w:lineRule="auto"/>
        <w:ind w:left="720" w:right="1339"/>
        <w:rPr>
          <w:b/>
        </w:rPr>
      </w:pPr>
      <w:r w:rsidRPr="005F21FB">
        <w:rPr>
          <w:b/>
        </w:rPr>
        <w:t>Phase</w:t>
      </w:r>
      <w:r w:rsidR="00B80439">
        <w:rPr>
          <w:b/>
        </w:rPr>
        <w:t xml:space="preserve"> I</w:t>
      </w:r>
      <w:r w:rsidR="005C5736" w:rsidRPr="005F21FB">
        <w:rPr>
          <w:b/>
        </w:rPr>
        <w:t xml:space="preserve"> </w:t>
      </w:r>
    </w:p>
    <w:p w14:paraId="7CAA3A03" w14:textId="67EBFC61" w:rsidR="0019424F" w:rsidRPr="00B80439" w:rsidRDefault="005C5736" w:rsidP="00880EE0">
      <w:pPr>
        <w:pStyle w:val="BodyText"/>
        <w:spacing w:line="276" w:lineRule="auto"/>
        <w:ind w:left="720" w:right="1339"/>
        <w:rPr>
          <w:b/>
          <w:i/>
        </w:rPr>
      </w:pPr>
      <w:r w:rsidRPr="00B80439">
        <w:rPr>
          <w:b/>
          <w:i/>
        </w:rPr>
        <w:t>Review of Mandatory Requirements</w:t>
      </w:r>
    </w:p>
    <w:p w14:paraId="2869CA19" w14:textId="56CCE23E" w:rsidR="00C7475C" w:rsidRDefault="0019424F" w:rsidP="00880EE0">
      <w:pPr>
        <w:pStyle w:val="BodyText"/>
        <w:spacing w:line="276" w:lineRule="auto"/>
        <w:ind w:left="720" w:right="1339"/>
      </w:pPr>
      <w:r>
        <w:t xml:space="preserve">Proposals must meet </w:t>
      </w:r>
      <w:r w:rsidR="00B823BC">
        <w:t xml:space="preserve">all </w:t>
      </w:r>
      <w:r w:rsidR="00676905">
        <w:t>Mandatory</w:t>
      </w:r>
      <w:r w:rsidR="00676905">
        <w:rPr>
          <w:spacing w:val="-13"/>
        </w:rPr>
        <w:t xml:space="preserve"> </w:t>
      </w:r>
      <w:r w:rsidR="00676905">
        <w:t xml:space="preserve">Requirements </w:t>
      </w:r>
      <w:r w:rsidR="00582426">
        <w:t xml:space="preserve">identified in </w:t>
      </w:r>
      <w:r w:rsidR="00676905">
        <w:t>Section</w:t>
      </w:r>
      <w:r w:rsidR="00676905">
        <w:rPr>
          <w:spacing w:val="1"/>
        </w:rPr>
        <w:t xml:space="preserve"> </w:t>
      </w:r>
      <w:r w:rsidR="00676905">
        <w:t>5</w:t>
      </w:r>
      <w:r w:rsidR="00676905">
        <w:rPr>
          <w:spacing w:val="1"/>
        </w:rPr>
        <w:t xml:space="preserve"> </w:t>
      </w:r>
      <w:r w:rsidR="00676905">
        <w:t>of this</w:t>
      </w:r>
      <w:r w:rsidR="00676905">
        <w:rPr>
          <w:spacing w:val="2"/>
        </w:rPr>
        <w:t xml:space="preserve"> </w:t>
      </w:r>
      <w:r w:rsidR="00676905">
        <w:t>RFP</w:t>
      </w:r>
      <w:r w:rsidR="00582426">
        <w:t xml:space="preserve">. </w:t>
      </w:r>
      <w:r w:rsidR="00B823BC">
        <w:t xml:space="preserve">No points will be awarded for this review, but failure to meet one or more of the Mandatory Requirements </w:t>
      </w:r>
      <w:r w:rsidR="00B406BA">
        <w:t xml:space="preserve">will eliminate a proposal from further consideration. </w:t>
      </w:r>
      <w:r w:rsidR="00C7475C">
        <w:t xml:space="preserve">HSD reserves the right to waive </w:t>
      </w:r>
      <w:r w:rsidR="00FB0483">
        <w:t>m</w:t>
      </w:r>
      <w:r w:rsidR="00C7475C">
        <w:t xml:space="preserve">inor irregularities that would not </w:t>
      </w:r>
      <w:r w:rsidR="00FB0483">
        <w:t>provide the Offeror</w:t>
      </w:r>
      <w:r w:rsidR="00FA4A93">
        <w:t>(s)</w:t>
      </w:r>
      <w:r w:rsidR="00FB0483">
        <w:t xml:space="preserve"> an advantage as compared to other Offerors.</w:t>
      </w:r>
      <w:r w:rsidR="002A450E">
        <w:t xml:space="preserve"> HSD may also permit Offerors to cure minor irregularities i</w:t>
      </w:r>
      <w:r w:rsidR="00FA4A93">
        <w:t>f</w:t>
      </w:r>
      <w:r w:rsidR="002A450E">
        <w:t xml:space="preserve"> there is suff</w:t>
      </w:r>
      <w:r w:rsidR="00FA4A93">
        <w:t xml:space="preserve">icient time prior to the Contract award date. </w:t>
      </w:r>
    </w:p>
    <w:p w14:paraId="0694E90F" w14:textId="6866D80E" w:rsidR="00B80439" w:rsidRDefault="00B80439" w:rsidP="00880EE0">
      <w:pPr>
        <w:pStyle w:val="BodyText"/>
        <w:spacing w:line="276" w:lineRule="auto"/>
        <w:ind w:left="720" w:right="1339"/>
      </w:pPr>
    </w:p>
    <w:p w14:paraId="268BB900" w14:textId="1DD2AF84" w:rsidR="00B80439" w:rsidRPr="00B80439" w:rsidRDefault="00B80439" w:rsidP="00B27820">
      <w:pPr>
        <w:pStyle w:val="BodyText"/>
        <w:spacing w:after="232"/>
        <w:ind w:left="720" w:right="1339"/>
      </w:pPr>
      <w:r w:rsidRPr="00B80439">
        <w:t xml:space="preserve">The Mandatory Requirements </w:t>
      </w:r>
      <w:r w:rsidR="00CE5A80">
        <w:t xml:space="preserve">include the following: </w:t>
      </w:r>
    </w:p>
    <w:p w14:paraId="44F05279" w14:textId="2354281B" w:rsidR="00B80439" w:rsidRPr="00AE682A" w:rsidRDefault="00795C67" w:rsidP="005C3BBA">
      <w:pPr>
        <w:pStyle w:val="ListParagraph"/>
        <w:numPr>
          <w:ilvl w:val="3"/>
          <w:numId w:val="9"/>
        </w:numPr>
        <w:tabs>
          <w:tab w:val="left" w:pos="2639"/>
          <w:tab w:val="left" w:pos="2640"/>
        </w:tabs>
        <w:spacing w:before="43"/>
        <w:ind w:left="1159" w:hanging="361"/>
        <w:rPr>
          <w:sz w:val="24"/>
        </w:rPr>
      </w:pPr>
      <w:r>
        <w:rPr>
          <w:sz w:val="24"/>
        </w:rPr>
        <w:t>The p</w:t>
      </w:r>
      <w:r w:rsidR="00B80439" w:rsidRPr="00424814">
        <w:rPr>
          <w:sz w:val="24"/>
        </w:rPr>
        <w:t xml:space="preserve">roposal was submitted prior to the closing date and time for proposals (refer to Section 2.1 </w:t>
      </w:r>
      <w:r w:rsidR="00B80439" w:rsidRPr="00AE682A">
        <w:rPr>
          <w:sz w:val="24"/>
        </w:rPr>
        <w:t>Procurement Schedule of this RFP).</w:t>
      </w:r>
    </w:p>
    <w:p w14:paraId="5298C98B" w14:textId="7515A0E2" w:rsidR="00B80439" w:rsidRPr="00AE682A" w:rsidRDefault="00B80439" w:rsidP="005C3BBA">
      <w:pPr>
        <w:pStyle w:val="ListParagraph"/>
        <w:numPr>
          <w:ilvl w:val="3"/>
          <w:numId w:val="9"/>
        </w:numPr>
        <w:tabs>
          <w:tab w:val="left" w:pos="2639"/>
          <w:tab w:val="left" w:pos="2640"/>
        </w:tabs>
        <w:spacing w:before="43"/>
        <w:ind w:left="1159" w:hanging="361"/>
        <w:rPr>
          <w:sz w:val="24"/>
        </w:rPr>
      </w:pPr>
      <w:r w:rsidRPr="00AE682A">
        <w:rPr>
          <w:sz w:val="24"/>
        </w:rPr>
        <w:t>The Mandatory Requirements, Technical Proposal</w:t>
      </w:r>
      <w:r w:rsidR="00595CCC">
        <w:rPr>
          <w:sz w:val="24"/>
        </w:rPr>
        <w:t xml:space="preserve"> and Supporting Exhibits</w:t>
      </w:r>
      <w:r w:rsidRPr="00AE682A">
        <w:rPr>
          <w:sz w:val="24"/>
        </w:rPr>
        <w:t>,</w:t>
      </w:r>
      <w:r w:rsidR="00595CCC">
        <w:rPr>
          <w:sz w:val="24"/>
        </w:rPr>
        <w:t xml:space="preserve"> and</w:t>
      </w:r>
      <w:r w:rsidR="00795C67">
        <w:rPr>
          <w:sz w:val="24"/>
        </w:rPr>
        <w:t xml:space="preserve"> the</w:t>
      </w:r>
      <w:r w:rsidRPr="00AE682A">
        <w:rPr>
          <w:sz w:val="24"/>
        </w:rPr>
        <w:t xml:space="preserve"> </w:t>
      </w:r>
      <w:r w:rsidR="00AE682A">
        <w:rPr>
          <w:sz w:val="24"/>
        </w:rPr>
        <w:t>CISC Technical Proposal</w:t>
      </w:r>
      <w:r w:rsidR="00595CCC">
        <w:rPr>
          <w:sz w:val="24"/>
        </w:rPr>
        <w:t xml:space="preserve"> and</w:t>
      </w:r>
      <w:r w:rsidR="00AE682A">
        <w:rPr>
          <w:sz w:val="24"/>
        </w:rPr>
        <w:t xml:space="preserve"> Supporting </w:t>
      </w:r>
      <w:r w:rsidRPr="00AE682A">
        <w:rPr>
          <w:sz w:val="24"/>
        </w:rPr>
        <w:t>Exhibits</w:t>
      </w:r>
      <w:r w:rsidR="00795C67">
        <w:rPr>
          <w:sz w:val="24"/>
        </w:rPr>
        <w:t xml:space="preserve"> w</w:t>
      </w:r>
      <w:r w:rsidR="00D86736">
        <w:rPr>
          <w:sz w:val="24"/>
        </w:rPr>
        <w:t>ere</w:t>
      </w:r>
      <w:r w:rsidR="00795C67">
        <w:rPr>
          <w:sz w:val="24"/>
        </w:rPr>
        <w:t xml:space="preserve"> submitted</w:t>
      </w:r>
      <w:r w:rsidR="00410933">
        <w:rPr>
          <w:sz w:val="24"/>
        </w:rPr>
        <w:t xml:space="preserve"> in accordance with proposal submission requirements describ</w:t>
      </w:r>
      <w:r w:rsidR="00795C67">
        <w:rPr>
          <w:sz w:val="24"/>
        </w:rPr>
        <w:t xml:space="preserve">ed in </w:t>
      </w:r>
      <w:r w:rsidRPr="00AE682A">
        <w:rPr>
          <w:sz w:val="24"/>
        </w:rPr>
        <w:t>Section 3 of this RFP.</w:t>
      </w:r>
    </w:p>
    <w:p w14:paraId="12C42495" w14:textId="77777777" w:rsidR="00B80439" w:rsidRPr="00AE682A" w:rsidRDefault="00B80439" w:rsidP="005C3BBA">
      <w:pPr>
        <w:pStyle w:val="ListParagraph"/>
        <w:numPr>
          <w:ilvl w:val="3"/>
          <w:numId w:val="9"/>
        </w:numPr>
        <w:tabs>
          <w:tab w:val="left" w:pos="2639"/>
          <w:tab w:val="left" w:pos="2640"/>
        </w:tabs>
        <w:spacing w:before="43"/>
        <w:ind w:left="1159" w:hanging="361"/>
        <w:rPr>
          <w:sz w:val="24"/>
        </w:rPr>
      </w:pPr>
      <w:r w:rsidRPr="00AE682A">
        <w:rPr>
          <w:sz w:val="24"/>
        </w:rPr>
        <w:t>The proposal contains the necessary information in the proper order.</w:t>
      </w:r>
    </w:p>
    <w:p w14:paraId="09BC22BA" w14:textId="77777777" w:rsidR="00B80439" w:rsidRPr="00424814" w:rsidRDefault="00B80439" w:rsidP="005C3BBA">
      <w:pPr>
        <w:pStyle w:val="ListParagraph"/>
        <w:numPr>
          <w:ilvl w:val="3"/>
          <w:numId w:val="9"/>
        </w:numPr>
        <w:tabs>
          <w:tab w:val="left" w:pos="2639"/>
          <w:tab w:val="left" w:pos="2640"/>
        </w:tabs>
        <w:spacing w:before="43"/>
        <w:ind w:left="1159" w:hanging="361"/>
        <w:rPr>
          <w:sz w:val="24"/>
        </w:rPr>
      </w:pPr>
      <w:r w:rsidRPr="00AE682A">
        <w:rPr>
          <w:sz w:val="24"/>
        </w:rPr>
        <w:t>The Offeror has provided all forms</w:t>
      </w:r>
      <w:r w:rsidRPr="00424814">
        <w:rPr>
          <w:sz w:val="24"/>
        </w:rPr>
        <w:t xml:space="preserve"> and met all requirements in Section 5 of this RFP.</w:t>
      </w:r>
    </w:p>
    <w:p w14:paraId="4FACE26B" w14:textId="77777777" w:rsidR="00C7475C" w:rsidRDefault="00C7475C" w:rsidP="00C7475C">
      <w:pPr>
        <w:pStyle w:val="BodyText"/>
        <w:spacing w:line="276" w:lineRule="auto"/>
        <w:ind w:left="1199" w:right="849"/>
      </w:pPr>
    </w:p>
    <w:p w14:paraId="0F554752" w14:textId="77777777" w:rsidR="00B80439" w:rsidRDefault="00676905" w:rsidP="00880EE0">
      <w:pPr>
        <w:pStyle w:val="BodyText"/>
        <w:spacing w:line="276" w:lineRule="auto"/>
        <w:ind w:left="720" w:right="1339"/>
        <w:rPr>
          <w:b/>
        </w:rPr>
      </w:pPr>
      <w:r w:rsidRPr="005F21FB">
        <w:rPr>
          <w:b/>
        </w:rPr>
        <w:t>Phase</w:t>
      </w:r>
      <w:r w:rsidRPr="005F21FB">
        <w:rPr>
          <w:b/>
          <w:spacing w:val="-3"/>
        </w:rPr>
        <w:t xml:space="preserve"> </w:t>
      </w:r>
      <w:r w:rsidRPr="005F21FB">
        <w:rPr>
          <w:b/>
        </w:rPr>
        <w:t>II</w:t>
      </w:r>
    </w:p>
    <w:p w14:paraId="1E893365" w14:textId="676D7CEF" w:rsidR="005F21FB" w:rsidRPr="00B80439" w:rsidRDefault="005F21FB" w:rsidP="00880EE0">
      <w:pPr>
        <w:pStyle w:val="BodyText"/>
        <w:spacing w:line="276" w:lineRule="auto"/>
        <w:ind w:left="720" w:right="1339"/>
        <w:rPr>
          <w:b/>
          <w:i/>
          <w:spacing w:val="-7"/>
        </w:rPr>
      </w:pPr>
      <w:r w:rsidRPr="00B80439">
        <w:rPr>
          <w:b/>
          <w:i/>
          <w:spacing w:val="-7"/>
        </w:rPr>
        <w:t>Review and Scoring of Technical Proposal and Exhibits</w:t>
      </w:r>
    </w:p>
    <w:p w14:paraId="189615AA" w14:textId="4004EAE1" w:rsidR="00E65796" w:rsidRDefault="005F21FB" w:rsidP="00880EE0">
      <w:pPr>
        <w:pStyle w:val="BodyText"/>
        <w:spacing w:line="276" w:lineRule="auto"/>
        <w:ind w:left="720" w:right="1339"/>
      </w:pPr>
      <w:r>
        <w:t xml:space="preserve">Proposals that meet Phase I Mandatory Requirements will be evaluated and scored by the Evaluation Committee. </w:t>
      </w:r>
      <w:r w:rsidR="003900D2">
        <w:t>Subject matter experts may be used by t</w:t>
      </w:r>
      <w:r>
        <w:t xml:space="preserve">he Evaluation Committee to review responses to specific </w:t>
      </w:r>
      <w:r w:rsidR="00410933">
        <w:t xml:space="preserve">parts of the </w:t>
      </w:r>
      <w:r>
        <w:t xml:space="preserve">technical </w:t>
      </w:r>
      <w:r w:rsidR="00410933">
        <w:t xml:space="preserve">proposal </w:t>
      </w:r>
      <w:r>
        <w:t xml:space="preserve">and provide feedback for </w:t>
      </w:r>
      <w:r w:rsidR="003900D2">
        <w:t xml:space="preserve">the Evaluation Committee’s </w:t>
      </w:r>
      <w:r>
        <w:t>consideration</w:t>
      </w:r>
      <w:r w:rsidR="00DA3B04">
        <w:t>.</w:t>
      </w:r>
    </w:p>
    <w:p w14:paraId="3EBAB1C7" w14:textId="77777777" w:rsidR="00E65796" w:rsidRDefault="00E65796" w:rsidP="00880EE0">
      <w:pPr>
        <w:pStyle w:val="BodyText"/>
        <w:spacing w:line="276" w:lineRule="auto"/>
        <w:ind w:left="720" w:right="1339"/>
      </w:pPr>
    </w:p>
    <w:p w14:paraId="07A31E9D" w14:textId="0997830E" w:rsidR="00E65796" w:rsidRDefault="00E65796" w:rsidP="00880EE0">
      <w:pPr>
        <w:pStyle w:val="BodyText"/>
        <w:spacing w:line="276" w:lineRule="auto"/>
        <w:ind w:left="720" w:right="1339"/>
      </w:pPr>
      <w:r>
        <w:t xml:space="preserve">The evaluation of the response to each question will focus on one </w:t>
      </w:r>
      <w:r w:rsidR="00B27820">
        <w:t xml:space="preserve">(1) </w:t>
      </w:r>
      <w:r>
        <w:t>or more of the following evaluation criteria: the Offeror’s method of approach, experience, and capability.</w:t>
      </w:r>
    </w:p>
    <w:p w14:paraId="4950B2B9" w14:textId="77777777" w:rsidR="00E65796" w:rsidRDefault="00E65796" w:rsidP="005F21FB">
      <w:pPr>
        <w:pStyle w:val="BodyText"/>
        <w:spacing w:line="276" w:lineRule="auto"/>
        <w:ind w:left="1260" w:right="849"/>
      </w:pPr>
    </w:p>
    <w:p w14:paraId="15B69860" w14:textId="0A91CF6B" w:rsidR="00E65796" w:rsidRDefault="005F21FB" w:rsidP="00880EE0">
      <w:pPr>
        <w:pStyle w:val="BodyText"/>
        <w:spacing w:line="276" w:lineRule="auto"/>
        <w:ind w:left="720" w:right="1339"/>
      </w:pPr>
      <w:r>
        <w:t xml:space="preserve">The Evaluation Committee will evaluate </w:t>
      </w:r>
      <w:r w:rsidR="00E65796">
        <w:t xml:space="preserve">the response to each question using the evaluation criteria to </w:t>
      </w:r>
      <w:r>
        <w:t>assign a rating</w:t>
      </w:r>
      <w:r w:rsidR="00E65796">
        <w:t xml:space="preserve">. The Evaluation Committee will use </w:t>
      </w:r>
      <w:r>
        <w:t xml:space="preserve">a rating scale ranging from one (1) to </w:t>
      </w:r>
      <w:r w:rsidR="006F7137">
        <w:t xml:space="preserve">five </w:t>
      </w:r>
      <w:r>
        <w:t>(5)</w:t>
      </w:r>
      <w:r w:rsidR="00E65796">
        <w:t xml:space="preserve"> to assign a rating </w:t>
      </w:r>
      <w:r>
        <w:t xml:space="preserve">to each of the Offeror’s responses to technical questions. The rating assigned to each response will be used to calculate the total number of points earned for that response. </w:t>
      </w:r>
    </w:p>
    <w:p w14:paraId="50E84923" w14:textId="77777777" w:rsidR="00E65796" w:rsidRDefault="00E65796" w:rsidP="00880EE0">
      <w:pPr>
        <w:pStyle w:val="BodyText"/>
        <w:spacing w:line="276" w:lineRule="auto"/>
        <w:ind w:left="720" w:right="1339"/>
      </w:pPr>
    </w:p>
    <w:p w14:paraId="71EEC440" w14:textId="0BD04B60" w:rsidR="005F21FB" w:rsidRPr="005F21FB" w:rsidRDefault="005F21FB" w:rsidP="00880EE0">
      <w:pPr>
        <w:pStyle w:val="BodyText"/>
        <w:spacing w:line="276" w:lineRule="auto"/>
        <w:ind w:left="720" w:right="1339"/>
      </w:pPr>
      <w:r>
        <w:lastRenderedPageBreak/>
        <w:t xml:space="preserve">The Offeror’s </w:t>
      </w:r>
      <w:r w:rsidR="00E65796">
        <w:t xml:space="preserve">total </w:t>
      </w:r>
      <w:r>
        <w:t>Technical Proposal score will be the sum of the points given to each of the Offeror’s responses to the scored technical questions.</w:t>
      </w:r>
    </w:p>
    <w:p w14:paraId="26854CA3" w14:textId="77777777" w:rsidR="00E65796" w:rsidRDefault="00E65796" w:rsidP="008108B0">
      <w:pPr>
        <w:pStyle w:val="BodyText"/>
        <w:spacing w:line="276" w:lineRule="auto"/>
        <w:ind w:right="1339"/>
      </w:pPr>
    </w:p>
    <w:p w14:paraId="2B7A8A59" w14:textId="0FB0CDBA" w:rsidR="00C83D0E" w:rsidRPr="00FF2932" w:rsidRDefault="00C83D0E" w:rsidP="00880EE0">
      <w:pPr>
        <w:tabs>
          <w:tab w:val="left" w:pos="2639"/>
          <w:tab w:val="left" w:pos="2640"/>
        </w:tabs>
        <w:spacing w:before="40"/>
        <w:ind w:left="720" w:right="1339"/>
        <w:rPr>
          <w:b/>
          <w:i/>
          <w:sz w:val="24"/>
        </w:rPr>
      </w:pPr>
      <w:r w:rsidRPr="00FF2932">
        <w:rPr>
          <w:b/>
          <w:i/>
          <w:sz w:val="24"/>
        </w:rPr>
        <w:t xml:space="preserve">Selection of </w:t>
      </w:r>
      <w:r w:rsidR="00DA38E8">
        <w:rPr>
          <w:b/>
          <w:i/>
          <w:sz w:val="24"/>
        </w:rPr>
        <w:t>T</w:t>
      </w:r>
      <w:r w:rsidR="003C2992">
        <w:rPr>
          <w:b/>
          <w:i/>
          <w:sz w:val="24"/>
        </w:rPr>
        <w:t xml:space="preserve">urquoise </w:t>
      </w:r>
      <w:r w:rsidR="00DA38E8">
        <w:rPr>
          <w:b/>
          <w:i/>
          <w:sz w:val="24"/>
        </w:rPr>
        <w:t>C</w:t>
      </w:r>
      <w:r w:rsidR="003C2992">
        <w:rPr>
          <w:b/>
          <w:i/>
          <w:sz w:val="24"/>
        </w:rPr>
        <w:t>are</w:t>
      </w:r>
      <w:r w:rsidRPr="00FF2932">
        <w:rPr>
          <w:b/>
          <w:i/>
          <w:sz w:val="24"/>
        </w:rPr>
        <w:t xml:space="preserve"> MCOs</w:t>
      </w:r>
    </w:p>
    <w:p w14:paraId="7A2FE3D9" w14:textId="52529D27" w:rsidR="00BA415F" w:rsidRPr="00BA415F" w:rsidRDefault="00C83D0E" w:rsidP="00880EE0">
      <w:pPr>
        <w:pStyle w:val="BodyText"/>
        <w:spacing w:line="276" w:lineRule="auto"/>
        <w:ind w:left="720" w:right="1339"/>
      </w:pPr>
      <w:r>
        <w:t xml:space="preserve">Offerors with the highest point totals </w:t>
      </w:r>
      <w:r w:rsidR="00595CCC">
        <w:t xml:space="preserve">from the Technical Proposal </w:t>
      </w:r>
      <w:r>
        <w:t>will be considered for selection</w:t>
      </w:r>
      <w:r w:rsidR="00B91C41">
        <w:t xml:space="preserve">. </w:t>
      </w:r>
      <w:r w:rsidR="00BA415F">
        <w:t xml:space="preserve">Selection of </w:t>
      </w:r>
      <w:r w:rsidR="00DA38E8">
        <w:t>T</w:t>
      </w:r>
      <w:r w:rsidR="003C2992">
        <w:t xml:space="preserve">urquoise </w:t>
      </w:r>
      <w:r w:rsidR="00DA38E8">
        <w:t>C</w:t>
      </w:r>
      <w:r w:rsidR="003C2992">
        <w:t>are</w:t>
      </w:r>
      <w:r w:rsidR="00BA415F">
        <w:t xml:space="preserve"> MCOs will be</w:t>
      </w:r>
      <w:r w:rsidR="00BA415F" w:rsidRPr="00BA415F">
        <w:t xml:space="preserve"> based on the proposals that are deemed to be </w:t>
      </w:r>
      <w:r w:rsidR="00BA415F">
        <w:t>the most advantageous to the S</w:t>
      </w:r>
      <w:r w:rsidR="00BA415F" w:rsidRPr="00BA415F">
        <w:t xml:space="preserve">tate. Although not mandatory, it is anticipated that </w:t>
      </w:r>
      <w:r w:rsidR="00BA415F">
        <w:t xml:space="preserve">the selection of </w:t>
      </w:r>
      <w:r w:rsidR="00DA38E8">
        <w:t>T</w:t>
      </w:r>
      <w:r w:rsidR="003C2992">
        <w:t xml:space="preserve">urquoise </w:t>
      </w:r>
      <w:r w:rsidR="00DA38E8">
        <w:t>C</w:t>
      </w:r>
      <w:r w:rsidR="003C2992">
        <w:t>are</w:t>
      </w:r>
      <w:r w:rsidR="00BA415F">
        <w:t xml:space="preserve"> MCOs </w:t>
      </w:r>
      <w:r w:rsidR="00BA415F" w:rsidRPr="00BA415F">
        <w:t xml:space="preserve">will be </w:t>
      </w:r>
      <w:r w:rsidR="00BA415F">
        <w:t xml:space="preserve">made based upon </w:t>
      </w:r>
      <w:r w:rsidR="00BA415F" w:rsidRPr="00BA415F">
        <w:t>the highest</w:t>
      </w:r>
      <w:r w:rsidR="00BA415F">
        <w:t xml:space="preserve"> </w:t>
      </w:r>
      <w:r w:rsidR="00BA415F" w:rsidRPr="00BA415F">
        <w:t>scoring Offer</w:t>
      </w:r>
      <w:r w:rsidR="00BA415F">
        <w:t>or</w:t>
      </w:r>
      <w:r w:rsidR="00BA415F" w:rsidRPr="00BA415F">
        <w:t xml:space="preserve">s. The number of </w:t>
      </w:r>
      <w:r w:rsidR="00DA38E8">
        <w:t>T</w:t>
      </w:r>
      <w:r w:rsidR="003C2992">
        <w:t xml:space="preserve">urquoise </w:t>
      </w:r>
      <w:r w:rsidR="00DA38E8">
        <w:t>C</w:t>
      </w:r>
      <w:r w:rsidR="003C2992">
        <w:t>are</w:t>
      </w:r>
      <w:r w:rsidR="00BA415F">
        <w:t xml:space="preserve"> MCO awards </w:t>
      </w:r>
      <w:r w:rsidR="00BA415F" w:rsidRPr="00BA415F">
        <w:t xml:space="preserve">for this </w:t>
      </w:r>
      <w:r w:rsidR="00BA415F">
        <w:t xml:space="preserve">RFP </w:t>
      </w:r>
      <w:r w:rsidR="00BA415F" w:rsidRPr="00BA415F">
        <w:t>is not pre-determined and will be decided at the State’s discretion.</w:t>
      </w:r>
    </w:p>
    <w:p w14:paraId="2C9C6750" w14:textId="1D72ED9A" w:rsidR="00AA4030" w:rsidRDefault="00676905" w:rsidP="00676905">
      <w:pPr>
        <w:pStyle w:val="BodyText"/>
        <w:spacing w:before="1"/>
        <w:ind w:left="1199"/>
      </w:pPr>
      <w:r>
        <w:t xml:space="preserve">  </w:t>
      </w:r>
    </w:p>
    <w:p w14:paraId="4115BCF1" w14:textId="41A91F60" w:rsidR="00B80439" w:rsidRDefault="00AA4030" w:rsidP="00880EE0">
      <w:pPr>
        <w:pStyle w:val="BodyText"/>
        <w:spacing w:before="1"/>
        <w:ind w:left="720" w:right="1339"/>
        <w:rPr>
          <w:b/>
        </w:rPr>
      </w:pPr>
      <w:r w:rsidRPr="00CA0F12">
        <w:rPr>
          <w:b/>
        </w:rPr>
        <w:t>Phase I</w:t>
      </w:r>
      <w:r w:rsidR="008108B0">
        <w:rPr>
          <w:b/>
        </w:rPr>
        <w:t>II</w:t>
      </w:r>
    </w:p>
    <w:p w14:paraId="75C8D486" w14:textId="12955DEE" w:rsidR="00B91C41" w:rsidRPr="00B80439" w:rsidRDefault="00B91C41" w:rsidP="00880EE0">
      <w:pPr>
        <w:pStyle w:val="BodyText"/>
        <w:spacing w:before="1"/>
        <w:ind w:left="720" w:right="1339"/>
        <w:rPr>
          <w:b/>
          <w:i/>
        </w:rPr>
      </w:pPr>
      <w:r w:rsidRPr="00B80439">
        <w:rPr>
          <w:b/>
          <w:i/>
        </w:rPr>
        <w:t xml:space="preserve">Review and Scoring of CISC Technical Proposal and Exhibits </w:t>
      </w:r>
    </w:p>
    <w:p w14:paraId="0A0174F7" w14:textId="76F63EB0" w:rsidR="002757C9" w:rsidRDefault="00CA0F12" w:rsidP="00880EE0">
      <w:pPr>
        <w:pStyle w:val="BodyText"/>
        <w:spacing w:line="276" w:lineRule="auto"/>
        <w:ind w:left="720" w:right="1339"/>
      </w:pPr>
      <w:r>
        <w:t xml:space="preserve">Following </w:t>
      </w:r>
      <w:r w:rsidR="00B91C41">
        <w:t xml:space="preserve">the selection of </w:t>
      </w:r>
      <w:r w:rsidR="00DA38E8">
        <w:t>T</w:t>
      </w:r>
      <w:r w:rsidR="003C2992">
        <w:t xml:space="preserve">urquoise </w:t>
      </w:r>
      <w:r w:rsidR="00DA38E8">
        <w:t>C</w:t>
      </w:r>
      <w:r w:rsidR="003C2992">
        <w:t>are</w:t>
      </w:r>
      <w:r w:rsidR="00B91C41">
        <w:t xml:space="preserve"> MCOs</w:t>
      </w:r>
      <w:r>
        <w:t xml:space="preserve"> in Phase III</w:t>
      </w:r>
      <w:r w:rsidR="00B91C41">
        <w:t xml:space="preserve">, </w:t>
      </w:r>
      <w:r w:rsidR="002757C9">
        <w:t xml:space="preserve">the Evaluation Committee </w:t>
      </w:r>
      <w:r w:rsidR="00B91C41">
        <w:t xml:space="preserve">will </w:t>
      </w:r>
      <w:r w:rsidR="002757C9">
        <w:t xml:space="preserve">evaluate </w:t>
      </w:r>
      <w:r>
        <w:t xml:space="preserve">and score </w:t>
      </w:r>
      <w:r w:rsidR="002757C9">
        <w:t xml:space="preserve">the CISC Technical Proposals and Exhibits of </w:t>
      </w:r>
      <w:r>
        <w:t xml:space="preserve">Offerors </w:t>
      </w:r>
      <w:r w:rsidR="002757C9">
        <w:t xml:space="preserve">selected </w:t>
      </w:r>
      <w:r>
        <w:t xml:space="preserve">as </w:t>
      </w:r>
      <w:r w:rsidR="00DA38E8">
        <w:t>T</w:t>
      </w:r>
      <w:r w:rsidR="003C2992">
        <w:t xml:space="preserve">urquoise </w:t>
      </w:r>
      <w:r w:rsidR="00DA38E8">
        <w:t>C</w:t>
      </w:r>
      <w:r w:rsidR="003C2992">
        <w:t>are</w:t>
      </w:r>
      <w:r w:rsidR="002757C9">
        <w:t xml:space="preserve"> MCOs. HSD will not review</w:t>
      </w:r>
      <w:r>
        <w:t xml:space="preserve">, </w:t>
      </w:r>
      <w:r w:rsidR="002757C9">
        <w:t>evaluate</w:t>
      </w:r>
      <w:r>
        <w:t>, or score</w:t>
      </w:r>
      <w:r w:rsidR="002757C9">
        <w:t xml:space="preserve"> CISC Technical Proposals and Exhibits for Offerors not selected as </w:t>
      </w:r>
      <w:r w:rsidR="00DA38E8">
        <w:t>T</w:t>
      </w:r>
      <w:r w:rsidR="003C2992">
        <w:t xml:space="preserve">urquoise </w:t>
      </w:r>
      <w:r w:rsidR="00DA38E8">
        <w:t>C</w:t>
      </w:r>
      <w:r w:rsidR="003C2992">
        <w:t>are</w:t>
      </w:r>
      <w:r w:rsidR="002757C9">
        <w:t xml:space="preserve"> MCOs.</w:t>
      </w:r>
    </w:p>
    <w:p w14:paraId="77DFE511" w14:textId="77777777" w:rsidR="002757C9" w:rsidRDefault="002757C9" w:rsidP="00880EE0">
      <w:pPr>
        <w:pStyle w:val="BodyText"/>
        <w:spacing w:line="276" w:lineRule="auto"/>
        <w:ind w:left="720" w:right="1339"/>
      </w:pPr>
    </w:p>
    <w:p w14:paraId="092A366D" w14:textId="14936C71" w:rsidR="00B91C41" w:rsidRDefault="00B91C41" w:rsidP="00880EE0">
      <w:pPr>
        <w:pStyle w:val="BodyText"/>
        <w:spacing w:line="276" w:lineRule="auto"/>
        <w:ind w:left="720" w:right="1339"/>
      </w:pPr>
      <w:r>
        <w:t xml:space="preserve">The Evaluation Committee may use subject matter experts to review responses to specific </w:t>
      </w:r>
      <w:r w:rsidR="00410933">
        <w:t xml:space="preserve">parts of the </w:t>
      </w:r>
      <w:r w:rsidR="00CA0F12">
        <w:t xml:space="preserve">CISC </w:t>
      </w:r>
      <w:r>
        <w:t xml:space="preserve">technical </w:t>
      </w:r>
      <w:r w:rsidR="00410933">
        <w:t xml:space="preserve">proposal </w:t>
      </w:r>
      <w:r>
        <w:t xml:space="preserve">and provide feedback for consideration by the Evaluation Committee. </w:t>
      </w:r>
    </w:p>
    <w:p w14:paraId="337698FD" w14:textId="77777777" w:rsidR="00B91C41" w:rsidRDefault="00B91C41" w:rsidP="00880EE0">
      <w:pPr>
        <w:pStyle w:val="BodyText"/>
        <w:spacing w:line="276" w:lineRule="auto"/>
        <w:ind w:left="720" w:right="1339"/>
      </w:pPr>
    </w:p>
    <w:p w14:paraId="67D7EDE3" w14:textId="565BF494" w:rsidR="00B91C41" w:rsidRDefault="00B91C41" w:rsidP="00880EE0">
      <w:pPr>
        <w:pStyle w:val="BodyText"/>
        <w:spacing w:line="276" w:lineRule="auto"/>
        <w:ind w:left="720" w:right="1339"/>
      </w:pPr>
      <w:r>
        <w:t xml:space="preserve">The evaluation of the response to each question will focus on one </w:t>
      </w:r>
      <w:r w:rsidR="006F7137">
        <w:t>(1)</w:t>
      </w:r>
      <w:r>
        <w:t xml:space="preserve"> or more of the following evaluation criteria: the Offeror’s method of approach, experience, and capability.</w:t>
      </w:r>
    </w:p>
    <w:p w14:paraId="61CDFE58" w14:textId="77777777" w:rsidR="00B91C41" w:rsidRDefault="00B91C41" w:rsidP="00880EE0">
      <w:pPr>
        <w:pStyle w:val="BodyText"/>
        <w:spacing w:line="276" w:lineRule="auto"/>
        <w:ind w:left="720" w:right="1339"/>
      </w:pPr>
    </w:p>
    <w:p w14:paraId="36A370DA" w14:textId="4AD4F87C" w:rsidR="00B91C41" w:rsidRDefault="00B91C41" w:rsidP="00880EE0">
      <w:pPr>
        <w:pStyle w:val="BodyText"/>
        <w:spacing w:line="276" w:lineRule="auto"/>
        <w:ind w:left="720" w:right="1339"/>
      </w:pPr>
      <w:r>
        <w:t xml:space="preserve">The Evaluation Committee will evaluate the response to each question using the evaluation criteria to assign a rating. The Evaluation Committee will use a rating scale ranging from one (1) to </w:t>
      </w:r>
      <w:r w:rsidR="00D116F2">
        <w:t xml:space="preserve">five </w:t>
      </w:r>
      <w:r>
        <w:t xml:space="preserve">(5) to assign a rating to each of the Offeror’s responses to technical questions. The rating assigned to each response will be used to calculate the total number of points earned for that response. </w:t>
      </w:r>
    </w:p>
    <w:p w14:paraId="372D30D7" w14:textId="77777777" w:rsidR="00B91C41" w:rsidRDefault="00B91C41" w:rsidP="00B91C41">
      <w:pPr>
        <w:pStyle w:val="BodyText"/>
        <w:spacing w:line="276" w:lineRule="auto"/>
        <w:ind w:left="1260" w:right="849"/>
      </w:pPr>
    </w:p>
    <w:p w14:paraId="5BB7732F" w14:textId="4188A272" w:rsidR="00B91C41" w:rsidRPr="005F21FB" w:rsidRDefault="00B91C41" w:rsidP="00880EE0">
      <w:pPr>
        <w:pStyle w:val="BodyText"/>
        <w:spacing w:line="276" w:lineRule="auto"/>
        <w:ind w:left="720" w:right="1339"/>
      </w:pPr>
      <w:r>
        <w:t xml:space="preserve">The Offeror’s total </w:t>
      </w:r>
      <w:r w:rsidR="00CA0F12">
        <w:t xml:space="preserve">CISC </w:t>
      </w:r>
      <w:r>
        <w:t>Technical Proposal score will be the sum of the points given to each of the Offeror’s responses to the scored technical questions.</w:t>
      </w:r>
    </w:p>
    <w:p w14:paraId="04C1B396" w14:textId="77777777" w:rsidR="00B91C41" w:rsidRDefault="00B91C41" w:rsidP="00880EE0">
      <w:pPr>
        <w:pStyle w:val="BodyText"/>
        <w:spacing w:before="1"/>
        <w:ind w:left="720" w:right="1339"/>
      </w:pPr>
    </w:p>
    <w:p w14:paraId="4E0BB00A" w14:textId="12885CDD" w:rsidR="00CA0F12" w:rsidRPr="00FF2932" w:rsidRDefault="00CA0F12" w:rsidP="00880EE0">
      <w:pPr>
        <w:pStyle w:val="BodyText"/>
        <w:spacing w:before="1"/>
        <w:ind w:left="720" w:right="1339"/>
        <w:rPr>
          <w:b/>
          <w:i/>
        </w:rPr>
      </w:pPr>
      <w:r w:rsidRPr="00FF2932">
        <w:rPr>
          <w:b/>
          <w:i/>
        </w:rPr>
        <w:t xml:space="preserve">Selection of </w:t>
      </w:r>
      <w:r w:rsidR="00DA38E8">
        <w:rPr>
          <w:b/>
          <w:i/>
        </w:rPr>
        <w:t>T</w:t>
      </w:r>
      <w:r w:rsidR="003C2992">
        <w:rPr>
          <w:b/>
          <w:i/>
        </w:rPr>
        <w:t xml:space="preserve">urquoise </w:t>
      </w:r>
      <w:r w:rsidR="00DA38E8">
        <w:rPr>
          <w:b/>
          <w:i/>
        </w:rPr>
        <w:t>C</w:t>
      </w:r>
      <w:r w:rsidR="003C2992">
        <w:rPr>
          <w:b/>
          <w:i/>
        </w:rPr>
        <w:t>are</w:t>
      </w:r>
      <w:r w:rsidRPr="00FF2932">
        <w:rPr>
          <w:b/>
          <w:i/>
        </w:rPr>
        <w:t xml:space="preserve"> MCO for CISC Program</w:t>
      </w:r>
    </w:p>
    <w:p w14:paraId="63E13B10" w14:textId="384DC3F9" w:rsidR="00676905" w:rsidRDefault="00BA415F" w:rsidP="00880EE0">
      <w:pPr>
        <w:pStyle w:val="BodyText"/>
        <w:spacing w:line="276" w:lineRule="auto"/>
        <w:ind w:left="720" w:right="1339"/>
      </w:pPr>
      <w:r>
        <w:t xml:space="preserve">The selection of the </w:t>
      </w:r>
      <w:r w:rsidR="00DA38E8">
        <w:t>T</w:t>
      </w:r>
      <w:r w:rsidR="003C2992">
        <w:t xml:space="preserve">urquoise </w:t>
      </w:r>
      <w:r w:rsidR="00DA38E8">
        <w:t>C</w:t>
      </w:r>
      <w:r w:rsidR="003C2992">
        <w:t>are</w:t>
      </w:r>
      <w:r>
        <w:t xml:space="preserve"> MCO for the CISC Program will be</w:t>
      </w:r>
      <w:r w:rsidRPr="00BA415F">
        <w:t xml:space="preserve"> based on the proposal that </w:t>
      </w:r>
      <w:r>
        <w:t>is</w:t>
      </w:r>
      <w:r w:rsidRPr="00BA415F">
        <w:t xml:space="preserve"> deemed to be </w:t>
      </w:r>
      <w:r>
        <w:t>the most advantageous to the S</w:t>
      </w:r>
      <w:r w:rsidRPr="00BA415F">
        <w:t xml:space="preserve">tate. Although not mandatory, it is anticipated that </w:t>
      </w:r>
      <w:r>
        <w:t xml:space="preserve">the selection of the </w:t>
      </w:r>
      <w:r w:rsidR="00DA38E8">
        <w:t>T</w:t>
      </w:r>
      <w:r w:rsidR="003C2992">
        <w:t xml:space="preserve">urquoise </w:t>
      </w:r>
      <w:r w:rsidR="00DA38E8">
        <w:t>C</w:t>
      </w:r>
      <w:r w:rsidR="003C2992">
        <w:t>are</w:t>
      </w:r>
      <w:r>
        <w:t xml:space="preserve"> MCO for the CISC Program </w:t>
      </w:r>
      <w:r w:rsidRPr="00BA415F">
        <w:t xml:space="preserve">will be </w:t>
      </w:r>
      <w:r>
        <w:t xml:space="preserve">made based upon </w:t>
      </w:r>
      <w:r w:rsidRPr="00BA415F">
        <w:t xml:space="preserve">the </w:t>
      </w:r>
      <w:r>
        <w:t xml:space="preserve">selected </w:t>
      </w:r>
      <w:r w:rsidR="00DA38E8">
        <w:t>T</w:t>
      </w:r>
      <w:r w:rsidR="003C2992">
        <w:t xml:space="preserve">urquoise </w:t>
      </w:r>
      <w:r w:rsidR="00DA38E8">
        <w:t>C</w:t>
      </w:r>
      <w:r w:rsidR="003C2992">
        <w:t>are</w:t>
      </w:r>
      <w:r>
        <w:t xml:space="preserve"> MCO with the highest scoring </w:t>
      </w:r>
      <w:r w:rsidRPr="00BA415F">
        <w:t xml:space="preserve">CISC Technical Proposal. </w:t>
      </w:r>
    </w:p>
    <w:p w14:paraId="4442B4D9" w14:textId="77777777" w:rsidR="00BA415F" w:rsidRDefault="00BA415F" w:rsidP="00BA415F">
      <w:pPr>
        <w:pStyle w:val="BodyText"/>
        <w:spacing w:line="276" w:lineRule="auto"/>
        <w:ind w:left="1199" w:right="1124"/>
        <w:rPr>
          <w:sz w:val="25"/>
        </w:rPr>
      </w:pPr>
    </w:p>
    <w:p w14:paraId="52A3BA6B" w14:textId="13EBDD37" w:rsidR="00676905" w:rsidRDefault="00676905" w:rsidP="005C3BBA">
      <w:pPr>
        <w:pStyle w:val="Heading4"/>
        <w:numPr>
          <w:ilvl w:val="1"/>
          <w:numId w:val="9"/>
        </w:numPr>
        <w:tabs>
          <w:tab w:val="left" w:pos="1361"/>
        </w:tabs>
        <w:ind w:left="720"/>
        <w:jc w:val="left"/>
      </w:pPr>
      <w:bookmarkStart w:id="180" w:name="_TOC_250025"/>
      <w:bookmarkStart w:id="181" w:name="_Toc114739221"/>
      <w:r>
        <w:lastRenderedPageBreak/>
        <w:t>Evaluation</w:t>
      </w:r>
      <w:r>
        <w:rPr>
          <w:spacing w:val="-4"/>
        </w:rPr>
        <w:t xml:space="preserve"> </w:t>
      </w:r>
      <w:bookmarkEnd w:id="180"/>
      <w:r>
        <w:t>Committee</w:t>
      </w:r>
      <w:bookmarkEnd w:id="181"/>
    </w:p>
    <w:p w14:paraId="6E337109" w14:textId="77777777" w:rsidR="00676905" w:rsidRDefault="00676905" w:rsidP="00676905">
      <w:pPr>
        <w:pStyle w:val="BodyText"/>
        <w:spacing w:before="9"/>
        <w:rPr>
          <w:b/>
          <w:sz w:val="23"/>
        </w:rPr>
      </w:pPr>
    </w:p>
    <w:p w14:paraId="2B72A6C5" w14:textId="0D26F0A9" w:rsidR="00015C77" w:rsidRDefault="00676905" w:rsidP="00015C77">
      <w:pPr>
        <w:pStyle w:val="BodyText"/>
        <w:spacing w:line="276" w:lineRule="auto"/>
        <w:ind w:left="720" w:right="1339"/>
        <w:rPr>
          <w:spacing w:val="-3"/>
        </w:rPr>
      </w:pPr>
      <w:r>
        <w:t xml:space="preserve">HSD </w:t>
      </w:r>
      <w:r w:rsidR="0024218E">
        <w:t xml:space="preserve">will </w:t>
      </w:r>
      <w:r>
        <w:t xml:space="preserve">establish an Evaluation Committee </w:t>
      </w:r>
      <w:r w:rsidR="0024218E">
        <w:t xml:space="preserve">that will </w:t>
      </w:r>
      <w:r>
        <w:t>evaluate</w:t>
      </w:r>
      <w:r>
        <w:rPr>
          <w:spacing w:val="1"/>
        </w:rPr>
        <w:t xml:space="preserve"> </w:t>
      </w:r>
      <w:r w:rsidR="0024218E">
        <w:rPr>
          <w:spacing w:val="1"/>
        </w:rPr>
        <w:t xml:space="preserve">and score </w:t>
      </w:r>
      <w:r w:rsidR="00274B44">
        <w:rPr>
          <w:spacing w:val="-4"/>
        </w:rPr>
        <w:t xml:space="preserve">technical </w:t>
      </w:r>
      <w:r>
        <w:t>proposal</w:t>
      </w:r>
      <w:r w:rsidR="00015C77">
        <w:t xml:space="preserve">s. </w:t>
      </w:r>
      <w:r w:rsidR="00015C77">
        <w:rPr>
          <w:spacing w:val="-3"/>
        </w:rPr>
        <w:t>HSD may, at its discretion, designate the same or different members to the Evaluation Committee to evaluate and score CISC proposals</w:t>
      </w:r>
      <w:r w:rsidR="00A21F53">
        <w:rPr>
          <w:spacing w:val="-3"/>
        </w:rPr>
        <w:t>,</w:t>
      </w:r>
      <w:r w:rsidR="00015C77">
        <w:rPr>
          <w:spacing w:val="-3"/>
        </w:rPr>
        <w:t xml:space="preserve"> and/or </w:t>
      </w:r>
      <w:r w:rsidR="00015C77" w:rsidRPr="00015C77">
        <w:rPr>
          <w:spacing w:val="-3"/>
        </w:rPr>
        <w:t>designate members to the Evaluation Committee who are employees of other State agencies with expertise in specific areas of the RFP.</w:t>
      </w:r>
    </w:p>
    <w:p w14:paraId="28200635" w14:textId="77777777" w:rsidR="00015C77" w:rsidRDefault="00015C77" w:rsidP="00015C77">
      <w:pPr>
        <w:pStyle w:val="BodyText"/>
        <w:spacing w:line="276" w:lineRule="auto"/>
        <w:ind w:left="720" w:right="1339"/>
        <w:rPr>
          <w:spacing w:val="-3"/>
        </w:rPr>
      </w:pPr>
    </w:p>
    <w:p w14:paraId="7A410D64" w14:textId="53EEA958" w:rsidR="00B80439" w:rsidRPr="00B80439" w:rsidRDefault="0024218E" w:rsidP="00015C77">
      <w:pPr>
        <w:pStyle w:val="BodyText"/>
        <w:spacing w:line="276" w:lineRule="auto"/>
        <w:ind w:left="720" w:right="1339"/>
      </w:pPr>
      <w:r>
        <w:rPr>
          <w:spacing w:val="-3"/>
        </w:rPr>
        <w:t>Evaluation and scoring will be done through a consensus approach</w:t>
      </w:r>
      <w:r w:rsidR="00274B44">
        <w:rPr>
          <w:spacing w:val="-3"/>
        </w:rPr>
        <w:t xml:space="preserve">. </w:t>
      </w:r>
      <w:r w:rsidR="00015C77" w:rsidRPr="00015C77">
        <w:rPr>
          <w:spacing w:val="-3"/>
        </w:rPr>
        <w:t>The Evaluation Committee may use subject matter experts to review responses to specific parts of technical proposal</w:t>
      </w:r>
      <w:r w:rsidR="00015C77">
        <w:rPr>
          <w:spacing w:val="-3"/>
        </w:rPr>
        <w:t>s</w:t>
      </w:r>
      <w:r w:rsidR="00015C77" w:rsidRPr="00015C77">
        <w:rPr>
          <w:spacing w:val="-3"/>
        </w:rPr>
        <w:t xml:space="preserve"> and provide feedback for consideration by the Evaluation Committee. </w:t>
      </w:r>
    </w:p>
    <w:p w14:paraId="0B39B756" w14:textId="77777777" w:rsidR="00676905" w:rsidRDefault="00676905" w:rsidP="00676905">
      <w:pPr>
        <w:pStyle w:val="BodyText"/>
        <w:spacing w:before="10"/>
        <w:rPr>
          <w:sz w:val="31"/>
        </w:rPr>
      </w:pPr>
    </w:p>
    <w:p w14:paraId="403B0415" w14:textId="6A644E65" w:rsidR="00676905" w:rsidRDefault="00676905" w:rsidP="005723EA">
      <w:pPr>
        <w:pStyle w:val="Heading3"/>
        <w:numPr>
          <w:ilvl w:val="2"/>
          <w:numId w:val="43"/>
        </w:numPr>
        <w:spacing w:before="0"/>
        <w:ind w:left="1152" w:hanging="576"/>
      </w:pPr>
      <w:bookmarkStart w:id="182" w:name="_TOC_250020"/>
      <w:bookmarkStart w:id="183" w:name="_Toc114739222"/>
      <w:r>
        <w:t xml:space="preserve">Scoring </w:t>
      </w:r>
      <w:bookmarkEnd w:id="182"/>
      <w:r>
        <w:t>Summary</w:t>
      </w:r>
      <w:bookmarkEnd w:id="183"/>
    </w:p>
    <w:p w14:paraId="743DEF55" w14:textId="2C55CDF0" w:rsidR="0024218E" w:rsidRPr="00D116F2" w:rsidRDefault="0024218E" w:rsidP="00880EE0">
      <w:pPr>
        <w:pStyle w:val="BodyText"/>
        <w:spacing w:before="232" w:line="276" w:lineRule="auto"/>
        <w:ind w:left="864" w:right="1339"/>
      </w:pPr>
      <w:r w:rsidRPr="00D116F2">
        <w:t xml:space="preserve">The table below </w:t>
      </w:r>
      <w:r w:rsidR="00BA415F" w:rsidRPr="00D116F2">
        <w:t xml:space="preserve">captures a summary of the scoring and maximum points available for the </w:t>
      </w:r>
      <w:r w:rsidR="00DA38E8">
        <w:t>T</w:t>
      </w:r>
      <w:r w:rsidR="003C2992">
        <w:t xml:space="preserve">urquoise </w:t>
      </w:r>
      <w:r w:rsidR="00DA38E8">
        <w:t>C</w:t>
      </w:r>
      <w:r w:rsidR="003C2992">
        <w:t>are</w:t>
      </w:r>
      <w:r w:rsidR="00BA415F" w:rsidRPr="00D116F2">
        <w:t xml:space="preserve"> MCO Proposal</w:t>
      </w:r>
      <w:r w:rsidR="004029A4" w:rsidRPr="00D116F2">
        <w:t xml:space="preserve"> and </w:t>
      </w:r>
      <w:r w:rsidR="00DA38E8">
        <w:t>T</w:t>
      </w:r>
      <w:r w:rsidR="003C2992">
        <w:t xml:space="preserve">urquoise </w:t>
      </w:r>
      <w:r w:rsidR="00DA38E8">
        <w:t>C</w:t>
      </w:r>
      <w:r w:rsidR="003C2992">
        <w:t>are</w:t>
      </w:r>
      <w:r w:rsidR="004029A4" w:rsidRPr="00D116F2">
        <w:t xml:space="preserve"> MCO</w:t>
      </w:r>
      <w:r w:rsidR="00DA3B04">
        <w:t xml:space="preserve"> Proposal for the CISC Program.</w:t>
      </w:r>
    </w:p>
    <w:p w14:paraId="23C32158" w14:textId="77777777" w:rsidR="0024218E" w:rsidRDefault="0024218E" w:rsidP="00676905">
      <w:pPr>
        <w:pStyle w:val="BodyText"/>
        <w:spacing w:before="11"/>
        <w:ind w:left="1198"/>
        <w:rPr>
          <w:b/>
          <w:sz w:val="20"/>
        </w:rPr>
      </w:pPr>
    </w:p>
    <w:p w14:paraId="4A83063E" w14:textId="06DA0C7F" w:rsidR="00676905" w:rsidRDefault="00DA38E8" w:rsidP="00676905">
      <w:pPr>
        <w:pStyle w:val="BodyText"/>
        <w:spacing w:before="11"/>
        <w:ind w:left="1739"/>
        <w:rPr>
          <w:b/>
          <w:sz w:val="20"/>
        </w:rPr>
      </w:pPr>
      <w:r>
        <w:rPr>
          <w:b/>
          <w:sz w:val="20"/>
        </w:rPr>
        <w:t>T</w:t>
      </w:r>
      <w:r w:rsidR="003C2992">
        <w:rPr>
          <w:b/>
          <w:sz w:val="20"/>
        </w:rPr>
        <w:t xml:space="preserve">urquoise </w:t>
      </w:r>
      <w:r>
        <w:rPr>
          <w:b/>
          <w:sz w:val="20"/>
        </w:rPr>
        <w:t>C</w:t>
      </w:r>
      <w:r w:rsidR="003C2992">
        <w:rPr>
          <w:b/>
          <w:sz w:val="20"/>
        </w:rPr>
        <w:t>are</w:t>
      </w:r>
      <w:r w:rsidR="0024218E">
        <w:rPr>
          <w:b/>
          <w:sz w:val="20"/>
        </w:rPr>
        <w:t xml:space="preserve"> </w:t>
      </w:r>
      <w:r w:rsidR="00676905">
        <w:rPr>
          <w:b/>
          <w:sz w:val="20"/>
        </w:rPr>
        <w:t xml:space="preserve">MCO Proposal </w:t>
      </w:r>
      <w:r w:rsidR="0024218E">
        <w:rPr>
          <w:b/>
          <w:sz w:val="20"/>
        </w:rPr>
        <w:t xml:space="preserve">Scoring </w:t>
      </w:r>
      <w:r w:rsidR="00676905">
        <w:rPr>
          <w:b/>
          <w:sz w:val="20"/>
        </w:rPr>
        <w:t>Summary</w:t>
      </w:r>
    </w:p>
    <w:tbl>
      <w:tblPr>
        <w:tblW w:w="0" w:type="auto"/>
        <w:tblInd w:w="1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9"/>
        <w:gridCol w:w="2201"/>
      </w:tblGrid>
      <w:tr w:rsidR="00676905" w14:paraId="7F6AEB5F" w14:textId="77777777" w:rsidTr="001713D2">
        <w:trPr>
          <w:trHeight w:val="306"/>
        </w:trPr>
        <w:tc>
          <w:tcPr>
            <w:tcW w:w="4369" w:type="dxa"/>
            <w:shd w:val="clear" w:color="auto" w:fill="B6DDE8"/>
          </w:tcPr>
          <w:p w14:paraId="1F934F4B" w14:textId="77777777" w:rsidR="00676905" w:rsidRDefault="00676905" w:rsidP="00343DB7">
            <w:pPr>
              <w:pStyle w:val="TableParagraph"/>
              <w:spacing w:before="26" w:line="257" w:lineRule="exact"/>
              <w:ind w:left="1601" w:right="1577"/>
              <w:jc w:val="center"/>
              <w:rPr>
                <w:b/>
                <w:sz w:val="24"/>
              </w:rPr>
            </w:pPr>
            <w:r>
              <w:rPr>
                <w:b/>
                <w:sz w:val="24"/>
              </w:rPr>
              <w:t>Section</w:t>
            </w:r>
          </w:p>
        </w:tc>
        <w:tc>
          <w:tcPr>
            <w:tcW w:w="2201" w:type="dxa"/>
            <w:shd w:val="clear" w:color="auto" w:fill="B6DDE8"/>
          </w:tcPr>
          <w:p w14:paraId="7155B0C2" w14:textId="77777777" w:rsidR="00676905" w:rsidRDefault="00676905" w:rsidP="00343DB7">
            <w:pPr>
              <w:pStyle w:val="TableParagraph"/>
              <w:spacing w:before="26" w:line="257" w:lineRule="exact"/>
              <w:ind w:left="556" w:right="535"/>
              <w:jc w:val="center"/>
              <w:rPr>
                <w:b/>
                <w:sz w:val="24"/>
              </w:rPr>
            </w:pPr>
            <w:r>
              <w:rPr>
                <w:b/>
                <w:sz w:val="24"/>
              </w:rPr>
              <w:t>Points</w:t>
            </w:r>
          </w:p>
        </w:tc>
      </w:tr>
      <w:tr w:rsidR="00676905" w:rsidRPr="005E4EB9" w14:paraId="4913A9CF" w14:textId="77777777" w:rsidTr="005E4EB9">
        <w:trPr>
          <w:trHeight w:val="304"/>
        </w:trPr>
        <w:tc>
          <w:tcPr>
            <w:tcW w:w="4369" w:type="dxa"/>
          </w:tcPr>
          <w:p w14:paraId="43D4A71A" w14:textId="77777777" w:rsidR="00676905" w:rsidRPr="005E4EB9" w:rsidRDefault="00676905" w:rsidP="00343DB7">
            <w:pPr>
              <w:pStyle w:val="TableParagraph"/>
              <w:spacing w:before="24" w:line="257" w:lineRule="exact"/>
              <w:ind w:left="94"/>
              <w:rPr>
                <w:b/>
                <w:sz w:val="24"/>
              </w:rPr>
            </w:pPr>
            <w:r w:rsidRPr="005E4EB9">
              <w:rPr>
                <w:b/>
                <w:sz w:val="24"/>
              </w:rPr>
              <w:t>Mandatory</w:t>
            </w:r>
            <w:r w:rsidRPr="005E4EB9">
              <w:rPr>
                <w:b/>
                <w:spacing w:val="-4"/>
                <w:sz w:val="24"/>
              </w:rPr>
              <w:t xml:space="preserve"> </w:t>
            </w:r>
            <w:r w:rsidRPr="005E4EB9">
              <w:rPr>
                <w:b/>
                <w:sz w:val="24"/>
              </w:rPr>
              <w:t>Requirements</w:t>
            </w:r>
          </w:p>
        </w:tc>
        <w:tc>
          <w:tcPr>
            <w:tcW w:w="2201" w:type="dxa"/>
          </w:tcPr>
          <w:p w14:paraId="501B7992" w14:textId="77777777" w:rsidR="00676905" w:rsidRPr="005E4EB9" w:rsidRDefault="00676905" w:rsidP="00343DB7">
            <w:pPr>
              <w:pStyle w:val="TableParagraph"/>
            </w:pPr>
          </w:p>
        </w:tc>
      </w:tr>
      <w:tr w:rsidR="00676905" w:rsidRPr="005E4EB9" w14:paraId="1C451293" w14:textId="77777777" w:rsidTr="005E4EB9">
        <w:trPr>
          <w:trHeight w:val="304"/>
        </w:trPr>
        <w:tc>
          <w:tcPr>
            <w:tcW w:w="4369" w:type="dxa"/>
          </w:tcPr>
          <w:p w14:paraId="126646E3" w14:textId="0569640E" w:rsidR="00676905" w:rsidRPr="005E4EB9" w:rsidRDefault="00676905" w:rsidP="0063448C">
            <w:pPr>
              <w:pStyle w:val="TableParagraph"/>
              <w:spacing w:before="20" w:line="261" w:lineRule="exact"/>
              <w:ind w:right="66"/>
              <w:jc w:val="right"/>
              <w:rPr>
                <w:sz w:val="24"/>
              </w:rPr>
            </w:pPr>
            <w:r w:rsidRPr="005E4EB9">
              <w:rPr>
                <w:sz w:val="24"/>
              </w:rPr>
              <w:t>Sections</w:t>
            </w:r>
            <w:r w:rsidRPr="005E4EB9">
              <w:rPr>
                <w:spacing w:val="-1"/>
                <w:sz w:val="24"/>
              </w:rPr>
              <w:t xml:space="preserve"> </w:t>
            </w:r>
            <w:r w:rsidRPr="005E4EB9">
              <w:rPr>
                <w:sz w:val="24"/>
              </w:rPr>
              <w:t>5.1 –</w:t>
            </w:r>
            <w:r w:rsidRPr="005E4EB9">
              <w:rPr>
                <w:spacing w:val="-1"/>
                <w:sz w:val="24"/>
              </w:rPr>
              <w:t xml:space="preserve"> </w:t>
            </w:r>
            <w:r w:rsidR="005E4EB9" w:rsidRPr="005E4EB9">
              <w:rPr>
                <w:sz w:val="24"/>
              </w:rPr>
              <w:t>5.15</w:t>
            </w:r>
          </w:p>
        </w:tc>
        <w:tc>
          <w:tcPr>
            <w:tcW w:w="2201" w:type="dxa"/>
          </w:tcPr>
          <w:p w14:paraId="78BA4063" w14:textId="77777777" w:rsidR="00676905" w:rsidRPr="005E4EB9" w:rsidRDefault="00676905" w:rsidP="00343DB7">
            <w:pPr>
              <w:pStyle w:val="TableParagraph"/>
              <w:spacing w:before="20" w:line="261" w:lineRule="exact"/>
              <w:ind w:left="557" w:right="535"/>
              <w:jc w:val="center"/>
              <w:rPr>
                <w:sz w:val="24"/>
              </w:rPr>
            </w:pPr>
            <w:r w:rsidRPr="005E4EB9">
              <w:rPr>
                <w:sz w:val="24"/>
              </w:rPr>
              <w:t>Pass/Fail</w:t>
            </w:r>
          </w:p>
        </w:tc>
      </w:tr>
      <w:tr w:rsidR="00676905" w:rsidRPr="005E4EB9" w14:paraId="0D6E5DF1" w14:textId="77777777" w:rsidTr="005E4EB9">
        <w:trPr>
          <w:trHeight w:val="306"/>
        </w:trPr>
        <w:tc>
          <w:tcPr>
            <w:tcW w:w="4369" w:type="dxa"/>
          </w:tcPr>
          <w:p w14:paraId="28AAA34C" w14:textId="77777777" w:rsidR="00676905" w:rsidRPr="005E4EB9" w:rsidRDefault="00676905" w:rsidP="00343DB7">
            <w:pPr>
              <w:pStyle w:val="TableParagraph"/>
              <w:spacing w:before="26" w:line="257" w:lineRule="exact"/>
              <w:ind w:left="94"/>
              <w:rPr>
                <w:b/>
                <w:sz w:val="24"/>
              </w:rPr>
            </w:pPr>
            <w:r w:rsidRPr="005E4EB9">
              <w:rPr>
                <w:b/>
                <w:sz w:val="24"/>
              </w:rPr>
              <w:t>Technical</w:t>
            </w:r>
            <w:r w:rsidRPr="005E4EB9">
              <w:rPr>
                <w:b/>
                <w:spacing w:val="-3"/>
                <w:sz w:val="24"/>
              </w:rPr>
              <w:t xml:space="preserve"> </w:t>
            </w:r>
            <w:r w:rsidRPr="005E4EB9">
              <w:rPr>
                <w:b/>
                <w:sz w:val="24"/>
              </w:rPr>
              <w:t>Proposal</w:t>
            </w:r>
          </w:p>
        </w:tc>
        <w:tc>
          <w:tcPr>
            <w:tcW w:w="2201" w:type="dxa"/>
          </w:tcPr>
          <w:p w14:paraId="35475AAD" w14:textId="77777777" w:rsidR="00676905" w:rsidRPr="005E4EB9" w:rsidRDefault="00676905" w:rsidP="00343DB7">
            <w:pPr>
              <w:pStyle w:val="TableParagraph"/>
            </w:pPr>
          </w:p>
        </w:tc>
      </w:tr>
      <w:tr w:rsidR="00676905" w:rsidRPr="005E4EB9" w14:paraId="07433EA7" w14:textId="77777777" w:rsidTr="005E4EB9">
        <w:trPr>
          <w:trHeight w:val="304"/>
        </w:trPr>
        <w:tc>
          <w:tcPr>
            <w:tcW w:w="4369" w:type="dxa"/>
          </w:tcPr>
          <w:p w14:paraId="5E1697C7" w14:textId="0CBC694D" w:rsidR="00676905" w:rsidRPr="005E4EB9" w:rsidRDefault="005E4EB9" w:rsidP="00343DB7">
            <w:pPr>
              <w:pStyle w:val="TableParagraph"/>
              <w:spacing w:before="20" w:line="261" w:lineRule="exact"/>
              <w:ind w:right="66"/>
              <w:jc w:val="right"/>
              <w:rPr>
                <w:sz w:val="24"/>
              </w:rPr>
            </w:pPr>
            <w:r w:rsidRPr="005E4EB9">
              <w:rPr>
                <w:sz w:val="24"/>
              </w:rPr>
              <w:t>Section 6</w:t>
            </w:r>
          </w:p>
        </w:tc>
        <w:tc>
          <w:tcPr>
            <w:tcW w:w="2201" w:type="dxa"/>
          </w:tcPr>
          <w:p w14:paraId="23C99419" w14:textId="49BCC37C" w:rsidR="00676905" w:rsidRPr="005E4EB9" w:rsidRDefault="002E6FEC" w:rsidP="00343DB7">
            <w:pPr>
              <w:pStyle w:val="TableParagraph"/>
              <w:spacing w:before="20" w:line="261" w:lineRule="exact"/>
              <w:ind w:left="557" w:right="532"/>
              <w:jc w:val="center"/>
              <w:rPr>
                <w:sz w:val="24"/>
              </w:rPr>
            </w:pPr>
            <w:r>
              <w:rPr>
                <w:sz w:val="24"/>
              </w:rPr>
              <w:t>1,815</w:t>
            </w:r>
          </w:p>
        </w:tc>
      </w:tr>
      <w:tr w:rsidR="00676905" w:rsidRPr="005E4EB9" w14:paraId="397B51BC" w14:textId="77777777" w:rsidTr="005E4EB9">
        <w:trPr>
          <w:trHeight w:val="304"/>
        </w:trPr>
        <w:tc>
          <w:tcPr>
            <w:tcW w:w="4369" w:type="dxa"/>
          </w:tcPr>
          <w:p w14:paraId="36501009" w14:textId="77777777" w:rsidR="00676905" w:rsidRPr="005E4EB9" w:rsidRDefault="00676905" w:rsidP="00343DB7">
            <w:pPr>
              <w:pStyle w:val="TableParagraph"/>
              <w:spacing w:before="23" w:line="257" w:lineRule="exact"/>
              <w:ind w:right="66"/>
              <w:jc w:val="right"/>
              <w:rPr>
                <w:b/>
                <w:sz w:val="24"/>
              </w:rPr>
            </w:pPr>
            <w:r w:rsidRPr="005E4EB9">
              <w:rPr>
                <w:b/>
                <w:sz w:val="24"/>
              </w:rPr>
              <w:t>Total</w:t>
            </w:r>
          </w:p>
        </w:tc>
        <w:tc>
          <w:tcPr>
            <w:tcW w:w="2201" w:type="dxa"/>
          </w:tcPr>
          <w:p w14:paraId="3883F5D9" w14:textId="38DD8BF3" w:rsidR="00676905" w:rsidRPr="00A21F53" w:rsidRDefault="002E6FEC" w:rsidP="00CE5A80">
            <w:pPr>
              <w:pStyle w:val="TableParagraph"/>
              <w:spacing w:before="23" w:line="257" w:lineRule="exact"/>
              <w:ind w:left="557" w:right="532"/>
              <w:jc w:val="center"/>
              <w:rPr>
                <w:b/>
                <w:sz w:val="24"/>
              </w:rPr>
            </w:pPr>
            <w:r>
              <w:rPr>
                <w:sz w:val="24"/>
              </w:rPr>
              <w:t>1,815</w:t>
            </w:r>
          </w:p>
        </w:tc>
      </w:tr>
    </w:tbl>
    <w:p w14:paraId="4AFB7336" w14:textId="77777777" w:rsidR="00676905" w:rsidRPr="005E4EB9" w:rsidRDefault="00676905" w:rsidP="00676905">
      <w:pPr>
        <w:pStyle w:val="BodyText"/>
        <w:rPr>
          <w:b/>
          <w:sz w:val="26"/>
        </w:rPr>
      </w:pPr>
    </w:p>
    <w:p w14:paraId="2B7FB742" w14:textId="77777777" w:rsidR="00676905" w:rsidRPr="005E4EB9" w:rsidRDefault="00676905" w:rsidP="00676905">
      <w:pPr>
        <w:pStyle w:val="BodyText"/>
        <w:spacing w:before="11"/>
        <w:ind w:left="1198"/>
        <w:rPr>
          <w:b/>
          <w:sz w:val="20"/>
        </w:rPr>
      </w:pPr>
    </w:p>
    <w:p w14:paraId="5DA6343E" w14:textId="3A7A5DD5" w:rsidR="00676905" w:rsidRPr="005E4EB9" w:rsidRDefault="00DA3B04" w:rsidP="00DA3B04">
      <w:pPr>
        <w:pStyle w:val="BodyText"/>
        <w:spacing w:before="11"/>
        <w:ind w:left="1440"/>
        <w:rPr>
          <w:b/>
          <w:sz w:val="20"/>
        </w:rPr>
      </w:pPr>
      <w:r>
        <w:rPr>
          <w:b/>
          <w:sz w:val="20"/>
        </w:rPr>
        <w:t xml:space="preserve">      </w:t>
      </w:r>
      <w:r w:rsidR="00DA38E8">
        <w:rPr>
          <w:b/>
          <w:sz w:val="20"/>
        </w:rPr>
        <w:t>T</w:t>
      </w:r>
      <w:r w:rsidR="003C2992">
        <w:rPr>
          <w:b/>
          <w:sz w:val="20"/>
        </w:rPr>
        <w:t xml:space="preserve">urquoise </w:t>
      </w:r>
      <w:r w:rsidR="00DA38E8">
        <w:rPr>
          <w:b/>
          <w:sz w:val="20"/>
        </w:rPr>
        <w:t>C</w:t>
      </w:r>
      <w:r w:rsidR="003C2992">
        <w:rPr>
          <w:b/>
          <w:sz w:val="20"/>
        </w:rPr>
        <w:t>are</w:t>
      </w:r>
      <w:r w:rsidR="0024218E" w:rsidRPr="005E4EB9">
        <w:rPr>
          <w:b/>
          <w:sz w:val="20"/>
        </w:rPr>
        <w:t xml:space="preserve"> MCO for the CISC Program Prop</w:t>
      </w:r>
      <w:r w:rsidR="00676905" w:rsidRPr="005E4EB9">
        <w:rPr>
          <w:b/>
          <w:sz w:val="20"/>
        </w:rPr>
        <w:t xml:space="preserve">osal </w:t>
      </w:r>
      <w:r w:rsidR="0024218E" w:rsidRPr="005E4EB9">
        <w:rPr>
          <w:b/>
          <w:sz w:val="20"/>
        </w:rPr>
        <w:t xml:space="preserve">Scoring </w:t>
      </w:r>
      <w:r w:rsidR="00676905" w:rsidRPr="005E4EB9">
        <w:rPr>
          <w:b/>
          <w:sz w:val="20"/>
        </w:rPr>
        <w:t>Summary</w:t>
      </w:r>
    </w:p>
    <w:tbl>
      <w:tblPr>
        <w:tblW w:w="0" w:type="auto"/>
        <w:tblInd w:w="1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0"/>
        <w:gridCol w:w="2160"/>
      </w:tblGrid>
      <w:tr w:rsidR="00676905" w:rsidRPr="005E4EB9" w14:paraId="5DE38350" w14:textId="77777777" w:rsidTr="001713D2">
        <w:trPr>
          <w:trHeight w:val="306"/>
        </w:trPr>
        <w:tc>
          <w:tcPr>
            <w:tcW w:w="4410" w:type="dxa"/>
            <w:shd w:val="clear" w:color="auto" w:fill="B6DDE8"/>
          </w:tcPr>
          <w:p w14:paraId="4C2F237C" w14:textId="77777777" w:rsidR="00676905" w:rsidRPr="005E4EB9" w:rsidRDefault="00676905" w:rsidP="00343DB7">
            <w:pPr>
              <w:pStyle w:val="TableParagraph"/>
              <w:spacing w:before="26" w:line="257" w:lineRule="exact"/>
              <w:ind w:left="1601" w:right="1577"/>
              <w:jc w:val="center"/>
              <w:rPr>
                <w:b/>
                <w:sz w:val="24"/>
              </w:rPr>
            </w:pPr>
            <w:r w:rsidRPr="005E4EB9">
              <w:rPr>
                <w:b/>
                <w:sz w:val="24"/>
              </w:rPr>
              <w:t>Section</w:t>
            </w:r>
          </w:p>
        </w:tc>
        <w:tc>
          <w:tcPr>
            <w:tcW w:w="2160" w:type="dxa"/>
            <w:shd w:val="clear" w:color="auto" w:fill="B6DDE8"/>
          </w:tcPr>
          <w:p w14:paraId="47713AA4" w14:textId="77777777" w:rsidR="00676905" w:rsidRPr="005E4EB9" w:rsidRDefault="00676905" w:rsidP="00343DB7">
            <w:pPr>
              <w:pStyle w:val="TableParagraph"/>
              <w:spacing w:before="26" w:line="257" w:lineRule="exact"/>
              <w:ind w:left="556" w:right="535"/>
              <w:jc w:val="center"/>
              <w:rPr>
                <w:b/>
                <w:sz w:val="24"/>
              </w:rPr>
            </w:pPr>
            <w:r w:rsidRPr="005E4EB9">
              <w:rPr>
                <w:b/>
                <w:sz w:val="24"/>
              </w:rPr>
              <w:t>Points</w:t>
            </w:r>
          </w:p>
        </w:tc>
      </w:tr>
      <w:tr w:rsidR="00676905" w:rsidRPr="005E4EB9" w14:paraId="1BDB9B50" w14:textId="77777777" w:rsidTr="00343DB7">
        <w:trPr>
          <w:trHeight w:val="306"/>
        </w:trPr>
        <w:tc>
          <w:tcPr>
            <w:tcW w:w="4410" w:type="dxa"/>
          </w:tcPr>
          <w:p w14:paraId="7C3176D1" w14:textId="3D80B37F" w:rsidR="00676905" w:rsidRPr="005E4EB9" w:rsidRDefault="00BA415F" w:rsidP="006630A7">
            <w:pPr>
              <w:pStyle w:val="TableParagraph"/>
              <w:spacing w:before="26" w:line="257" w:lineRule="exact"/>
              <w:ind w:left="94"/>
              <w:rPr>
                <w:b/>
                <w:sz w:val="24"/>
              </w:rPr>
            </w:pPr>
            <w:r w:rsidRPr="005E4EB9">
              <w:rPr>
                <w:b/>
                <w:sz w:val="24"/>
              </w:rPr>
              <w:t xml:space="preserve">CISC </w:t>
            </w:r>
            <w:r w:rsidR="00676905" w:rsidRPr="005E4EB9">
              <w:rPr>
                <w:b/>
                <w:sz w:val="24"/>
              </w:rPr>
              <w:t>Technical</w:t>
            </w:r>
            <w:r w:rsidR="00676905" w:rsidRPr="005E4EB9">
              <w:rPr>
                <w:b/>
                <w:spacing w:val="-3"/>
                <w:sz w:val="24"/>
              </w:rPr>
              <w:t xml:space="preserve"> </w:t>
            </w:r>
            <w:r w:rsidR="00676905" w:rsidRPr="005E4EB9">
              <w:rPr>
                <w:b/>
                <w:sz w:val="24"/>
              </w:rPr>
              <w:t>Proposal</w:t>
            </w:r>
          </w:p>
        </w:tc>
        <w:tc>
          <w:tcPr>
            <w:tcW w:w="2160" w:type="dxa"/>
          </w:tcPr>
          <w:p w14:paraId="10A81934" w14:textId="77777777" w:rsidR="00676905" w:rsidRPr="005E4EB9" w:rsidRDefault="00676905" w:rsidP="00343DB7">
            <w:pPr>
              <w:pStyle w:val="TableParagraph"/>
            </w:pPr>
          </w:p>
        </w:tc>
      </w:tr>
      <w:tr w:rsidR="00601E47" w:rsidRPr="005E4EB9" w14:paraId="169F8E3F" w14:textId="77777777" w:rsidTr="00343DB7">
        <w:trPr>
          <w:trHeight w:val="304"/>
        </w:trPr>
        <w:tc>
          <w:tcPr>
            <w:tcW w:w="4410" w:type="dxa"/>
          </w:tcPr>
          <w:p w14:paraId="2196CA10" w14:textId="558494F7" w:rsidR="00601E47" w:rsidRPr="005E4EB9" w:rsidRDefault="005E4EB9" w:rsidP="00343DB7">
            <w:pPr>
              <w:pStyle w:val="TableParagraph"/>
              <w:spacing w:before="23" w:line="257" w:lineRule="exact"/>
              <w:ind w:right="66"/>
              <w:jc w:val="right"/>
              <w:rPr>
                <w:sz w:val="24"/>
              </w:rPr>
            </w:pPr>
            <w:r w:rsidRPr="005E4EB9">
              <w:rPr>
                <w:sz w:val="24"/>
              </w:rPr>
              <w:t xml:space="preserve">Section </w:t>
            </w:r>
            <w:r w:rsidR="00595CCC">
              <w:rPr>
                <w:sz w:val="24"/>
              </w:rPr>
              <w:t>7</w:t>
            </w:r>
          </w:p>
        </w:tc>
        <w:tc>
          <w:tcPr>
            <w:tcW w:w="2160" w:type="dxa"/>
          </w:tcPr>
          <w:p w14:paraId="30D280AF" w14:textId="212EBA0A" w:rsidR="00601E47" w:rsidRPr="00A21F53" w:rsidRDefault="00CE5A80" w:rsidP="00CE5A80">
            <w:pPr>
              <w:pStyle w:val="TableParagraph"/>
              <w:spacing w:before="23" w:line="257" w:lineRule="exact"/>
              <w:ind w:left="557" w:right="532"/>
              <w:jc w:val="center"/>
              <w:rPr>
                <w:sz w:val="24"/>
              </w:rPr>
            </w:pPr>
            <w:r w:rsidRPr="00B96446">
              <w:rPr>
                <w:sz w:val="24"/>
              </w:rPr>
              <w:t>850</w:t>
            </w:r>
          </w:p>
        </w:tc>
      </w:tr>
      <w:tr w:rsidR="00676905" w14:paraId="3A6E5CCC" w14:textId="77777777" w:rsidTr="00343DB7">
        <w:trPr>
          <w:trHeight w:val="304"/>
        </w:trPr>
        <w:tc>
          <w:tcPr>
            <w:tcW w:w="4410" w:type="dxa"/>
          </w:tcPr>
          <w:p w14:paraId="603B9D8D" w14:textId="77777777" w:rsidR="00676905" w:rsidRPr="005E4EB9" w:rsidRDefault="00676905" w:rsidP="00343DB7">
            <w:pPr>
              <w:pStyle w:val="TableParagraph"/>
              <w:spacing w:before="23" w:line="257" w:lineRule="exact"/>
              <w:ind w:right="66"/>
              <w:jc w:val="right"/>
              <w:rPr>
                <w:b/>
                <w:sz w:val="24"/>
              </w:rPr>
            </w:pPr>
            <w:r w:rsidRPr="005E4EB9">
              <w:rPr>
                <w:b/>
                <w:sz w:val="24"/>
              </w:rPr>
              <w:t>Total</w:t>
            </w:r>
          </w:p>
        </w:tc>
        <w:tc>
          <w:tcPr>
            <w:tcW w:w="2160" w:type="dxa"/>
          </w:tcPr>
          <w:p w14:paraId="6A181F1C" w14:textId="5E4316D9" w:rsidR="00676905" w:rsidRDefault="00CE5A80" w:rsidP="00CE5A80">
            <w:pPr>
              <w:pStyle w:val="TableParagraph"/>
              <w:spacing w:before="23" w:line="257" w:lineRule="exact"/>
              <w:ind w:left="557" w:right="532"/>
              <w:jc w:val="center"/>
              <w:rPr>
                <w:b/>
                <w:sz w:val="24"/>
              </w:rPr>
            </w:pPr>
            <w:r w:rsidRPr="00B96446">
              <w:rPr>
                <w:sz w:val="24"/>
              </w:rPr>
              <w:t>850</w:t>
            </w:r>
          </w:p>
        </w:tc>
      </w:tr>
    </w:tbl>
    <w:p w14:paraId="21CC4408" w14:textId="77777777" w:rsidR="00BA415F" w:rsidRDefault="00BA415F" w:rsidP="00676905">
      <w:pPr>
        <w:pStyle w:val="BodyText"/>
        <w:spacing w:line="273" w:lineRule="auto"/>
        <w:ind w:left="1559" w:right="1182"/>
        <w:jc w:val="both"/>
      </w:pPr>
    </w:p>
    <w:p w14:paraId="7D08A3CA" w14:textId="522C0216" w:rsidR="00676905" w:rsidRDefault="00676905" w:rsidP="00880EE0">
      <w:pPr>
        <w:pStyle w:val="Heading4"/>
        <w:ind w:left="0" w:firstLine="0"/>
      </w:pPr>
    </w:p>
    <w:p w14:paraId="7D58F602" w14:textId="77777777" w:rsidR="00297A06" w:rsidRDefault="00297A06" w:rsidP="00880EE0">
      <w:pPr>
        <w:pStyle w:val="Heading4"/>
        <w:ind w:left="0" w:firstLine="0"/>
      </w:pPr>
    </w:p>
    <w:p w14:paraId="149154FA" w14:textId="77777777" w:rsidR="00297A06" w:rsidRDefault="00297A06" w:rsidP="00AC5C7D">
      <w:pPr>
        <w:pStyle w:val="Heading1"/>
      </w:pPr>
    </w:p>
    <w:p w14:paraId="41EBE253" w14:textId="3BADC5FD" w:rsidR="00676905" w:rsidRDefault="00676905" w:rsidP="00AC5C7D">
      <w:pPr>
        <w:pStyle w:val="Heading1"/>
      </w:pPr>
      <w:bookmarkStart w:id="184" w:name="_Toc114739223"/>
      <w:r>
        <w:t>SECTION</w:t>
      </w:r>
      <w:r>
        <w:rPr>
          <w:spacing w:val="-2"/>
        </w:rPr>
        <w:t xml:space="preserve"> </w:t>
      </w:r>
      <w:r>
        <w:t>5:</w:t>
      </w:r>
      <w:r>
        <w:rPr>
          <w:spacing w:val="36"/>
        </w:rPr>
        <w:t xml:space="preserve"> </w:t>
      </w:r>
      <w:r>
        <w:t>MANDATORY</w:t>
      </w:r>
      <w:r>
        <w:rPr>
          <w:spacing w:val="-2"/>
        </w:rPr>
        <w:t xml:space="preserve"> </w:t>
      </w:r>
      <w:r>
        <w:t>REQUIREMENTS</w:t>
      </w:r>
      <w:bookmarkEnd w:id="184"/>
    </w:p>
    <w:p w14:paraId="737E9F8F" w14:textId="3E12653B" w:rsidR="00D811E3" w:rsidRDefault="00870BD2" w:rsidP="00B27820">
      <w:pPr>
        <w:pStyle w:val="BodyText"/>
        <w:spacing w:before="232" w:line="276" w:lineRule="auto"/>
        <w:ind w:right="1339"/>
      </w:pPr>
      <w:r>
        <w:t xml:space="preserve">Unless otherwise explicitly stated otherwise herein, Offerors </w:t>
      </w:r>
      <w:r w:rsidR="00D811E3">
        <w:t>must submit</w:t>
      </w:r>
      <w:r w:rsidR="003D59FB">
        <w:t xml:space="preserve"> an electronic file submission for</w:t>
      </w:r>
      <w:r w:rsidR="00D811E3">
        <w:t xml:space="preserve"> </w:t>
      </w:r>
      <w:r w:rsidRPr="00870BD2">
        <w:t xml:space="preserve">Mandatory Requirements </w:t>
      </w:r>
      <w:r>
        <w:t>as described in Section 3.</w:t>
      </w:r>
      <w:r w:rsidR="00A22B38">
        <w:t>3.1</w:t>
      </w:r>
      <w:r w:rsidR="003D59FB">
        <w:t xml:space="preserve"> with the documentation and information below</w:t>
      </w:r>
      <w:r>
        <w:t xml:space="preserve"> </w:t>
      </w:r>
      <w:r w:rsidR="00D811E3">
        <w:t xml:space="preserve">and meet Mandatory Requirements to be considered for further review and possible selection. </w:t>
      </w:r>
      <w:r w:rsidR="003D59FB">
        <w:t>T</w:t>
      </w:r>
      <w:r w:rsidR="003D59FB" w:rsidRPr="003D59FB">
        <w:t xml:space="preserve">he failure to provide the documents requested and meet Mandatory Requirements </w:t>
      </w:r>
      <w:r w:rsidR="003D59FB">
        <w:t xml:space="preserve">may </w:t>
      </w:r>
      <w:r w:rsidR="003D59FB" w:rsidRPr="003D59FB">
        <w:t>result in the disqualification of the Offeror's proposal.</w:t>
      </w:r>
      <w:r w:rsidR="003D59FB">
        <w:t xml:space="preserve"> </w:t>
      </w:r>
      <w:r w:rsidR="00D811E3">
        <w:t xml:space="preserve">The Mandatory </w:t>
      </w:r>
      <w:r w:rsidR="00D811E3">
        <w:lastRenderedPageBreak/>
        <w:t xml:space="preserve">Requirements for this RFP are as follows: </w:t>
      </w:r>
    </w:p>
    <w:p w14:paraId="71C08198" w14:textId="77777777" w:rsidR="00870BD2" w:rsidRDefault="00870BD2" w:rsidP="00870BD2">
      <w:pPr>
        <w:pStyle w:val="Heading4"/>
        <w:tabs>
          <w:tab w:val="left" w:pos="1200"/>
        </w:tabs>
        <w:ind w:firstLine="0"/>
      </w:pPr>
    </w:p>
    <w:p w14:paraId="2F5C6ABA" w14:textId="734F9EE6" w:rsidR="00EA766D" w:rsidRPr="000A7A39" w:rsidRDefault="00EA766D" w:rsidP="000A7A39">
      <w:pPr>
        <w:pStyle w:val="Heading4"/>
        <w:numPr>
          <w:ilvl w:val="1"/>
          <w:numId w:val="8"/>
        </w:numPr>
        <w:tabs>
          <w:tab w:val="left" w:pos="1200"/>
        </w:tabs>
        <w:ind w:left="720"/>
      </w:pPr>
      <w:bookmarkStart w:id="185" w:name="_Toc114739224"/>
      <w:r>
        <w:t>Letter of Transmittal</w:t>
      </w:r>
      <w:bookmarkEnd w:id="185"/>
    </w:p>
    <w:p w14:paraId="508FCE2C" w14:textId="33CD7347" w:rsidR="00EA766D" w:rsidRPr="00EA766D" w:rsidRDefault="00EA766D" w:rsidP="009D3F22">
      <w:pPr>
        <w:pStyle w:val="ListParagraph"/>
        <w:spacing w:before="232" w:line="276" w:lineRule="auto"/>
        <w:ind w:left="720" w:right="1339" w:firstLine="0"/>
        <w:rPr>
          <w:bCs/>
          <w:sz w:val="24"/>
          <w:szCs w:val="24"/>
        </w:rPr>
      </w:pPr>
      <w:r w:rsidRPr="00EA766D">
        <w:rPr>
          <w:bCs/>
          <w:sz w:val="24"/>
          <w:szCs w:val="24"/>
        </w:rPr>
        <w:t xml:space="preserve">The </w:t>
      </w:r>
      <w:r w:rsidR="0067738B" w:rsidRPr="0067738B">
        <w:rPr>
          <w:bCs/>
          <w:sz w:val="24"/>
          <w:szCs w:val="24"/>
        </w:rPr>
        <w:t xml:space="preserve">electronic file submission for the Mandatory Requirements </w:t>
      </w:r>
      <w:r w:rsidRPr="00EA766D">
        <w:rPr>
          <w:bCs/>
          <w:sz w:val="24"/>
          <w:szCs w:val="24"/>
        </w:rPr>
        <w:t xml:space="preserve">must include a signed Letter of Transmittal (see </w:t>
      </w:r>
      <w:r w:rsidR="00E42013">
        <w:rPr>
          <w:bCs/>
          <w:sz w:val="24"/>
          <w:szCs w:val="24"/>
        </w:rPr>
        <w:t>Appendix E</w:t>
      </w:r>
      <w:r w:rsidRPr="00EA766D">
        <w:rPr>
          <w:bCs/>
          <w:sz w:val="24"/>
          <w:szCs w:val="24"/>
        </w:rPr>
        <w:t xml:space="preserve"> of this RFP).</w:t>
      </w:r>
    </w:p>
    <w:p w14:paraId="359D5FAA" w14:textId="77777777" w:rsidR="00EA766D" w:rsidRDefault="00EA766D" w:rsidP="00EA766D">
      <w:pPr>
        <w:pStyle w:val="ListParagraph"/>
        <w:ind w:left="1199" w:firstLine="0"/>
        <w:rPr>
          <w:b/>
          <w:bCs/>
          <w:sz w:val="24"/>
          <w:szCs w:val="24"/>
        </w:rPr>
      </w:pPr>
    </w:p>
    <w:p w14:paraId="53F200EB" w14:textId="43F245E2" w:rsidR="00D811E3" w:rsidRPr="000A7A39" w:rsidRDefault="00EA766D" w:rsidP="000A7A39">
      <w:pPr>
        <w:pStyle w:val="Heading4"/>
        <w:numPr>
          <w:ilvl w:val="1"/>
          <w:numId w:val="8"/>
        </w:numPr>
        <w:tabs>
          <w:tab w:val="left" w:pos="1200"/>
        </w:tabs>
        <w:ind w:left="720"/>
      </w:pPr>
      <w:bookmarkStart w:id="186" w:name="_Toc114739225"/>
      <w:r>
        <w:t>Compliance and Acceptance Statement</w:t>
      </w:r>
      <w:bookmarkEnd w:id="186"/>
    </w:p>
    <w:p w14:paraId="406FD1B5" w14:textId="30ACF773" w:rsidR="0067738B" w:rsidRPr="0067738B" w:rsidRDefault="0067738B" w:rsidP="009D3F22">
      <w:pPr>
        <w:pStyle w:val="ListParagraph"/>
        <w:spacing w:before="232" w:line="276" w:lineRule="auto"/>
        <w:ind w:left="720" w:right="1339" w:firstLine="0"/>
        <w:rPr>
          <w:bCs/>
          <w:sz w:val="24"/>
          <w:szCs w:val="24"/>
        </w:rPr>
      </w:pPr>
      <w:r w:rsidRPr="0067738B">
        <w:rPr>
          <w:bCs/>
          <w:sz w:val="24"/>
          <w:szCs w:val="24"/>
        </w:rPr>
        <w:t xml:space="preserve">The Letter of Transmittal </w:t>
      </w:r>
      <w:r>
        <w:rPr>
          <w:bCs/>
          <w:sz w:val="24"/>
          <w:szCs w:val="24"/>
        </w:rPr>
        <w:t>F</w:t>
      </w:r>
      <w:r w:rsidRPr="0067738B">
        <w:rPr>
          <w:bCs/>
          <w:sz w:val="24"/>
          <w:szCs w:val="24"/>
        </w:rPr>
        <w:t>orm (</w:t>
      </w:r>
      <w:r w:rsidR="00E42013">
        <w:rPr>
          <w:bCs/>
          <w:sz w:val="24"/>
          <w:szCs w:val="24"/>
        </w:rPr>
        <w:t>Appendix E</w:t>
      </w:r>
      <w:r w:rsidRPr="0067738B">
        <w:rPr>
          <w:bCs/>
          <w:sz w:val="24"/>
          <w:szCs w:val="24"/>
        </w:rPr>
        <w:t>)</w:t>
      </w:r>
      <w:r>
        <w:rPr>
          <w:bCs/>
          <w:sz w:val="24"/>
          <w:szCs w:val="24"/>
        </w:rPr>
        <w:t xml:space="preserve"> noted above in Section 5.</w:t>
      </w:r>
      <w:r w:rsidR="0063448C">
        <w:rPr>
          <w:bCs/>
          <w:sz w:val="24"/>
          <w:szCs w:val="24"/>
        </w:rPr>
        <w:t>1</w:t>
      </w:r>
      <w:r w:rsidRPr="0067738B">
        <w:rPr>
          <w:bCs/>
          <w:sz w:val="24"/>
          <w:szCs w:val="24"/>
        </w:rPr>
        <w:t xml:space="preserve"> includes a statement that explicitly indicates acceptance of the Conditions Governing the Procurement stated in Section 2 of this RFP and the Offeror’s agreement to comply with all requirements as described in this RFP, including all appendices, attachments, written clarifications, and amendments provided during the procurement process. If the Offeror is unwilling to comply with any terms, conditions, or other requirements of this RFP, the Offeror </w:t>
      </w:r>
      <w:r w:rsidR="00A32107">
        <w:rPr>
          <w:bCs/>
          <w:sz w:val="24"/>
          <w:szCs w:val="24"/>
        </w:rPr>
        <w:t>must</w:t>
      </w:r>
      <w:r w:rsidRPr="0067738B">
        <w:rPr>
          <w:bCs/>
          <w:sz w:val="24"/>
          <w:szCs w:val="24"/>
        </w:rPr>
        <w:t xml:space="preserve"> clearly describe any deviations from the terms, conditions, or requirements, and </w:t>
      </w:r>
      <w:r w:rsidR="00A32107">
        <w:rPr>
          <w:bCs/>
          <w:sz w:val="24"/>
          <w:szCs w:val="24"/>
        </w:rPr>
        <w:t>must</w:t>
      </w:r>
      <w:r w:rsidRPr="0067738B">
        <w:rPr>
          <w:bCs/>
          <w:sz w:val="24"/>
          <w:szCs w:val="24"/>
        </w:rPr>
        <w:t xml:space="preserve"> include a complete explanation of alternative terms and the reasons such deviations are proposed</w:t>
      </w:r>
      <w:r w:rsidR="00976606">
        <w:rPr>
          <w:bCs/>
          <w:sz w:val="24"/>
          <w:szCs w:val="24"/>
        </w:rPr>
        <w:t>.</w:t>
      </w:r>
      <w:r w:rsidR="00976606" w:rsidRPr="00976606">
        <w:t xml:space="preserve"> </w:t>
      </w:r>
      <w:r w:rsidR="00976606">
        <w:rPr>
          <w:bCs/>
          <w:sz w:val="24"/>
          <w:szCs w:val="24"/>
        </w:rPr>
        <w:t>Proposed changes and supporting information must</w:t>
      </w:r>
      <w:r w:rsidR="00976606" w:rsidRPr="00976606">
        <w:rPr>
          <w:bCs/>
          <w:sz w:val="24"/>
          <w:szCs w:val="24"/>
        </w:rPr>
        <w:t xml:space="preserve"> be submitted via Bonfire as a separate electronic file within the Mandatory Requirements electronic file submission clearly labeled as “Proposed Changes to Contract Terms and Conditions</w:t>
      </w:r>
      <w:r w:rsidR="00182822">
        <w:rPr>
          <w:bCs/>
          <w:sz w:val="24"/>
          <w:szCs w:val="24"/>
        </w:rPr>
        <w:t>.</w:t>
      </w:r>
      <w:r w:rsidR="00976606" w:rsidRPr="00976606">
        <w:rPr>
          <w:bCs/>
          <w:sz w:val="24"/>
          <w:szCs w:val="24"/>
        </w:rPr>
        <w:t>”</w:t>
      </w:r>
      <w:r w:rsidR="00F61CEF">
        <w:rPr>
          <w:bCs/>
          <w:sz w:val="24"/>
          <w:szCs w:val="24"/>
        </w:rPr>
        <w:t xml:space="preserve"> </w:t>
      </w:r>
    </w:p>
    <w:p w14:paraId="580D9BEB" w14:textId="77777777" w:rsidR="00676905" w:rsidRDefault="00676905" w:rsidP="00676905">
      <w:pPr>
        <w:pStyle w:val="BodyText"/>
        <w:spacing w:before="6"/>
        <w:rPr>
          <w:sz w:val="29"/>
        </w:rPr>
      </w:pPr>
    </w:p>
    <w:p w14:paraId="1D236FB9" w14:textId="77777777" w:rsidR="00676905" w:rsidRDefault="00676905" w:rsidP="005C3BBA">
      <w:pPr>
        <w:pStyle w:val="Heading4"/>
        <w:numPr>
          <w:ilvl w:val="1"/>
          <w:numId w:val="8"/>
        </w:numPr>
        <w:tabs>
          <w:tab w:val="left" w:pos="1200"/>
        </w:tabs>
        <w:spacing w:before="1"/>
        <w:ind w:left="720" w:right="1339"/>
      </w:pPr>
      <w:bookmarkStart w:id="187" w:name="_Toc114739226"/>
      <w:r>
        <w:t>Certification Regarding Debarment, Suspension, Proposed Debarment, and Other</w:t>
      </w:r>
      <w:r>
        <w:rPr>
          <w:spacing w:val="-57"/>
        </w:rPr>
        <w:t xml:space="preserve"> </w:t>
      </w:r>
      <w:r>
        <w:t>Responsibility</w:t>
      </w:r>
      <w:r>
        <w:rPr>
          <w:spacing w:val="-1"/>
        </w:rPr>
        <w:t xml:space="preserve"> </w:t>
      </w:r>
      <w:r>
        <w:t>Matters</w:t>
      </w:r>
      <w:bookmarkEnd w:id="187"/>
    </w:p>
    <w:p w14:paraId="7381D9FB" w14:textId="0C3EB51D" w:rsidR="00676905" w:rsidRDefault="00676905" w:rsidP="009A7A77">
      <w:pPr>
        <w:pStyle w:val="BodyText"/>
        <w:spacing w:before="233" w:line="274" w:lineRule="auto"/>
        <w:ind w:left="720" w:right="1339"/>
      </w:pPr>
      <w:r>
        <w:t>The</w:t>
      </w:r>
      <w:r>
        <w:rPr>
          <w:spacing w:val="-3"/>
        </w:rPr>
        <w:t xml:space="preserve"> </w:t>
      </w:r>
      <w:r>
        <w:t>Offeror</w:t>
      </w:r>
      <w:r>
        <w:rPr>
          <w:spacing w:val="-2"/>
        </w:rPr>
        <w:t xml:space="preserve"> </w:t>
      </w:r>
      <w:r>
        <w:t>must</w:t>
      </w:r>
      <w:r>
        <w:rPr>
          <w:spacing w:val="-2"/>
        </w:rPr>
        <w:t xml:space="preserve"> </w:t>
      </w:r>
      <w:r>
        <w:t>complete</w:t>
      </w:r>
      <w:r>
        <w:rPr>
          <w:spacing w:val="-3"/>
        </w:rPr>
        <w:t xml:space="preserve"> </w:t>
      </w:r>
      <w:r>
        <w:t>the</w:t>
      </w:r>
      <w:r>
        <w:rPr>
          <w:spacing w:val="-3"/>
        </w:rPr>
        <w:t xml:space="preserve"> </w:t>
      </w:r>
      <w:r>
        <w:t>Certification</w:t>
      </w:r>
      <w:r>
        <w:rPr>
          <w:spacing w:val="-2"/>
        </w:rPr>
        <w:t xml:space="preserve"> </w:t>
      </w:r>
      <w:r>
        <w:t>Regarding</w:t>
      </w:r>
      <w:r>
        <w:rPr>
          <w:spacing w:val="-6"/>
        </w:rPr>
        <w:t xml:space="preserve"> </w:t>
      </w:r>
      <w:r>
        <w:t>Debarment,</w:t>
      </w:r>
      <w:r>
        <w:rPr>
          <w:spacing w:val="-2"/>
        </w:rPr>
        <w:t xml:space="preserve"> </w:t>
      </w:r>
      <w:r>
        <w:t>Suspension,</w:t>
      </w:r>
      <w:r>
        <w:rPr>
          <w:spacing w:val="-2"/>
        </w:rPr>
        <w:t xml:space="preserve"> </w:t>
      </w:r>
      <w:r>
        <w:t>Proposed</w:t>
      </w:r>
      <w:r>
        <w:rPr>
          <w:spacing w:val="-57"/>
        </w:rPr>
        <w:t xml:space="preserve"> </w:t>
      </w:r>
      <w:r>
        <w:t>Debarment, and Other Responsibility Matters form to certify compliance with federal</w:t>
      </w:r>
      <w:r>
        <w:rPr>
          <w:spacing w:val="1"/>
        </w:rPr>
        <w:t xml:space="preserve"> </w:t>
      </w:r>
      <w:r>
        <w:t>regulations</w:t>
      </w:r>
      <w:r>
        <w:rPr>
          <w:spacing w:val="-1"/>
        </w:rPr>
        <w:t xml:space="preserve"> </w:t>
      </w:r>
      <w:r>
        <w:t>relating</w:t>
      </w:r>
      <w:r>
        <w:rPr>
          <w:spacing w:val="-5"/>
        </w:rPr>
        <w:t xml:space="preserve"> </w:t>
      </w:r>
      <w:r>
        <w:t>to</w:t>
      </w:r>
      <w:r>
        <w:rPr>
          <w:spacing w:val="-1"/>
        </w:rPr>
        <w:t xml:space="preserve"> </w:t>
      </w:r>
      <w:r>
        <w:t>suspension and</w:t>
      </w:r>
      <w:r>
        <w:rPr>
          <w:spacing w:val="1"/>
        </w:rPr>
        <w:t xml:space="preserve"> </w:t>
      </w:r>
      <w:r>
        <w:t>debarment</w:t>
      </w:r>
      <w:r>
        <w:rPr>
          <w:spacing w:val="-1"/>
        </w:rPr>
        <w:t xml:space="preserve"> </w:t>
      </w:r>
      <w:r>
        <w:t>(see</w:t>
      </w:r>
      <w:r>
        <w:rPr>
          <w:spacing w:val="-2"/>
        </w:rPr>
        <w:t xml:space="preserve"> </w:t>
      </w:r>
      <w:r w:rsidR="00E42013">
        <w:t>Appendix H</w:t>
      </w:r>
      <w:r>
        <w:rPr>
          <w:spacing w:val="-1"/>
        </w:rPr>
        <w:t xml:space="preserve"> </w:t>
      </w:r>
      <w:r>
        <w:t>of</w:t>
      </w:r>
      <w:r>
        <w:rPr>
          <w:spacing w:val="-2"/>
        </w:rPr>
        <w:t xml:space="preserve"> </w:t>
      </w:r>
      <w:r>
        <w:t>this RFP).</w:t>
      </w:r>
    </w:p>
    <w:p w14:paraId="579460DA" w14:textId="77777777" w:rsidR="00676905" w:rsidRDefault="00676905" w:rsidP="00676905">
      <w:pPr>
        <w:pStyle w:val="BodyText"/>
        <w:rPr>
          <w:sz w:val="26"/>
        </w:rPr>
      </w:pPr>
    </w:p>
    <w:p w14:paraId="2C588910" w14:textId="2A54EAB8" w:rsidR="00676905" w:rsidRDefault="00676905" w:rsidP="005C3BBA">
      <w:pPr>
        <w:pStyle w:val="Heading4"/>
        <w:numPr>
          <w:ilvl w:val="1"/>
          <w:numId w:val="8"/>
        </w:numPr>
        <w:tabs>
          <w:tab w:val="left" w:pos="1200"/>
        </w:tabs>
        <w:ind w:left="720"/>
      </w:pPr>
      <w:bookmarkStart w:id="188" w:name="_TOC_250017"/>
      <w:bookmarkStart w:id="189" w:name="_Toc114739227"/>
      <w:r>
        <w:t>Campaign</w:t>
      </w:r>
      <w:r>
        <w:rPr>
          <w:spacing w:val="-3"/>
        </w:rPr>
        <w:t xml:space="preserve"> </w:t>
      </w:r>
      <w:r>
        <w:t>Contribution</w:t>
      </w:r>
      <w:r>
        <w:rPr>
          <w:spacing w:val="-3"/>
        </w:rPr>
        <w:t xml:space="preserve"> </w:t>
      </w:r>
      <w:bookmarkEnd w:id="188"/>
      <w:r>
        <w:t>Disclosure</w:t>
      </w:r>
      <w:bookmarkEnd w:id="189"/>
    </w:p>
    <w:p w14:paraId="5B8EE9FA" w14:textId="446AD855" w:rsidR="00676905" w:rsidRDefault="00676905" w:rsidP="009A7A77">
      <w:pPr>
        <w:pStyle w:val="BodyText"/>
        <w:spacing w:before="228" w:line="278" w:lineRule="auto"/>
        <w:ind w:left="720" w:right="1339"/>
      </w:pPr>
      <w:r>
        <w:t>The</w:t>
      </w:r>
      <w:r>
        <w:rPr>
          <w:spacing w:val="-3"/>
        </w:rPr>
        <w:t xml:space="preserve"> </w:t>
      </w:r>
      <w:r>
        <w:t>Offeror</w:t>
      </w:r>
      <w:r>
        <w:rPr>
          <w:spacing w:val="-2"/>
        </w:rPr>
        <w:t xml:space="preserve"> </w:t>
      </w:r>
      <w:r>
        <w:t>must</w:t>
      </w:r>
      <w:r>
        <w:rPr>
          <w:spacing w:val="-2"/>
        </w:rPr>
        <w:t xml:space="preserve"> </w:t>
      </w:r>
      <w:r>
        <w:t>complete</w:t>
      </w:r>
      <w:r>
        <w:rPr>
          <w:spacing w:val="-3"/>
        </w:rPr>
        <w:t xml:space="preserve"> </w:t>
      </w:r>
      <w:r>
        <w:t>the</w:t>
      </w:r>
      <w:r>
        <w:rPr>
          <w:spacing w:val="-3"/>
        </w:rPr>
        <w:t xml:space="preserve"> </w:t>
      </w:r>
      <w:r>
        <w:t>Campaign</w:t>
      </w:r>
      <w:r>
        <w:rPr>
          <w:spacing w:val="-2"/>
        </w:rPr>
        <w:t xml:space="preserve"> </w:t>
      </w:r>
      <w:r>
        <w:t>Contribution</w:t>
      </w:r>
      <w:r>
        <w:rPr>
          <w:spacing w:val="-1"/>
        </w:rPr>
        <w:t xml:space="preserve"> </w:t>
      </w:r>
      <w:r>
        <w:t>Disclosure</w:t>
      </w:r>
      <w:r>
        <w:rPr>
          <w:spacing w:val="-3"/>
        </w:rPr>
        <w:t xml:space="preserve"> </w:t>
      </w:r>
      <w:r>
        <w:t>Form</w:t>
      </w:r>
      <w:r>
        <w:rPr>
          <w:spacing w:val="-2"/>
        </w:rPr>
        <w:t xml:space="preserve"> </w:t>
      </w:r>
      <w:r w:rsidR="00B26CF5">
        <w:t xml:space="preserve">(see </w:t>
      </w:r>
      <w:r w:rsidR="00E42013">
        <w:t>Appendix I</w:t>
      </w:r>
      <w:r>
        <w:t xml:space="preserve"> of</w:t>
      </w:r>
      <w:r>
        <w:rPr>
          <w:spacing w:val="-2"/>
        </w:rPr>
        <w:t xml:space="preserve"> </w:t>
      </w:r>
      <w:r>
        <w:t>this RFP).</w:t>
      </w:r>
    </w:p>
    <w:p w14:paraId="14B2FA62" w14:textId="77777777" w:rsidR="00676905" w:rsidRDefault="00676905" w:rsidP="00676905">
      <w:pPr>
        <w:pStyle w:val="BodyText"/>
        <w:rPr>
          <w:sz w:val="26"/>
        </w:rPr>
      </w:pPr>
    </w:p>
    <w:p w14:paraId="6F2042AD" w14:textId="1FBD00B1" w:rsidR="00676905" w:rsidRDefault="00676905" w:rsidP="005C3BBA">
      <w:pPr>
        <w:pStyle w:val="Heading4"/>
        <w:numPr>
          <w:ilvl w:val="1"/>
          <w:numId w:val="8"/>
        </w:numPr>
        <w:tabs>
          <w:tab w:val="left" w:pos="1200"/>
        </w:tabs>
        <w:ind w:left="720"/>
      </w:pPr>
      <w:bookmarkStart w:id="190" w:name="_TOC_250016"/>
      <w:bookmarkStart w:id="191" w:name="_Toc114739228"/>
      <w:r>
        <w:t>New Mexico</w:t>
      </w:r>
      <w:r>
        <w:rPr>
          <w:spacing w:val="-5"/>
        </w:rPr>
        <w:t xml:space="preserve"> </w:t>
      </w:r>
      <w:r>
        <w:t>Employees</w:t>
      </w:r>
      <w:r>
        <w:rPr>
          <w:spacing w:val="-1"/>
        </w:rPr>
        <w:t xml:space="preserve"> </w:t>
      </w:r>
      <w:r>
        <w:t>Health</w:t>
      </w:r>
      <w:r>
        <w:rPr>
          <w:spacing w:val="-3"/>
        </w:rPr>
        <w:t xml:space="preserve"> </w:t>
      </w:r>
      <w:bookmarkEnd w:id="190"/>
      <w:r>
        <w:t>Coverage</w:t>
      </w:r>
      <w:bookmarkEnd w:id="191"/>
    </w:p>
    <w:p w14:paraId="43AACCAD" w14:textId="4AD1D4C2" w:rsidR="00676905" w:rsidRDefault="00676905" w:rsidP="009A7A77">
      <w:pPr>
        <w:pStyle w:val="BodyText"/>
        <w:spacing w:before="232" w:line="276" w:lineRule="auto"/>
        <w:ind w:left="720" w:right="1339"/>
      </w:pPr>
      <w:r>
        <w:t>The</w:t>
      </w:r>
      <w:r>
        <w:rPr>
          <w:spacing w:val="-3"/>
        </w:rPr>
        <w:t xml:space="preserve"> </w:t>
      </w:r>
      <w:r>
        <w:t>Offeror</w:t>
      </w:r>
      <w:r>
        <w:rPr>
          <w:spacing w:val="-3"/>
        </w:rPr>
        <w:t xml:space="preserve"> </w:t>
      </w:r>
      <w:r>
        <w:t>must</w:t>
      </w:r>
      <w:r>
        <w:rPr>
          <w:spacing w:val="-1"/>
        </w:rPr>
        <w:t xml:space="preserve"> </w:t>
      </w:r>
      <w:r>
        <w:t>agree</w:t>
      </w:r>
      <w:r>
        <w:rPr>
          <w:spacing w:val="-1"/>
        </w:rPr>
        <w:t xml:space="preserve"> </w:t>
      </w:r>
      <w:r>
        <w:t>with</w:t>
      </w:r>
      <w:r>
        <w:rPr>
          <w:spacing w:val="-2"/>
        </w:rPr>
        <w:t xml:space="preserve"> </w:t>
      </w:r>
      <w:r>
        <w:t>the</w:t>
      </w:r>
      <w:r>
        <w:rPr>
          <w:spacing w:val="-2"/>
        </w:rPr>
        <w:t xml:space="preserve"> </w:t>
      </w:r>
      <w:r>
        <w:t>terms</w:t>
      </w:r>
      <w:r>
        <w:rPr>
          <w:spacing w:val="-2"/>
        </w:rPr>
        <w:t xml:space="preserve"> </w:t>
      </w:r>
      <w:r>
        <w:t>of</w:t>
      </w:r>
      <w:r>
        <w:rPr>
          <w:spacing w:val="-3"/>
        </w:rPr>
        <w:t xml:space="preserve"> </w:t>
      </w:r>
      <w:r>
        <w:t>the</w:t>
      </w:r>
      <w:r>
        <w:rPr>
          <w:spacing w:val="-3"/>
        </w:rPr>
        <w:t xml:space="preserve"> </w:t>
      </w:r>
      <w:r>
        <w:t>New</w:t>
      </w:r>
      <w:r>
        <w:rPr>
          <w:spacing w:val="-2"/>
        </w:rPr>
        <w:t xml:space="preserve"> </w:t>
      </w:r>
      <w:r>
        <w:t>Mexico</w:t>
      </w:r>
      <w:r>
        <w:rPr>
          <w:spacing w:val="-4"/>
        </w:rPr>
        <w:t xml:space="preserve"> </w:t>
      </w:r>
      <w:r>
        <w:t>Employees</w:t>
      </w:r>
      <w:r>
        <w:rPr>
          <w:spacing w:val="-2"/>
        </w:rPr>
        <w:t xml:space="preserve"> </w:t>
      </w:r>
      <w:r>
        <w:t>Health</w:t>
      </w:r>
      <w:r>
        <w:rPr>
          <w:spacing w:val="-2"/>
        </w:rPr>
        <w:t xml:space="preserve"> </w:t>
      </w:r>
      <w:r>
        <w:t>Coverage</w:t>
      </w:r>
      <w:r>
        <w:rPr>
          <w:spacing w:val="-57"/>
        </w:rPr>
        <w:t xml:space="preserve"> </w:t>
      </w:r>
      <w:r>
        <w:t>Form</w:t>
      </w:r>
      <w:r>
        <w:rPr>
          <w:spacing w:val="-1"/>
        </w:rPr>
        <w:t xml:space="preserve"> </w:t>
      </w:r>
      <w:r>
        <w:t>and</w:t>
      </w:r>
      <w:r>
        <w:rPr>
          <w:spacing w:val="-1"/>
        </w:rPr>
        <w:t xml:space="preserve"> </w:t>
      </w:r>
      <w:r>
        <w:t>submit a</w:t>
      </w:r>
      <w:r>
        <w:rPr>
          <w:spacing w:val="-1"/>
        </w:rPr>
        <w:t xml:space="preserve"> </w:t>
      </w:r>
      <w:r>
        <w:t>signed copy</w:t>
      </w:r>
      <w:r>
        <w:rPr>
          <w:spacing w:val="-9"/>
        </w:rPr>
        <w:t xml:space="preserve"> </w:t>
      </w:r>
      <w:r>
        <w:t>with their</w:t>
      </w:r>
      <w:r>
        <w:rPr>
          <w:spacing w:val="-2"/>
        </w:rPr>
        <w:t xml:space="preserve"> </w:t>
      </w:r>
      <w:r>
        <w:t>proposal (see</w:t>
      </w:r>
      <w:r>
        <w:rPr>
          <w:spacing w:val="-2"/>
        </w:rPr>
        <w:t xml:space="preserve"> </w:t>
      </w:r>
      <w:r w:rsidR="00E42013">
        <w:t>Appendix J</w:t>
      </w:r>
      <w:r>
        <w:t xml:space="preserve"> of</w:t>
      </w:r>
      <w:r>
        <w:rPr>
          <w:spacing w:val="-2"/>
        </w:rPr>
        <w:t xml:space="preserve"> </w:t>
      </w:r>
      <w:r>
        <w:t>this</w:t>
      </w:r>
      <w:r>
        <w:rPr>
          <w:spacing w:val="-2"/>
        </w:rPr>
        <w:t xml:space="preserve"> </w:t>
      </w:r>
      <w:r>
        <w:t>RFP).</w:t>
      </w:r>
    </w:p>
    <w:p w14:paraId="23889C31" w14:textId="77777777" w:rsidR="00353533" w:rsidRDefault="00353533" w:rsidP="00353533">
      <w:pPr>
        <w:pStyle w:val="Heading4"/>
        <w:tabs>
          <w:tab w:val="left" w:pos="1200"/>
        </w:tabs>
        <w:ind w:firstLine="0"/>
      </w:pPr>
    </w:p>
    <w:p w14:paraId="335504EB" w14:textId="79B6A666" w:rsidR="0067738B" w:rsidRDefault="0067738B" w:rsidP="005C3BBA">
      <w:pPr>
        <w:pStyle w:val="Heading4"/>
        <w:numPr>
          <w:ilvl w:val="1"/>
          <w:numId w:val="8"/>
        </w:numPr>
        <w:tabs>
          <w:tab w:val="left" w:pos="1200"/>
        </w:tabs>
        <w:ind w:left="720"/>
      </w:pPr>
      <w:bookmarkStart w:id="192" w:name="_Toc114739229"/>
      <w:r>
        <w:t>Conflict of Interest Affidavit</w:t>
      </w:r>
      <w:bookmarkEnd w:id="192"/>
    </w:p>
    <w:p w14:paraId="6F1A8785" w14:textId="0670F6B6" w:rsidR="0067738B" w:rsidRPr="000A7A39" w:rsidRDefault="0067738B" w:rsidP="000A7A39">
      <w:pPr>
        <w:pStyle w:val="BodyText"/>
        <w:spacing w:before="232" w:line="276" w:lineRule="auto"/>
        <w:ind w:left="720" w:right="1339"/>
      </w:pPr>
      <w:r w:rsidRPr="000A7A39">
        <w:t>The Offeror must include signed and notarized Conflict of Interest Affidavits for all key personnel who are former employees of the State of N</w:t>
      </w:r>
      <w:r w:rsidR="00B27820" w:rsidRPr="000A7A39">
        <w:t xml:space="preserve">ew </w:t>
      </w:r>
      <w:r w:rsidRPr="000A7A39">
        <w:t>M</w:t>
      </w:r>
      <w:r w:rsidR="00B27820" w:rsidRPr="000A7A39">
        <w:t>exico</w:t>
      </w:r>
      <w:r w:rsidRPr="000A7A39">
        <w:t xml:space="preserve"> (see </w:t>
      </w:r>
      <w:r w:rsidR="00E42013">
        <w:t>Appendix K</w:t>
      </w:r>
      <w:r w:rsidRPr="000A7A39">
        <w:t xml:space="preserve"> of this RFP).</w:t>
      </w:r>
    </w:p>
    <w:p w14:paraId="1119E7EE" w14:textId="77777777" w:rsidR="0067738B" w:rsidRDefault="0067738B" w:rsidP="0067738B">
      <w:pPr>
        <w:pStyle w:val="Heading4"/>
        <w:tabs>
          <w:tab w:val="left" w:pos="1200"/>
        </w:tabs>
        <w:ind w:firstLine="0"/>
      </w:pPr>
    </w:p>
    <w:p w14:paraId="77C7E8D7" w14:textId="78BAC0DE" w:rsidR="001F69EF" w:rsidRDefault="001F69EF" w:rsidP="005C3BBA">
      <w:pPr>
        <w:pStyle w:val="Heading4"/>
        <w:numPr>
          <w:ilvl w:val="1"/>
          <w:numId w:val="8"/>
        </w:numPr>
        <w:tabs>
          <w:tab w:val="left" w:pos="1200"/>
        </w:tabs>
        <w:ind w:left="720"/>
      </w:pPr>
      <w:bookmarkStart w:id="193" w:name="_Toc114739230"/>
      <w:r>
        <w:t>Statement of Pending or Recent Litigation</w:t>
      </w:r>
      <w:bookmarkEnd w:id="193"/>
    </w:p>
    <w:p w14:paraId="33B4C512" w14:textId="6E7DCFC4" w:rsidR="00565EA5" w:rsidRDefault="009E3ECA" w:rsidP="009A7A77">
      <w:pPr>
        <w:pStyle w:val="BodyText"/>
        <w:spacing w:before="232" w:line="276" w:lineRule="auto"/>
        <w:ind w:left="720" w:right="1339"/>
      </w:pPr>
      <w:r w:rsidRPr="009E3ECA">
        <w:t xml:space="preserve">A statement of whether there is any pending or recent (within the past five </w:t>
      </w:r>
      <w:r w:rsidR="00EF1B92">
        <w:t>[5]</w:t>
      </w:r>
      <w:r w:rsidR="00B27820">
        <w:t xml:space="preserve"> </w:t>
      </w:r>
      <w:r w:rsidRPr="009E3ECA">
        <w:t xml:space="preserve">years) litigation against the </w:t>
      </w:r>
      <w:r w:rsidR="00353533">
        <w:t xml:space="preserve">Offeror </w:t>
      </w:r>
      <w:r w:rsidRPr="009E3ECA">
        <w:t xml:space="preserve">where the amount in controversy or the damages sought or awarded is </w:t>
      </w:r>
      <w:r w:rsidR="00B27820">
        <w:t>one (</w:t>
      </w:r>
      <w:r w:rsidRPr="009E3ECA">
        <w:t>1</w:t>
      </w:r>
      <w:r w:rsidR="00B27820">
        <w:t>)</w:t>
      </w:r>
      <w:r w:rsidRPr="009E3ECA">
        <w:t xml:space="preserve"> million or more. This includes</w:t>
      </w:r>
      <w:r w:rsidR="00565EA5">
        <w:t>,</w:t>
      </w:r>
      <w:r w:rsidRPr="009E3ECA">
        <w:t xml:space="preserve"> but is not limited to litigation involving the failure to provide timely, adequate, or quality health care services. If there is pending or recent litigation against the </w:t>
      </w:r>
      <w:r w:rsidR="00565EA5">
        <w:t>Offeror, the Offeror</w:t>
      </w:r>
      <w:r w:rsidRPr="009E3ECA">
        <w:t xml:space="preserve"> must describe the litigation and the damages being sought or awarded and the extent to which an adverse judgment is/would be covered by insurance or reserves set aside for that purpose. If there has been a judgment against the </w:t>
      </w:r>
      <w:r w:rsidR="00565EA5">
        <w:t>Offeror</w:t>
      </w:r>
      <w:r w:rsidRPr="009E3ECA">
        <w:t xml:space="preserve">, the </w:t>
      </w:r>
      <w:r w:rsidR="00565EA5">
        <w:t xml:space="preserve">Offeror </w:t>
      </w:r>
      <w:r w:rsidRPr="009E3ECA">
        <w:t xml:space="preserve">must provide the details of the judgment and whether the judgment will affect the </w:t>
      </w:r>
      <w:r w:rsidR="00565EA5">
        <w:t>Offeror</w:t>
      </w:r>
      <w:r w:rsidRPr="009E3ECA">
        <w:t xml:space="preserve">’s solvency and/or impair the </w:t>
      </w:r>
      <w:r w:rsidR="00565EA5">
        <w:t xml:space="preserve">Offeror’s </w:t>
      </w:r>
      <w:r w:rsidRPr="009E3ECA">
        <w:t xml:space="preserve">ability to perform under the </w:t>
      </w:r>
      <w:r w:rsidR="00565EA5">
        <w:t>Model Contract</w:t>
      </w:r>
      <w:r w:rsidR="009C2B53">
        <w:t xml:space="preserve"> (</w:t>
      </w:r>
      <w:r w:rsidR="00E42013">
        <w:t>Appendix L</w:t>
      </w:r>
      <w:r w:rsidR="009C2B53">
        <w:t>)</w:t>
      </w:r>
      <w:r w:rsidRPr="009E3ECA">
        <w:t xml:space="preserve">. If applicable, the </w:t>
      </w:r>
      <w:r w:rsidR="00565EA5">
        <w:t>Offeror</w:t>
      </w:r>
      <w:r w:rsidRPr="009E3ECA">
        <w:t xml:space="preserve"> must include any Securities Exchange Commission (SEC) filings discussing any pending or recent litigation. </w:t>
      </w:r>
    </w:p>
    <w:p w14:paraId="62DC0178" w14:textId="4090461A" w:rsidR="00565EA5" w:rsidRDefault="00565EA5" w:rsidP="009A7A77">
      <w:pPr>
        <w:pStyle w:val="BodyText"/>
        <w:spacing w:before="232" w:line="276" w:lineRule="auto"/>
        <w:ind w:left="720" w:right="1339"/>
      </w:pPr>
      <w:r>
        <w:t>The statement must also include Directed Corrective Action Plans</w:t>
      </w:r>
      <w:r w:rsidR="00DA5F8B">
        <w:t xml:space="preserve"> within the past five </w:t>
      </w:r>
      <w:r w:rsidR="00B27820">
        <w:t xml:space="preserve">(5) </w:t>
      </w:r>
      <w:r w:rsidR="00DA5F8B">
        <w:t xml:space="preserve">years to include, but is not limited to, matters involving the failure to provide </w:t>
      </w:r>
      <w:r w:rsidR="00DA5F8B" w:rsidRPr="00DA5F8B">
        <w:t>timely, adequate, or quality health care services</w:t>
      </w:r>
      <w:r w:rsidR="00DA5F8B">
        <w:t xml:space="preserve"> </w:t>
      </w:r>
      <w:r w:rsidR="00DA5F8B" w:rsidRPr="00DA5F8B">
        <w:t xml:space="preserve">due to deficiencies in performance of contractual requirements related to an agreement with </w:t>
      </w:r>
      <w:r w:rsidR="0074386F">
        <w:t>each</w:t>
      </w:r>
      <w:r w:rsidR="00DA5F8B" w:rsidRPr="00DA5F8B">
        <w:t xml:space="preserve"> State.</w:t>
      </w:r>
    </w:p>
    <w:p w14:paraId="205064F3" w14:textId="398207AA" w:rsidR="001F69EF" w:rsidRDefault="009E3ECA" w:rsidP="009A7A77">
      <w:pPr>
        <w:pStyle w:val="BodyText"/>
        <w:spacing w:before="232" w:line="276" w:lineRule="auto"/>
        <w:ind w:left="720" w:right="1339"/>
      </w:pPr>
      <w:r w:rsidRPr="009E3ECA">
        <w:t xml:space="preserve">The </w:t>
      </w:r>
      <w:r w:rsidR="00565EA5">
        <w:t>Offeror</w:t>
      </w:r>
      <w:r w:rsidR="00DA5F8B">
        <w:t xml:space="preserve">’s statement </w:t>
      </w:r>
      <w:r w:rsidRPr="009E3ECA">
        <w:t xml:space="preserve">must include requested litigation </w:t>
      </w:r>
      <w:r w:rsidR="00DA5F8B">
        <w:t xml:space="preserve">and Directed Corrective Action Plan </w:t>
      </w:r>
      <w:r w:rsidRPr="009E3ECA">
        <w:t xml:space="preserve">information for the </w:t>
      </w:r>
      <w:r w:rsidR="00565EA5">
        <w:t>Offeror,</w:t>
      </w:r>
      <w:r w:rsidRPr="009E3ECA">
        <w:t xml:space="preserve"> its parent organization, affiliates, and subsidiaries. </w:t>
      </w:r>
    </w:p>
    <w:p w14:paraId="4AF88260" w14:textId="77777777" w:rsidR="00353533" w:rsidRDefault="00353533" w:rsidP="00353533">
      <w:pPr>
        <w:pStyle w:val="Heading4"/>
        <w:tabs>
          <w:tab w:val="left" w:pos="1200"/>
        </w:tabs>
        <w:ind w:firstLine="0"/>
      </w:pPr>
    </w:p>
    <w:p w14:paraId="4D5D8F3D" w14:textId="3CCB6ED3" w:rsidR="001F69EF" w:rsidRDefault="001F69EF" w:rsidP="005C3BBA">
      <w:pPr>
        <w:pStyle w:val="Heading4"/>
        <w:numPr>
          <w:ilvl w:val="1"/>
          <w:numId w:val="8"/>
        </w:numPr>
        <w:tabs>
          <w:tab w:val="left" w:pos="1200"/>
        </w:tabs>
        <w:ind w:left="720"/>
      </w:pPr>
      <w:bookmarkStart w:id="194" w:name="_Toc114739231"/>
      <w:r>
        <w:t xml:space="preserve">Statement of </w:t>
      </w:r>
      <w:r w:rsidR="005F45D3">
        <w:t>Filed Bankruptcy or Insolvency Proceeding</w:t>
      </w:r>
      <w:bookmarkEnd w:id="194"/>
    </w:p>
    <w:p w14:paraId="6C177EE8" w14:textId="3A5AF6E2" w:rsidR="001F69EF" w:rsidRDefault="001F69EF" w:rsidP="009A7A77">
      <w:pPr>
        <w:pStyle w:val="BodyText"/>
        <w:spacing w:before="232" w:line="276" w:lineRule="auto"/>
        <w:ind w:left="720" w:right="1339"/>
      </w:pPr>
      <w:r w:rsidRPr="001F69EF">
        <w:t xml:space="preserve">Include a statement of whether, in the last ten (10) years, </w:t>
      </w:r>
      <w:r w:rsidR="00E05404">
        <w:t>Offeror</w:t>
      </w:r>
      <w:r w:rsidRPr="001F69EF">
        <w:t xml:space="preserve">, a predecessor company, </w:t>
      </w:r>
      <w:r w:rsidR="00E05404">
        <w:t xml:space="preserve">Offeror’s </w:t>
      </w:r>
      <w:r w:rsidRPr="001F69EF">
        <w:t>parent organization, affiliates, and/or subsidiaries has filed (or had filed against it) any bankruptcy or insolvency proceeding, whether voluntary or involuntary, or undergone the appointment of a receiver, trustee, or assignee for the benefit of creditors. If so, provide an explanation detailing relevant facts, including the date on which your company emerged from bankruptcy or expects to emerge. If still in bankruptcy, provide a summary of and anticipated timeframe for approval of a plan of reorganization.</w:t>
      </w:r>
    </w:p>
    <w:p w14:paraId="0A7ADCFF" w14:textId="77777777" w:rsidR="00676905" w:rsidRDefault="00676905" w:rsidP="00676905">
      <w:pPr>
        <w:pStyle w:val="BodyText"/>
        <w:rPr>
          <w:sz w:val="26"/>
        </w:rPr>
      </w:pPr>
    </w:p>
    <w:p w14:paraId="6FB327FF" w14:textId="6209AAF1" w:rsidR="005F45D3" w:rsidRDefault="005F45D3" w:rsidP="005C3BBA">
      <w:pPr>
        <w:pStyle w:val="Heading4"/>
        <w:numPr>
          <w:ilvl w:val="1"/>
          <w:numId w:val="8"/>
        </w:numPr>
        <w:tabs>
          <w:tab w:val="left" w:pos="1200"/>
        </w:tabs>
        <w:spacing w:after="232"/>
        <w:ind w:left="835" w:hanging="475"/>
      </w:pPr>
      <w:bookmarkStart w:id="195" w:name="_Toc114739232"/>
      <w:r>
        <w:t>Audited Financial Statements</w:t>
      </w:r>
      <w:bookmarkEnd w:id="195"/>
    </w:p>
    <w:p w14:paraId="4ED29901" w14:textId="358C6B32" w:rsidR="005F45D3" w:rsidRPr="00B27820" w:rsidRDefault="005F45D3" w:rsidP="003F6011">
      <w:pPr>
        <w:pStyle w:val="BodyText"/>
        <w:spacing w:line="276" w:lineRule="auto"/>
        <w:ind w:left="720" w:right="1339"/>
      </w:pPr>
      <w:r w:rsidRPr="005F45D3">
        <w:t xml:space="preserve">Provide copies of </w:t>
      </w:r>
      <w:r w:rsidR="00270A52">
        <w:t>Offeror</w:t>
      </w:r>
      <w:r w:rsidRPr="005F45D3">
        <w:t xml:space="preserve">’s most recent audited financial statements for each line of business operated, showing a separation between commercial and public accounts and among various contracts and various public fund sources for which </w:t>
      </w:r>
      <w:r w:rsidR="00270A52">
        <w:t>Offeror</w:t>
      </w:r>
      <w:r w:rsidRPr="005F45D3">
        <w:t xml:space="preserve"> is responsible.</w:t>
      </w:r>
    </w:p>
    <w:p w14:paraId="72A0E0C7" w14:textId="77777777" w:rsidR="009A7A77" w:rsidRPr="00B27820" w:rsidRDefault="009A7A77" w:rsidP="003F6011">
      <w:pPr>
        <w:pStyle w:val="BodyText"/>
        <w:ind w:left="1199" w:right="1339"/>
      </w:pPr>
    </w:p>
    <w:p w14:paraId="65CE2D1B" w14:textId="033A677D" w:rsidR="005F45D3" w:rsidRPr="00B27820" w:rsidRDefault="005F45D3" w:rsidP="003F6011">
      <w:pPr>
        <w:pStyle w:val="BodyText"/>
        <w:spacing w:line="276" w:lineRule="auto"/>
        <w:ind w:left="720" w:right="1339"/>
      </w:pPr>
      <w:r w:rsidRPr="00B27820">
        <w:t xml:space="preserve">Describe any findings in any of </w:t>
      </w:r>
      <w:r w:rsidR="00270A52" w:rsidRPr="00B27820">
        <w:t>Offeror</w:t>
      </w:r>
      <w:r w:rsidRPr="00B27820">
        <w:t xml:space="preserve">’s prior three (3) years of audits (including </w:t>
      </w:r>
      <w:r w:rsidR="009E3ECA" w:rsidRPr="00B27820">
        <w:t xml:space="preserve">parent company, </w:t>
      </w:r>
      <w:r w:rsidRPr="00B27820">
        <w:t xml:space="preserve">subsidiaries or other organizational entities sharing the same financial management and accounting staff) in which the finding is associated with the management or expenditure of public or governmental funding sources. Explain any corrective action </w:t>
      </w:r>
      <w:r w:rsidRPr="00B27820">
        <w:lastRenderedPageBreak/>
        <w:t>taken in the past, or currently being taken, to address these findings.</w:t>
      </w:r>
    </w:p>
    <w:p w14:paraId="20EF319D" w14:textId="66F72777" w:rsidR="00676905" w:rsidRDefault="00676905" w:rsidP="00353533">
      <w:pPr>
        <w:pStyle w:val="BodyText"/>
        <w:rPr>
          <w:sz w:val="22"/>
        </w:rPr>
      </w:pPr>
    </w:p>
    <w:p w14:paraId="21F8BA31" w14:textId="6D63CEC7" w:rsidR="004B2E18" w:rsidRDefault="670E9A5B" w:rsidP="005C3BBA">
      <w:pPr>
        <w:pStyle w:val="Heading4"/>
        <w:numPr>
          <w:ilvl w:val="1"/>
          <w:numId w:val="8"/>
        </w:numPr>
        <w:tabs>
          <w:tab w:val="left" w:pos="1320"/>
        </w:tabs>
        <w:ind w:left="835" w:hanging="475"/>
      </w:pPr>
      <w:bookmarkStart w:id="196" w:name="_Toc114739233"/>
      <w:bookmarkStart w:id="197" w:name="_TOC_250010"/>
      <w:r>
        <w:t>New Mexico Licensure</w:t>
      </w:r>
      <w:bookmarkEnd w:id="196"/>
    </w:p>
    <w:p w14:paraId="53E6CF8C" w14:textId="77777777" w:rsidR="00A77889" w:rsidRDefault="00A77889" w:rsidP="00A77889">
      <w:pPr>
        <w:pStyle w:val="BodyText"/>
        <w:ind w:left="720"/>
      </w:pPr>
    </w:p>
    <w:p w14:paraId="2900A3ED" w14:textId="2078B872" w:rsidR="00A77889" w:rsidRDefault="00A77889" w:rsidP="00182822">
      <w:pPr>
        <w:pStyle w:val="BodyText"/>
        <w:spacing w:line="276" w:lineRule="auto"/>
        <w:ind w:left="720" w:right="1339"/>
      </w:pPr>
      <w:r>
        <w:t xml:space="preserve">Offeror must provide </w:t>
      </w:r>
      <w:r w:rsidRPr="00A77889">
        <w:t xml:space="preserve">a copy of </w:t>
      </w:r>
      <w:r>
        <w:t>the Offeror</w:t>
      </w:r>
      <w:r w:rsidRPr="00A77889">
        <w:t>’s N</w:t>
      </w:r>
      <w:r>
        <w:t xml:space="preserve">ew </w:t>
      </w:r>
      <w:r w:rsidRPr="00A77889">
        <w:t>M</w:t>
      </w:r>
      <w:r>
        <w:t>exico</w:t>
      </w:r>
      <w:r w:rsidRPr="00A77889">
        <w:t xml:space="preserve"> license or proof of application for a N</w:t>
      </w:r>
      <w:r>
        <w:t>ew Mexico</w:t>
      </w:r>
      <w:r w:rsidRPr="00A77889">
        <w:t xml:space="preserve"> license</w:t>
      </w:r>
      <w:r>
        <w:t xml:space="preserve">, </w:t>
      </w:r>
      <w:r w:rsidRPr="00A77889">
        <w:t>as issued by the N</w:t>
      </w:r>
      <w:r>
        <w:t xml:space="preserve">ew </w:t>
      </w:r>
      <w:r w:rsidRPr="00A77889">
        <w:t>M</w:t>
      </w:r>
      <w:r>
        <w:t>exico</w:t>
      </w:r>
      <w:r w:rsidRPr="00A77889">
        <w:t xml:space="preserve"> Office of Superintendent of Insurance (OSI) </w:t>
      </w:r>
      <w:r>
        <w:t>that allows the Offeror t</w:t>
      </w:r>
      <w:r w:rsidRPr="00A77889">
        <w:t>o do risk-based contracting through a managed care network of Providers as provided for in the New Mexico Insurance Code, NMSA 1978, Chapter 59A et seq</w:t>
      </w:r>
      <w:r>
        <w:t>.</w:t>
      </w:r>
      <w:r w:rsidR="005A0429">
        <w:t xml:space="preserve"> The Offeror must include a written statement from OSI that the Offeror has sufficient risk-based capital to meet the requirements in this RFP and Model Contract.</w:t>
      </w:r>
    </w:p>
    <w:p w14:paraId="3EFBD77B" w14:textId="77777777" w:rsidR="00A77889" w:rsidRDefault="00A77889" w:rsidP="00B1498D">
      <w:pPr>
        <w:pStyle w:val="BodyText"/>
        <w:ind w:left="720" w:right="1339"/>
      </w:pPr>
    </w:p>
    <w:p w14:paraId="01FA1996" w14:textId="2F90F16B" w:rsidR="00676905" w:rsidRDefault="00676905" w:rsidP="005C3BBA">
      <w:pPr>
        <w:pStyle w:val="Heading4"/>
        <w:numPr>
          <w:ilvl w:val="1"/>
          <w:numId w:val="8"/>
        </w:numPr>
        <w:tabs>
          <w:tab w:val="left" w:pos="1320"/>
        </w:tabs>
        <w:ind w:left="835" w:right="1339" w:hanging="475"/>
      </w:pPr>
      <w:bookmarkStart w:id="198" w:name="_Toc114739234"/>
      <w:r>
        <w:t>D-SNP</w:t>
      </w:r>
      <w:r>
        <w:rPr>
          <w:spacing w:val="-3"/>
        </w:rPr>
        <w:t xml:space="preserve"> </w:t>
      </w:r>
      <w:bookmarkEnd w:id="197"/>
      <w:r>
        <w:t>Agreement</w:t>
      </w:r>
      <w:bookmarkEnd w:id="198"/>
    </w:p>
    <w:p w14:paraId="09C486E6" w14:textId="77777777" w:rsidR="00676905" w:rsidRDefault="00676905" w:rsidP="009A7A77">
      <w:pPr>
        <w:pStyle w:val="BodyText"/>
        <w:spacing w:before="232" w:line="276" w:lineRule="auto"/>
        <w:ind w:left="720" w:right="1339"/>
      </w:pPr>
      <w:r>
        <w:t>Offeror</w:t>
      </w:r>
      <w:r>
        <w:rPr>
          <w:spacing w:val="-8"/>
        </w:rPr>
        <w:t xml:space="preserve"> </w:t>
      </w:r>
      <w:r>
        <w:t>must</w:t>
      </w:r>
      <w:r>
        <w:rPr>
          <w:spacing w:val="-6"/>
        </w:rPr>
        <w:t xml:space="preserve"> </w:t>
      </w:r>
      <w:r>
        <w:t>provide</w:t>
      </w:r>
      <w:r>
        <w:rPr>
          <w:spacing w:val="-5"/>
        </w:rPr>
        <w:t xml:space="preserve"> </w:t>
      </w:r>
      <w:r>
        <w:t>a</w:t>
      </w:r>
      <w:r>
        <w:rPr>
          <w:spacing w:val="-5"/>
        </w:rPr>
        <w:t xml:space="preserve"> </w:t>
      </w:r>
      <w:r>
        <w:t>copy</w:t>
      </w:r>
      <w:r>
        <w:rPr>
          <w:spacing w:val="-11"/>
        </w:rPr>
        <w:t xml:space="preserve"> </w:t>
      </w:r>
      <w:r>
        <w:t>of</w:t>
      </w:r>
      <w:r>
        <w:rPr>
          <w:spacing w:val="-5"/>
        </w:rPr>
        <w:t xml:space="preserve"> </w:t>
      </w:r>
      <w:r>
        <w:t>its</w:t>
      </w:r>
      <w:r>
        <w:rPr>
          <w:spacing w:val="-6"/>
        </w:rPr>
        <w:t xml:space="preserve"> </w:t>
      </w:r>
      <w:r>
        <w:t>D-SNP</w:t>
      </w:r>
      <w:r>
        <w:rPr>
          <w:spacing w:val="-4"/>
        </w:rPr>
        <w:t xml:space="preserve"> </w:t>
      </w:r>
      <w:r>
        <w:t>agreement</w:t>
      </w:r>
      <w:r>
        <w:rPr>
          <w:spacing w:val="-6"/>
        </w:rPr>
        <w:t xml:space="preserve"> </w:t>
      </w:r>
      <w:r>
        <w:t>with</w:t>
      </w:r>
      <w:r>
        <w:rPr>
          <w:spacing w:val="-6"/>
        </w:rPr>
        <w:t xml:space="preserve"> </w:t>
      </w:r>
      <w:r>
        <w:t>CMS,</w:t>
      </w:r>
      <w:r>
        <w:rPr>
          <w:spacing w:val="-7"/>
        </w:rPr>
        <w:t xml:space="preserve"> </w:t>
      </w:r>
      <w:r>
        <w:t>or</w:t>
      </w:r>
      <w:r>
        <w:rPr>
          <w:spacing w:val="-7"/>
        </w:rPr>
        <w:t xml:space="preserve"> </w:t>
      </w:r>
      <w:r>
        <w:t>a</w:t>
      </w:r>
      <w:r>
        <w:rPr>
          <w:spacing w:val="-5"/>
        </w:rPr>
        <w:t xml:space="preserve"> </w:t>
      </w:r>
      <w:r>
        <w:t>statement</w:t>
      </w:r>
      <w:r>
        <w:rPr>
          <w:spacing w:val="-6"/>
        </w:rPr>
        <w:t xml:space="preserve"> </w:t>
      </w:r>
      <w:r>
        <w:t>of</w:t>
      </w:r>
      <w:r>
        <w:rPr>
          <w:spacing w:val="-8"/>
        </w:rPr>
        <w:t xml:space="preserve"> </w:t>
      </w:r>
      <w:r>
        <w:t>intent</w:t>
      </w:r>
      <w:r>
        <w:rPr>
          <w:spacing w:val="-6"/>
        </w:rPr>
        <w:t xml:space="preserve"> </w:t>
      </w:r>
      <w:r>
        <w:t>to</w:t>
      </w:r>
      <w:r>
        <w:rPr>
          <w:spacing w:val="-57"/>
        </w:rPr>
        <w:t xml:space="preserve"> </w:t>
      </w:r>
      <w:r>
        <w:t>apply</w:t>
      </w:r>
      <w:r>
        <w:rPr>
          <w:spacing w:val="-8"/>
        </w:rPr>
        <w:t xml:space="preserve"> </w:t>
      </w:r>
      <w:r>
        <w:t>for</w:t>
      </w:r>
      <w:r>
        <w:rPr>
          <w:spacing w:val="-2"/>
        </w:rPr>
        <w:t xml:space="preserve"> </w:t>
      </w:r>
      <w:r>
        <w:t>a</w:t>
      </w:r>
      <w:r>
        <w:rPr>
          <w:spacing w:val="-1"/>
        </w:rPr>
        <w:t xml:space="preserve"> </w:t>
      </w:r>
      <w:r>
        <w:t>D-SNP agreement.</w:t>
      </w:r>
    </w:p>
    <w:p w14:paraId="3926CA0F" w14:textId="77777777" w:rsidR="00676905" w:rsidRDefault="00676905" w:rsidP="00B1498D">
      <w:pPr>
        <w:pStyle w:val="BodyText"/>
        <w:spacing w:before="5"/>
        <w:ind w:right="1339"/>
        <w:rPr>
          <w:sz w:val="22"/>
        </w:rPr>
      </w:pPr>
    </w:p>
    <w:p w14:paraId="20227F09" w14:textId="408F9F75" w:rsidR="00676905" w:rsidRDefault="00676905" w:rsidP="005C3BBA">
      <w:pPr>
        <w:pStyle w:val="Heading4"/>
        <w:numPr>
          <w:ilvl w:val="1"/>
          <w:numId w:val="8"/>
        </w:numPr>
        <w:tabs>
          <w:tab w:val="left" w:pos="1378"/>
        </w:tabs>
        <w:ind w:left="893" w:right="1339" w:hanging="533"/>
      </w:pPr>
      <w:bookmarkStart w:id="199" w:name="_TOC_250009"/>
      <w:bookmarkStart w:id="200" w:name="_Toc114739235"/>
      <w:r>
        <w:t>Systems</w:t>
      </w:r>
      <w:r>
        <w:rPr>
          <w:spacing w:val="-10"/>
        </w:rPr>
        <w:t xml:space="preserve"> </w:t>
      </w:r>
      <w:r>
        <w:t>Manual</w:t>
      </w:r>
      <w:r>
        <w:rPr>
          <w:spacing w:val="-10"/>
        </w:rPr>
        <w:t xml:space="preserve"> </w:t>
      </w:r>
      <w:bookmarkEnd w:id="199"/>
      <w:r>
        <w:t>Agreement</w:t>
      </w:r>
      <w:bookmarkEnd w:id="200"/>
    </w:p>
    <w:p w14:paraId="7DE3AA81" w14:textId="77777777" w:rsidR="00676905" w:rsidRDefault="00676905" w:rsidP="009A7A77">
      <w:pPr>
        <w:pStyle w:val="BodyText"/>
        <w:spacing w:before="232" w:line="276" w:lineRule="auto"/>
        <w:ind w:left="720" w:right="1339"/>
      </w:pPr>
      <w:r>
        <w:t>Offeror must provide a statement attesting that it has reviewed and understands the MCO</w:t>
      </w:r>
      <w:r>
        <w:rPr>
          <w:spacing w:val="1"/>
        </w:rPr>
        <w:t xml:space="preserve"> </w:t>
      </w:r>
      <w:r>
        <w:t>Systems</w:t>
      </w:r>
      <w:r>
        <w:rPr>
          <w:spacing w:val="-7"/>
        </w:rPr>
        <w:t xml:space="preserve"> </w:t>
      </w:r>
      <w:r>
        <w:t>Manual,</w:t>
      </w:r>
      <w:r>
        <w:rPr>
          <w:spacing w:val="-7"/>
        </w:rPr>
        <w:t xml:space="preserve"> </w:t>
      </w:r>
      <w:r>
        <w:t>and</w:t>
      </w:r>
      <w:r>
        <w:rPr>
          <w:spacing w:val="-8"/>
        </w:rPr>
        <w:t xml:space="preserve"> </w:t>
      </w:r>
      <w:r>
        <w:t>that</w:t>
      </w:r>
      <w:r>
        <w:rPr>
          <w:spacing w:val="-6"/>
        </w:rPr>
        <w:t xml:space="preserve"> </w:t>
      </w:r>
      <w:r>
        <w:t>it</w:t>
      </w:r>
      <w:r>
        <w:rPr>
          <w:spacing w:val="-5"/>
        </w:rPr>
        <w:t xml:space="preserve"> </w:t>
      </w:r>
      <w:r>
        <w:t>agrees</w:t>
      </w:r>
      <w:r>
        <w:rPr>
          <w:spacing w:val="-8"/>
        </w:rPr>
        <w:t xml:space="preserve"> </w:t>
      </w:r>
      <w:r>
        <w:t>to</w:t>
      </w:r>
      <w:r>
        <w:rPr>
          <w:spacing w:val="-5"/>
        </w:rPr>
        <w:t xml:space="preserve"> </w:t>
      </w:r>
      <w:r>
        <w:t>follow</w:t>
      </w:r>
      <w:r>
        <w:rPr>
          <w:spacing w:val="-10"/>
        </w:rPr>
        <w:t xml:space="preserve"> </w:t>
      </w:r>
      <w:r>
        <w:t>the</w:t>
      </w:r>
      <w:r>
        <w:rPr>
          <w:spacing w:val="-8"/>
        </w:rPr>
        <w:t xml:space="preserve"> </w:t>
      </w:r>
      <w:r>
        <w:t>standards</w:t>
      </w:r>
      <w:r>
        <w:rPr>
          <w:spacing w:val="-5"/>
        </w:rPr>
        <w:t xml:space="preserve"> </w:t>
      </w:r>
      <w:r>
        <w:t>and</w:t>
      </w:r>
      <w:r>
        <w:rPr>
          <w:spacing w:val="-8"/>
        </w:rPr>
        <w:t xml:space="preserve"> </w:t>
      </w:r>
      <w:r>
        <w:t>requirements</w:t>
      </w:r>
      <w:r>
        <w:rPr>
          <w:spacing w:val="-8"/>
        </w:rPr>
        <w:t xml:space="preserve"> </w:t>
      </w:r>
      <w:r>
        <w:t>set</w:t>
      </w:r>
      <w:r>
        <w:rPr>
          <w:spacing w:val="-7"/>
        </w:rPr>
        <w:t xml:space="preserve"> </w:t>
      </w:r>
      <w:r>
        <w:t>forth</w:t>
      </w:r>
      <w:r>
        <w:rPr>
          <w:spacing w:val="-7"/>
        </w:rPr>
        <w:t xml:space="preserve"> </w:t>
      </w:r>
      <w:r>
        <w:t>in</w:t>
      </w:r>
      <w:r>
        <w:rPr>
          <w:spacing w:val="-7"/>
        </w:rPr>
        <w:t xml:space="preserve"> </w:t>
      </w:r>
      <w:r>
        <w:t>that</w:t>
      </w:r>
      <w:r>
        <w:rPr>
          <w:spacing w:val="-57"/>
        </w:rPr>
        <w:t xml:space="preserve"> </w:t>
      </w:r>
      <w:r>
        <w:t>manual.</w:t>
      </w:r>
    </w:p>
    <w:p w14:paraId="36311673" w14:textId="77777777" w:rsidR="004B2E18" w:rsidRDefault="004B2E18" w:rsidP="00595CCC">
      <w:pPr>
        <w:pStyle w:val="BodyText"/>
        <w:ind w:right="1339"/>
      </w:pPr>
    </w:p>
    <w:p w14:paraId="213A4C15" w14:textId="5FD2FA58" w:rsidR="00B3549F" w:rsidRDefault="00B3549F" w:rsidP="005C3BBA">
      <w:pPr>
        <w:pStyle w:val="Heading4"/>
        <w:numPr>
          <w:ilvl w:val="1"/>
          <w:numId w:val="8"/>
        </w:numPr>
        <w:tabs>
          <w:tab w:val="left" w:pos="1459"/>
        </w:tabs>
        <w:ind w:left="979" w:right="1339" w:hanging="619"/>
      </w:pPr>
      <w:bookmarkStart w:id="201" w:name="_Toc114739236"/>
      <w:r>
        <w:t>Disclosure of Lobbying Activities</w:t>
      </w:r>
      <w:bookmarkEnd w:id="201"/>
      <w:r>
        <w:t xml:space="preserve"> </w:t>
      </w:r>
    </w:p>
    <w:p w14:paraId="3BDAF848" w14:textId="57116AB0" w:rsidR="000C1F73" w:rsidRDefault="000C1F73" w:rsidP="000C1F73">
      <w:pPr>
        <w:pStyle w:val="Heading4"/>
        <w:tabs>
          <w:tab w:val="left" w:pos="1459"/>
        </w:tabs>
        <w:ind w:left="979" w:right="1339" w:firstLine="0"/>
      </w:pPr>
    </w:p>
    <w:p w14:paraId="4F86318F" w14:textId="5F3C6C9B" w:rsidR="000C1F73" w:rsidRPr="000A7A39" w:rsidRDefault="000C1F73" w:rsidP="000C1F73">
      <w:pPr>
        <w:pStyle w:val="BodyText"/>
        <w:spacing w:before="232" w:line="276" w:lineRule="auto"/>
        <w:ind w:left="720" w:right="1339"/>
      </w:pPr>
      <w:r w:rsidRPr="000A7A39">
        <w:t xml:space="preserve">The Offeror must </w:t>
      </w:r>
      <w:r>
        <w:t xml:space="preserve">provide a </w:t>
      </w:r>
      <w:r w:rsidRPr="000A7A39">
        <w:t>signed</w:t>
      </w:r>
      <w:r>
        <w:t xml:space="preserve"> Disclosure of Lobbying Activities form</w:t>
      </w:r>
      <w:r w:rsidRPr="000A7A39">
        <w:t xml:space="preserve"> (see </w:t>
      </w:r>
      <w:r>
        <w:t>Appendix G</w:t>
      </w:r>
      <w:r w:rsidRPr="000A7A39">
        <w:t xml:space="preserve"> of this RFP).</w:t>
      </w:r>
    </w:p>
    <w:p w14:paraId="024F081D" w14:textId="77777777" w:rsidR="00B3549F" w:rsidRDefault="00B3549F" w:rsidP="00B3549F">
      <w:pPr>
        <w:pStyle w:val="Heading4"/>
        <w:tabs>
          <w:tab w:val="left" w:pos="1459"/>
        </w:tabs>
        <w:ind w:left="979" w:right="1339" w:firstLine="0"/>
      </w:pPr>
    </w:p>
    <w:p w14:paraId="3866F37D" w14:textId="3710F957" w:rsidR="00E55648" w:rsidRDefault="00350AB5" w:rsidP="005C3BBA">
      <w:pPr>
        <w:pStyle w:val="Heading4"/>
        <w:numPr>
          <w:ilvl w:val="1"/>
          <w:numId w:val="8"/>
        </w:numPr>
        <w:tabs>
          <w:tab w:val="left" w:pos="1459"/>
        </w:tabs>
        <w:ind w:left="979" w:right="1339" w:hanging="619"/>
      </w:pPr>
      <w:bookmarkStart w:id="202" w:name="_Toc114739237"/>
      <w:r>
        <w:t>Proposal Summary and Offeror Information</w:t>
      </w:r>
      <w:bookmarkEnd w:id="202"/>
      <w:r>
        <w:t xml:space="preserve"> </w:t>
      </w:r>
    </w:p>
    <w:p w14:paraId="3B59C6E6" w14:textId="0627F4E7" w:rsidR="00E55648" w:rsidRDefault="00E55648" w:rsidP="009A7A77">
      <w:pPr>
        <w:pStyle w:val="BodyText"/>
        <w:spacing w:before="232" w:line="276" w:lineRule="auto"/>
        <w:ind w:left="720" w:right="1339"/>
      </w:pPr>
      <w:r>
        <w:t>Offeror</w:t>
      </w:r>
      <w:r w:rsidR="006C348F">
        <w:t xml:space="preserve">s </w:t>
      </w:r>
      <w:r>
        <w:t>must</w:t>
      </w:r>
      <w:r w:rsidR="006C348F">
        <w:t xml:space="preserve"> </w:t>
      </w:r>
      <w:r w:rsidR="00A5621D">
        <w:t xml:space="preserve">provide </w:t>
      </w:r>
      <w:r w:rsidR="00350AB5">
        <w:t xml:space="preserve">a Proposal Summary and information about the Offeror as follows. The Proposal Summary and Offeror Information will not be scored. </w:t>
      </w:r>
    </w:p>
    <w:p w14:paraId="1951B4E0" w14:textId="77777777" w:rsidR="00477AD5" w:rsidRDefault="00477AD5" w:rsidP="00477AD5">
      <w:pPr>
        <w:pStyle w:val="BodyText"/>
        <w:spacing w:line="276" w:lineRule="auto"/>
        <w:ind w:left="720" w:right="1339"/>
      </w:pPr>
    </w:p>
    <w:p w14:paraId="24B556E2" w14:textId="7FEA2658" w:rsidR="001F69EF" w:rsidRPr="00070754" w:rsidRDefault="00350AB5" w:rsidP="005C3BBA">
      <w:pPr>
        <w:pStyle w:val="ListParagraph"/>
        <w:numPr>
          <w:ilvl w:val="5"/>
          <w:numId w:val="44"/>
        </w:numPr>
        <w:tabs>
          <w:tab w:val="left" w:pos="2280"/>
        </w:tabs>
        <w:spacing w:before="41"/>
        <w:ind w:right="1339"/>
        <w:rPr>
          <w:sz w:val="24"/>
        </w:rPr>
      </w:pPr>
      <w:r w:rsidRPr="00070754">
        <w:rPr>
          <w:sz w:val="24"/>
        </w:rPr>
        <w:t>P</w:t>
      </w:r>
      <w:r w:rsidR="001F69EF" w:rsidRPr="00070754">
        <w:rPr>
          <w:sz w:val="24"/>
        </w:rPr>
        <w:t xml:space="preserve">roposal </w:t>
      </w:r>
      <w:r w:rsidR="004C0008" w:rsidRPr="00070754">
        <w:rPr>
          <w:sz w:val="24"/>
        </w:rPr>
        <w:t>S</w:t>
      </w:r>
      <w:r w:rsidR="001F69EF" w:rsidRPr="00070754">
        <w:rPr>
          <w:sz w:val="24"/>
        </w:rPr>
        <w:t xml:space="preserve">ummary </w:t>
      </w:r>
      <w:r w:rsidR="004C0008" w:rsidRPr="00070754">
        <w:rPr>
          <w:sz w:val="24"/>
        </w:rPr>
        <w:t>that provides an overview of the Offeror, its relevant experience, and a high-level description of its proposed approach to meeting program requirements. The Proposal Summary is limited to a maximum of three (3) pages. The Proposal Summary will not be evaluated or scored, but it will be reviewed by the Evaluation Committee, and it may be used in whole or part by HSD in public notifications regarding the selection of</w:t>
      </w:r>
      <w:r w:rsidR="001F69EF" w:rsidRPr="00070754">
        <w:rPr>
          <w:sz w:val="24"/>
        </w:rPr>
        <w:t xml:space="preserve"> successful Offerors.</w:t>
      </w:r>
    </w:p>
    <w:p w14:paraId="198FE0B7" w14:textId="5987ACA8" w:rsidR="001F69EF" w:rsidRPr="00070754" w:rsidRDefault="001F69EF" w:rsidP="005C3BBA">
      <w:pPr>
        <w:pStyle w:val="ListParagraph"/>
        <w:numPr>
          <w:ilvl w:val="5"/>
          <w:numId w:val="44"/>
        </w:numPr>
        <w:tabs>
          <w:tab w:val="left" w:pos="2280"/>
        </w:tabs>
        <w:spacing w:before="41"/>
        <w:ind w:left="1714" w:right="1339"/>
        <w:rPr>
          <w:sz w:val="24"/>
        </w:rPr>
      </w:pPr>
      <w:r w:rsidRPr="00070754">
        <w:rPr>
          <w:sz w:val="24"/>
        </w:rPr>
        <w:t xml:space="preserve">Description of </w:t>
      </w:r>
      <w:r w:rsidR="00270A52" w:rsidRPr="00070754">
        <w:rPr>
          <w:sz w:val="24"/>
        </w:rPr>
        <w:t>Offeror</w:t>
      </w:r>
      <w:r w:rsidRPr="00070754">
        <w:rPr>
          <w:sz w:val="24"/>
        </w:rPr>
        <w:t xml:space="preserve">’s form of business (e.g., individual, sole proprietor, corporation, nonprofit corporation, partnership, limited liability company) and detail the names, addresses, and telephone numbers of its officers and directors and any partners, if applicable, as well as the person the State should contact regarding the proposal. Provide </w:t>
      </w:r>
      <w:r w:rsidR="00270A52" w:rsidRPr="00070754">
        <w:rPr>
          <w:sz w:val="24"/>
        </w:rPr>
        <w:t>Offeror</w:t>
      </w:r>
      <w:r w:rsidRPr="00070754">
        <w:rPr>
          <w:sz w:val="24"/>
        </w:rPr>
        <w:t xml:space="preserve">’s federal and State taxpayer identification </w:t>
      </w:r>
      <w:r w:rsidRPr="00070754">
        <w:rPr>
          <w:sz w:val="24"/>
        </w:rPr>
        <w:lastRenderedPageBreak/>
        <w:t>numbers.</w:t>
      </w:r>
    </w:p>
    <w:p w14:paraId="693633AE" w14:textId="34B04230" w:rsidR="001F69EF" w:rsidRPr="00070754" w:rsidRDefault="001F69EF" w:rsidP="005C3BBA">
      <w:pPr>
        <w:pStyle w:val="ListParagraph"/>
        <w:numPr>
          <w:ilvl w:val="5"/>
          <w:numId w:val="44"/>
        </w:numPr>
        <w:tabs>
          <w:tab w:val="left" w:pos="2280"/>
        </w:tabs>
        <w:spacing w:before="41"/>
        <w:ind w:left="1714" w:right="1339"/>
        <w:rPr>
          <w:sz w:val="24"/>
        </w:rPr>
      </w:pPr>
      <w:r w:rsidRPr="00070754">
        <w:rPr>
          <w:sz w:val="24"/>
        </w:rPr>
        <w:t xml:space="preserve">Copies of all </w:t>
      </w:r>
      <w:r w:rsidR="00270A52" w:rsidRPr="00070754">
        <w:rPr>
          <w:sz w:val="24"/>
        </w:rPr>
        <w:t>Offeror</w:t>
      </w:r>
      <w:r w:rsidRPr="00070754">
        <w:rPr>
          <w:sz w:val="24"/>
        </w:rPr>
        <w:t>’s articles of incorporation, bylaws, partnership agreements, or similar business entity documents, including any legal entity having an ownership interest of five percent (5%) or more.</w:t>
      </w:r>
    </w:p>
    <w:p w14:paraId="339EC0A9" w14:textId="1D5979C7" w:rsidR="00350AB5" w:rsidRPr="00070754" w:rsidRDefault="001F69EF" w:rsidP="005C3BBA">
      <w:pPr>
        <w:pStyle w:val="ListParagraph"/>
        <w:numPr>
          <w:ilvl w:val="5"/>
          <w:numId w:val="44"/>
        </w:numPr>
        <w:tabs>
          <w:tab w:val="left" w:pos="2280"/>
        </w:tabs>
        <w:spacing w:before="41"/>
        <w:ind w:left="1714" w:right="1339"/>
        <w:rPr>
          <w:sz w:val="24"/>
        </w:rPr>
      </w:pPr>
      <w:r w:rsidRPr="00070754">
        <w:rPr>
          <w:sz w:val="24"/>
        </w:rPr>
        <w:t xml:space="preserve">Description of </w:t>
      </w:r>
      <w:r w:rsidR="00E05404" w:rsidRPr="00070754">
        <w:rPr>
          <w:sz w:val="24"/>
        </w:rPr>
        <w:t>Offeror’s</w:t>
      </w:r>
      <w:r w:rsidRPr="00070754">
        <w:rPr>
          <w:sz w:val="24"/>
        </w:rPr>
        <w:t xml:space="preserve"> relationship and provide any relevant documentation regarding </w:t>
      </w:r>
      <w:r w:rsidR="00270A52" w:rsidRPr="00070754">
        <w:rPr>
          <w:sz w:val="24"/>
        </w:rPr>
        <w:t>Offeror</w:t>
      </w:r>
      <w:r w:rsidRPr="00070754">
        <w:rPr>
          <w:sz w:val="24"/>
        </w:rPr>
        <w:t xml:space="preserve">’s relationship to parent, affiliated, and/or related business entities, including but not limited to subsidiaries, joint ventures, or sister companies. Include a copy of the management agreement with any parent organization, if </w:t>
      </w:r>
      <w:r w:rsidR="00E05404" w:rsidRPr="00070754">
        <w:rPr>
          <w:sz w:val="24"/>
        </w:rPr>
        <w:t xml:space="preserve">Offeror is </w:t>
      </w:r>
      <w:r w:rsidRPr="00070754">
        <w:rPr>
          <w:sz w:val="24"/>
        </w:rPr>
        <w:t>owned by a corporation or are an affiliate or subsidiary.</w:t>
      </w:r>
    </w:p>
    <w:p w14:paraId="4E65DB24" w14:textId="4C3881D8" w:rsidR="00E05404" w:rsidRPr="00070754" w:rsidRDefault="00350AB5" w:rsidP="005C3BBA">
      <w:pPr>
        <w:pStyle w:val="ListParagraph"/>
        <w:numPr>
          <w:ilvl w:val="5"/>
          <w:numId w:val="44"/>
        </w:numPr>
        <w:tabs>
          <w:tab w:val="left" w:pos="2280"/>
        </w:tabs>
        <w:spacing w:before="41"/>
        <w:ind w:left="1714" w:right="1339"/>
        <w:rPr>
          <w:sz w:val="24"/>
        </w:rPr>
      </w:pPr>
      <w:r w:rsidRPr="00070754">
        <w:rPr>
          <w:sz w:val="24"/>
        </w:rPr>
        <w:t>S</w:t>
      </w:r>
      <w:r w:rsidR="001F69EF" w:rsidRPr="00070754">
        <w:rPr>
          <w:sz w:val="24"/>
        </w:rPr>
        <w:t xml:space="preserve">tatement of whether there have been any mergers, acquisitions, or sales of the Offeror’s company </w:t>
      </w:r>
      <w:r w:rsidR="008E0278">
        <w:rPr>
          <w:sz w:val="24"/>
        </w:rPr>
        <w:t xml:space="preserve">that occurred </w:t>
      </w:r>
      <w:r w:rsidR="001F69EF" w:rsidRPr="00070754">
        <w:rPr>
          <w:sz w:val="24"/>
        </w:rPr>
        <w:t>within the last ten (10) years</w:t>
      </w:r>
      <w:r w:rsidR="008E0278">
        <w:rPr>
          <w:sz w:val="24"/>
        </w:rPr>
        <w:t>, are currently pending, or are currently in process</w:t>
      </w:r>
      <w:r w:rsidR="001F69EF" w:rsidRPr="00070754">
        <w:rPr>
          <w:sz w:val="24"/>
        </w:rPr>
        <w:t xml:space="preserve">, and if so, provide relevant details. The Offeror </w:t>
      </w:r>
      <w:r w:rsidR="00A32107" w:rsidRPr="00070754">
        <w:rPr>
          <w:sz w:val="24"/>
        </w:rPr>
        <w:t>must</w:t>
      </w:r>
      <w:r w:rsidR="001F69EF" w:rsidRPr="00070754">
        <w:rPr>
          <w:sz w:val="24"/>
        </w:rPr>
        <w:t xml:space="preserve"> include the Offeror’s parent organization, affiliates, and subsidiaries.</w:t>
      </w:r>
    </w:p>
    <w:p w14:paraId="7D7636FD" w14:textId="0DF9E6A4" w:rsidR="00350AB5" w:rsidRPr="00070754" w:rsidRDefault="5A80EA3C" w:rsidP="005C3BBA">
      <w:pPr>
        <w:pStyle w:val="ListParagraph"/>
        <w:numPr>
          <w:ilvl w:val="5"/>
          <w:numId w:val="44"/>
        </w:numPr>
        <w:tabs>
          <w:tab w:val="left" w:pos="2280"/>
        </w:tabs>
        <w:spacing w:before="41"/>
        <w:ind w:left="1714" w:right="1339"/>
        <w:rPr>
          <w:sz w:val="24"/>
        </w:rPr>
      </w:pPr>
      <w:r w:rsidRPr="00070754">
        <w:rPr>
          <w:sz w:val="24"/>
        </w:rPr>
        <w:t xml:space="preserve">Organizational chart or diagram of the Offeror’s organizational structure to fulfill the requirements of this RFP. The organizational chart or diagram </w:t>
      </w:r>
      <w:r w:rsidR="007E107E">
        <w:rPr>
          <w:sz w:val="24"/>
        </w:rPr>
        <w:t>must</w:t>
      </w:r>
      <w:r w:rsidRPr="00070754">
        <w:rPr>
          <w:sz w:val="24"/>
        </w:rPr>
        <w:t xml:space="preserve"> present information clearly and concisely and include, at a minimum, health plan functions including but not limited to key staff and roles in areas</w:t>
      </w:r>
      <w:r w:rsidR="003F3600">
        <w:rPr>
          <w:sz w:val="24"/>
        </w:rPr>
        <w:t xml:space="preserve"> (e.g., </w:t>
      </w:r>
      <w:r w:rsidR="00BB3DFE">
        <w:rPr>
          <w:sz w:val="24"/>
        </w:rPr>
        <w:t xml:space="preserve">quality </w:t>
      </w:r>
      <w:r w:rsidR="003F3600">
        <w:rPr>
          <w:sz w:val="24"/>
        </w:rPr>
        <w:t xml:space="preserve">management and </w:t>
      </w:r>
      <w:r w:rsidR="00BB3DFE">
        <w:rPr>
          <w:sz w:val="24"/>
        </w:rPr>
        <w:t>improvement, population health management,</w:t>
      </w:r>
      <w:r w:rsidR="003F3600">
        <w:rPr>
          <w:sz w:val="24"/>
        </w:rPr>
        <w:t xml:space="preserve"> care coordination,</w:t>
      </w:r>
      <w:r w:rsidR="00BB3DFE">
        <w:rPr>
          <w:sz w:val="24"/>
        </w:rPr>
        <w:t xml:space="preserve"> network management, utilization management, credentialing and recredentialing, </w:t>
      </w:r>
      <w:r w:rsidR="003F3600">
        <w:rPr>
          <w:sz w:val="24"/>
        </w:rPr>
        <w:t>M</w:t>
      </w:r>
      <w:r w:rsidR="00BB3DFE">
        <w:rPr>
          <w:sz w:val="24"/>
        </w:rPr>
        <w:t xml:space="preserve">ember rights and responsibilities, </w:t>
      </w:r>
      <w:r w:rsidR="003F3600">
        <w:rPr>
          <w:sz w:val="24"/>
        </w:rPr>
        <w:t>M</w:t>
      </w:r>
      <w:r w:rsidR="00BB3DFE">
        <w:rPr>
          <w:sz w:val="24"/>
        </w:rPr>
        <w:t>ember conn</w:t>
      </w:r>
      <w:r w:rsidR="003F3600">
        <w:rPr>
          <w:sz w:val="24"/>
        </w:rPr>
        <w:t>e</w:t>
      </w:r>
      <w:r w:rsidR="00BB3DFE">
        <w:rPr>
          <w:sz w:val="24"/>
        </w:rPr>
        <w:t xml:space="preserve">ctions, Medicaid benefits and services, </w:t>
      </w:r>
      <w:r w:rsidR="00FE6794" w:rsidRPr="00070754">
        <w:rPr>
          <w:sz w:val="24"/>
        </w:rPr>
        <w:t xml:space="preserve">contract management, </w:t>
      </w:r>
      <w:r w:rsidR="003F3600">
        <w:rPr>
          <w:sz w:val="24"/>
        </w:rPr>
        <w:t xml:space="preserve">program integrity, </w:t>
      </w:r>
      <w:r w:rsidR="00FE6794" w:rsidRPr="00070754">
        <w:rPr>
          <w:sz w:val="24"/>
        </w:rPr>
        <w:t>IT/</w:t>
      </w:r>
      <w:r w:rsidRPr="00070754">
        <w:rPr>
          <w:sz w:val="24"/>
        </w:rPr>
        <w:t xml:space="preserve">data systems </w:t>
      </w:r>
      <w:r w:rsidR="00182822" w:rsidRPr="00070754">
        <w:rPr>
          <w:sz w:val="24"/>
        </w:rPr>
        <w:t>[</w:t>
      </w:r>
      <w:r w:rsidRPr="00070754">
        <w:rPr>
          <w:sz w:val="24"/>
        </w:rPr>
        <w:t>includes claims processing, encounter data submission a</w:t>
      </w:r>
      <w:r w:rsidR="00FE6794" w:rsidRPr="00070754">
        <w:rPr>
          <w:sz w:val="24"/>
        </w:rPr>
        <w:t>nd reporting</w:t>
      </w:r>
      <w:r w:rsidR="00182822" w:rsidRPr="00070754">
        <w:rPr>
          <w:sz w:val="24"/>
        </w:rPr>
        <w:t>]</w:t>
      </w:r>
      <w:r w:rsidR="00FE6794" w:rsidRPr="00070754">
        <w:rPr>
          <w:sz w:val="24"/>
        </w:rPr>
        <w:t>, finance</w:t>
      </w:r>
      <w:r w:rsidR="003F3600">
        <w:rPr>
          <w:sz w:val="24"/>
        </w:rPr>
        <w:t xml:space="preserve">, </w:t>
      </w:r>
      <w:r w:rsidRPr="00070754">
        <w:rPr>
          <w:sz w:val="24"/>
        </w:rPr>
        <w:t xml:space="preserve">actuarial support, etc.), lines of reporting, and the physical location of staff and functional/program areas. The organizational chart </w:t>
      </w:r>
      <w:r w:rsidR="007E107E">
        <w:rPr>
          <w:sz w:val="24"/>
        </w:rPr>
        <w:t>must</w:t>
      </w:r>
      <w:r w:rsidRPr="00070754">
        <w:rPr>
          <w:sz w:val="24"/>
        </w:rPr>
        <w:t xml:space="preserve"> show the corporate structure and lines of responsibility and authority in the administration of the Offeror’s business as a health plan. Include a description to supplement the chart.</w:t>
      </w:r>
    </w:p>
    <w:p w14:paraId="4F79487C" w14:textId="77777777" w:rsidR="00297A06" w:rsidRDefault="00297A06" w:rsidP="00AC5C7D">
      <w:pPr>
        <w:pStyle w:val="Heading1"/>
      </w:pPr>
      <w:bookmarkStart w:id="203" w:name="_TOC_250008"/>
    </w:p>
    <w:p w14:paraId="7AC23EC1" w14:textId="56C144CD" w:rsidR="00676905" w:rsidRDefault="00676905" w:rsidP="00AC5C7D">
      <w:pPr>
        <w:pStyle w:val="Heading1"/>
      </w:pPr>
      <w:bookmarkStart w:id="204" w:name="_Toc114739238"/>
      <w:r>
        <w:t>SECTION</w:t>
      </w:r>
      <w:r>
        <w:rPr>
          <w:spacing w:val="-2"/>
        </w:rPr>
        <w:t xml:space="preserve"> </w:t>
      </w:r>
      <w:r>
        <w:t>6:</w:t>
      </w:r>
      <w:r>
        <w:rPr>
          <w:spacing w:val="36"/>
        </w:rPr>
        <w:t xml:space="preserve"> </w:t>
      </w:r>
      <w:bookmarkEnd w:id="203"/>
      <w:r>
        <w:t>TECHNICAL PROPOSAL</w:t>
      </w:r>
      <w:bookmarkEnd w:id="204"/>
    </w:p>
    <w:p w14:paraId="6DD0D4D6" w14:textId="2C609C6E" w:rsidR="005841CE" w:rsidRDefault="005841CE" w:rsidP="004B0CDF">
      <w:pPr>
        <w:pStyle w:val="BodyText"/>
        <w:spacing w:before="212" w:line="276" w:lineRule="auto"/>
        <w:ind w:right="1339"/>
      </w:pPr>
      <w:r>
        <w:t>The Offeror must complete all requirements in this Section, including the responses to technical questions and</w:t>
      </w:r>
      <w:r>
        <w:rPr>
          <w:spacing w:val="1"/>
        </w:rPr>
        <w:t xml:space="preserve"> all </w:t>
      </w:r>
      <w:r>
        <w:t xml:space="preserve">required supporting exhibits. </w:t>
      </w:r>
    </w:p>
    <w:p w14:paraId="7F8213B1" w14:textId="7AAC27D0" w:rsidR="005841CE" w:rsidRDefault="005841CE" w:rsidP="004B0CDF">
      <w:pPr>
        <w:pStyle w:val="BodyText"/>
        <w:spacing w:before="212" w:line="276" w:lineRule="auto"/>
        <w:ind w:right="1339"/>
        <w:rPr>
          <w:b/>
        </w:rPr>
      </w:pPr>
      <w:r>
        <w:t xml:space="preserve">The Technical Proposal </w:t>
      </w:r>
      <w:r w:rsidRPr="00703916">
        <w:t xml:space="preserve">must be labeled “Technical Proposal in Response to RFP </w:t>
      </w:r>
      <w:r w:rsidR="003F6011">
        <w:br/>
      </w:r>
      <w:r w:rsidRPr="00703916">
        <w:t>#</w:t>
      </w:r>
      <w:r w:rsidR="00A65ECB">
        <w:t>23-630-8000-0001</w:t>
      </w:r>
      <w:r w:rsidRPr="00703916">
        <w:t xml:space="preserve">” and contain the Offeror’s response to each of the questions in this </w:t>
      </w:r>
      <w:r>
        <w:t>S</w:t>
      </w:r>
      <w:r w:rsidRPr="00703916">
        <w:t>ection. For each question, the Offeror must start a new page and include both the number of the question, the te</w:t>
      </w:r>
      <w:r>
        <w:t>x</w:t>
      </w:r>
      <w:r w:rsidRPr="00703916">
        <w:t>t of the question, and then provide the response.</w:t>
      </w:r>
    </w:p>
    <w:p w14:paraId="0FD2BD56" w14:textId="74D0AF01" w:rsidR="003D30CF" w:rsidRPr="003D30CF" w:rsidRDefault="003D30CF" w:rsidP="003D30CF">
      <w:pPr>
        <w:pStyle w:val="BodyText"/>
        <w:spacing w:before="212" w:line="276" w:lineRule="auto"/>
        <w:ind w:right="1339"/>
      </w:pPr>
      <w:r w:rsidRPr="003D30CF">
        <w:t>If the Offeror intends to use a Subcontractor to fulfill any part of the response to technical questions, the Offeror must provide the name of the Subcontractor and the work the Subcontractor will perform in the technical response, complete a Proposed Sub</w:t>
      </w:r>
      <w:r w:rsidR="00E42013">
        <w:t>contractors Template (Appendix F</w:t>
      </w:r>
      <w:r w:rsidRPr="003D30CF">
        <w:t xml:space="preserve">) for each Subcontractor the Offeror intends to use, and include the </w:t>
      </w:r>
      <w:r>
        <w:t xml:space="preserve">completed </w:t>
      </w:r>
      <w:r w:rsidRPr="003D30CF">
        <w:t>template(s) as</w:t>
      </w:r>
      <w:r>
        <w:t xml:space="preserve"> T</w:t>
      </w:r>
      <w:r w:rsidRPr="003D30CF">
        <w:t>echnical Proposal Supporting Exhib</w:t>
      </w:r>
      <w:r>
        <w:t>its</w:t>
      </w:r>
      <w:r w:rsidRPr="003D30CF">
        <w:t xml:space="preserve">. </w:t>
      </w:r>
    </w:p>
    <w:p w14:paraId="3C3A7A8B" w14:textId="4148A83F" w:rsidR="005841CE" w:rsidRDefault="005841CE" w:rsidP="004B0CDF">
      <w:pPr>
        <w:pStyle w:val="BodyText"/>
        <w:spacing w:before="212" w:line="276" w:lineRule="auto"/>
        <w:ind w:right="1339"/>
      </w:pPr>
      <w:r>
        <w:t xml:space="preserve">The Technical Proposal Supporting Exhibits Electronic File Submission </w:t>
      </w:r>
      <w:r w:rsidRPr="00703916">
        <w:t xml:space="preserve">must be labeled “Technical </w:t>
      </w:r>
      <w:r w:rsidRPr="00703916">
        <w:lastRenderedPageBreak/>
        <w:t>Proposal</w:t>
      </w:r>
      <w:r>
        <w:t xml:space="preserve"> Supporting Exhibits</w:t>
      </w:r>
      <w:r w:rsidRPr="00703916">
        <w:t xml:space="preserve"> in Response to RFP #</w:t>
      </w:r>
      <w:r w:rsidR="00A65ECB">
        <w:t>23-630-8000-0001</w:t>
      </w:r>
      <w:r w:rsidRPr="00703916">
        <w:t xml:space="preserve">” and contain the Offeror’s </w:t>
      </w:r>
      <w:r>
        <w:t xml:space="preserve">supporting exhibits as required. </w:t>
      </w:r>
    </w:p>
    <w:p w14:paraId="6EAA9D01" w14:textId="480FBD75" w:rsidR="005841CE" w:rsidRPr="00EC5495" w:rsidRDefault="005841CE" w:rsidP="004B0CDF">
      <w:pPr>
        <w:pStyle w:val="BodyText"/>
        <w:spacing w:before="212" w:line="276" w:lineRule="auto"/>
        <w:ind w:right="1339"/>
      </w:pPr>
      <w:r>
        <w:t xml:space="preserve">An overview of the topic areas, number of questions in each topic area, page limits per topic area, and available points for each topic area is captured in the table below. </w:t>
      </w:r>
      <w:r w:rsidRPr="00EC5495">
        <w:t xml:space="preserve">All responses in the Technical Proposal that are included in the Technical Proposal Electronic File Submission as instructed will be counted toward the </w:t>
      </w:r>
      <w:r>
        <w:t xml:space="preserve">per topic area </w:t>
      </w:r>
      <w:r w:rsidRPr="00EC5495">
        <w:t>maximum page limits</w:t>
      </w:r>
      <w:r w:rsidR="003C482D">
        <w:t xml:space="preserve"> unless otherwise noted in the Topic Area Page Limit column in the table below</w:t>
      </w:r>
      <w:r w:rsidRPr="00EC5495">
        <w:t>. Documents included in the Technical Proposal Supporting Exhibits Electronic File Submission as instructed will not be counted toward the per</w:t>
      </w:r>
      <w:r>
        <w:t xml:space="preserve"> topic area </w:t>
      </w:r>
      <w:r w:rsidRPr="00EC5495">
        <w:t xml:space="preserve">maximum page limits. </w:t>
      </w:r>
    </w:p>
    <w:p w14:paraId="1A719268" w14:textId="77777777" w:rsidR="00676905" w:rsidRDefault="00676905" w:rsidP="00676905">
      <w:pPr>
        <w:pStyle w:val="BodyText"/>
        <w:rPr>
          <w:sz w:val="20"/>
        </w:rPr>
      </w:pPr>
    </w:p>
    <w:p w14:paraId="34C39323" w14:textId="77777777" w:rsidR="00676905" w:rsidRDefault="00676905" w:rsidP="00676905">
      <w:pPr>
        <w:pStyle w:val="BodyText"/>
        <w:spacing w:before="7"/>
        <w:rPr>
          <w:sz w:val="15"/>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9"/>
        <w:gridCol w:w="1620"/>
        <w:gridCol w:w="1972"/>
        <w:gridCol w:w="1530"/>
      </w:tblGrid>
      <w:tr w:rsidR="00676905" w14:paraId="4C899BF9" w14:textId="77777777" w:rsidTr="00DF2DD9">
        <w:trPr>
          <w:trHeight w:val="827"/>
        </w:trPr>
        <w:tc>
          <w:tcPr>
            <w:tcW w:w="3999" w:type="dxa"/>
            <w:shd w:val="clear" w:color="auto" w:fill="B6DDE8"/>
          </w:tcPr>
          <w:p w14:paraId="1B82FCFB" w14:textId="47F44E48" w:rsidR="00676905" w:rsidRDefault="00DF2DD9" w:rsidP="00DF2DD9">
            <w:pPr>
              <w:pStyle w:val="TableParagraph"/>
              <w:ind w:right="1664"/>
              <w:rPr>
                <w:b/>
                <w:i/>
                <w:sz w:val="24"/>
              </w:rPr>
            </w:pPr>
            <w:r>
              <w:rPr>
                <w:b/>
                <w:i/>
                <w:sz w:val="24"/>
              </w:rPr>
              <w:t xml:space="preserve"> </w:t>
            </w:r>
            <w:r w:rsidR="005841CE">
              <w:rPr>
                <w:b/>
                <w:i/>
                <w:sz w:val="24"/>
              </w:rPr>
              <w:t xml:space="preserve">Topic Area </w:t>
            </w:r>
          </w:p>
        </w:tc>
        <w:tc>
          <w:tcPr>
            <w:tcW w:w="1620" w:type="dxa"/>
            <w:shd w:val="clear" w:color="auto" w:fill="B6DDE8"/>
          </w:tcPr>
          <w:p w14:paraId="47256613" w14:textId="41E2654C" w:rsidR="00676905" w:rsidRDefault="00955F06" w:rsidP="00343DB7">
            <w:pPr>
              <w:pStyle w:val="TableParagraph"/>
              <w:spacing w:line="259" w:lineRule="exact"/>
              <w:ind w:left="104"/>
              <w:rPr>
                <w:b/>
                <w:i/>
                <w:sz w:val="24"/>
              </w:rPr>
            </w:pPr>
            <w:r>
              <w:rPr>
                <w:b/>
                <w:i/>
                <w:sz w:val="24"/>
              </w:rPr>
              <w:t>Number of Questions/</w:t>
            </w:r>
            <w:r w:rsidR="00070754">
              <w:rPr>
                <w:b/>
                <w:i/>
                <w:sz w:val="24"/>
              </w:rPr>
              <w:br/>
            </w:r>
            <w:r>
              <w:rPr>
                <w:b/>
                <w:i/>
                <w:sz w:val="24"/>
              </w:rPr>
              <w:t>Responses</w:t>
            </w:r>
          </w:p>
        </w:tc>
        <w:tc>
          <w:tcPr>
            <w:tcW w:w="1972" w:type="dxa"/>
            <w:shd w:val="clear" w:color="auto" w:fill="B6DDE8"/>
          </w:tcPr>
          <w:p w14:paraId="56223423" w14:textId="2FC04CD1" w:rsidR="00676905" w:rsidRDefault="00070754" w:rsidP="00070754">
            <w:pPr>
              <w:pStyle w:val="TableParagraph"/>
              <w:spacing w:line="259" w:lineRule="exact"/>
              <w:rPr>
                <w:b/>
                <w:i/>
                <w:sz w:val="24"/>
              </w:rPr>
            </w:pPr>
            <w:r>
              <w:rPr>
                <w:b/>
                <w:i/>
                <w:sz w:val="24"/>
              </w:rPr>
              <w:t xml:space="preserve"> </w:t>
            </w:r>
            <w:r w:rsidR="00955F06">
              <w:rPr>
                <w:b/>
                <w:i/>
                <w:sz w:val="24"/>
              </w:rPr>
              <w:t xml:space="preserve">Topic Area </w:t>
            </w:r>
            <w:r>
              <w:rPr>
                <w:b/>
                <w:i/>
                <w:sz w:val="24"/>
              </w:rPr>
              <w:t xml:space="preserve">            </w:t>
            </w:r>
            <w:r>
              <w:rPr>
                <w:b/>
                <w:i/>
                <w:sz w:val="24"/>
              </w:rPr>
              <w:br/>
              <w:t xml:space="preserve"> </w:t>
            </w:r>
            <w:r w:rsidR="00955F06">
              <w:rPr>
                <w:b/>
                <w:i/>
                <w:sz w:val="24"/>
              </w:rPr>
              <w:t xml:space="preserve">Maximum Page </w:t>
            </w:r>
            <w:r>
              <w:rPr>
                <w:b/>
                <w:i/>
                <w:sz w:val="24"/>
              </w:rPr>
              <w:t xml:space="preserve"> </w:t>
            </w:r>
            <w:r>
              <w:rPr>
                <w:b/>
                <w:i/>
                <w:sz w:val="24"/>
              </w:rPr>
              <w:br/>
              <w:t xml:space="preserve"> </w:t>
            </w:r>
            <w:r w:rsidR="00955F06">
              <w:rPr>
                <w:b/>
                <w:i/>
                <w:sz w:val="24"/>
              </w:rPr>
              <w:t>L</w:t>
            </w:r>
            <w:r>
              <w:rPr>
                <w:b/>
                <w:i/>
                <w:sz w:val="24"/>
              </w:rPr>
              <w:t>i</w:t>
            </w:r>
            <w:r w:rsidR="00955F06">
              <w:rPr>
                <w:b/>
                <w:i/>
                <w:sz w:val="24"/>
              </w:rPr>
              <w:t>mits</w:t>
            </w:r>
          </w:p>
        </w:tc>
        <w:tc>
          <w:tcPr>
            <w:tcW w:w="1530" w:type="dxa"/>
            <w:shd w:val="clear" w:color="auto" w:fill="B6DDE8"/>
          </w:tcPr>
          <w:p w14:paraId="7936F608" w14:textId="2B2361C9" w:rsidR="00676905" w:rsidRDefault="00070754" w:rsidP="00070754">
            <w:pPr>
              <w:pStyle w:val="TableParagraph"/>
              <w:ind w:right="316"/>
              <w:jc w:val="both"/>
              <w:rPr>
                <w:b/>
                <w:i/>
                <w:sz w:val="24"/>
              </w:rPr>
            </w:pPr>
            <w:r>
              <w:rPr>
                <w:b/>
                <w:i/>
                <w:sz w:val="24"/>
              </w:rPr>
              <w:t xml:space="preserve"> </w:t>
            </w:r>
            <w:r w:rsidR="00676905">
              <w:rPr>
                <w:b/>
                <w:i/>
                <w:sz w:val="24"/>
              </w:rPr>
              <w:t>Available</w:t>
            </w:r>
            <w:r w:rsidR="00676905">
              <w:rPr>
                <w:b/>
                <w:i/>
                <w:spacing w:val="-57"/>
                <w:sz w:val="24"/>
              </w:rPr>
              <w:t xml:space="preserve"> </w:t>
            </w:r>
            <w:r>
              <w:rPr>
                <w:b/>
                <w:i/>
                <w:spacing w:val="-57"/>
                <w:sz w:val="24"/>
              </w:rPr>
              <w:br/>
              <w:t xml:space="preserve">     </w:t>
            </w:r>
            <w:r w:rsidR="00676905">
              <w:rPr>
                <w:b/>
                <w:i/>
                <w:sz w:val="24"/>
              </w:rPr>
              <w:t>Points</w:t>
            </w:r>
          </w:p>
        </w:tc>
      </w:tr>
      <w:tr w:rsidR="00512F0B" w14:paraId="22D3C0C8" w14:textId="77777777" w:rsidTr="00070754">
        <w:trPr>
          <w:trHeight w:val="275"/>
        </w:trPr>
        <w:tc>
          <w:tcPr>
            <w:tcW w:w="3999" w:type="dxa"/>
            <w:shd w:val="clear" w:color="auto" w:fill="auto"/>
          </w:tcPr>
          <w:p w14:paraId="26DADE89" w14:textId="38056249" w:rsidR="00512F0B" w:rsidRPr="00070754" w:rsidRDefault="00512F0B" w:rsidP="00512F0B">
            <w:pPr>
              <w:pStyle w:val="TableParagraph"/>
              <w:spacing w:line="256" w:lineRule="exact"/>
              <w:ind w:right="316"/>
              <w:rPr>
                <w:sz w:val="24"/>
              </w:rPr>
            </w:pPr>
            <w:r w:rsidRPr="00070754">
              <w:rPr>
                <w:sz w:val="24"/>
              </w:rPr>
              <w:t>Experience and Qualifications</w:t>
            </w:r>
          </w:p>
        </w:tc>
        <w:tc>
          <w:tcPr>
            <w:tcW w:w="1620" w:type="dxa"/>
            <w:shd w:val="clear" w:color="auto" w:fill="auto"/>
          </w:tcPr>
          <w:p w14:paraId="3597F58D" w14:textId="0A7FBECA" w:rsidR="00512F0B" w:rsidRPr="005B11A2" w:rsidRDefault="00014D73" w:rsidP="00512F0B">
            <w:pPr>
              <w:pStyle w:val="TableParagraph"/>
              <w:spacing w:line="256" w:lineRule="exact"/>
              <w:ind w:right="714"/>
              <w:jc w:val="right"/>
              <w:rPr>
                <w:sz w:val="24"/>
              </w:rPr>
            </w:pPr>
            <w:r w:rsidRPr="005B11A2">
              <w:rPr>
                <w:sz w:val="24"/>
              </w:rPr>
              <w:t>1</w:t>
            </w:r>
          </w:p>
        </w:tc>
        <w:tc>
          <w:tcPr>
            <w:tcW w:w="1972" w:type="dxa"/>
            <w:shd w:val="clear" w:color="auto" w:fill="auto"/>
          </w:tcPr>
          <w:p w14:paraId="21B3FC83" w14:textId="7F4FA824" w:rsidR="00512F0B" w:rsidRPr="005B11A2" w:rsidRDefault="00366316" w:rsidP="00512F0B">
            <w:pPr>
              <w:pStyle w:val="TableParagraph"/>
              <w:spacing w:line="256" w:lineRule="exact"/>
              <w:ind w:left="117" w:right="341"/>
              <w:jc w:val="center"/>
              <w:rPr>
                <w:color w:val="6F2F9F"/>
                <w:sz w:val="24"/>
              </w:rPr>
            </w:pPr>
            <w:r>
              <w:rPr>
                <w:sz w:val="24"/>
              </w:rPr>
              <w:t>No Page</w:t>
            </w:r>
            <w:r w:rsidR="00070754">
              <w:rPr>
                <w:sz w:val="24"/>
              </w:rPr>
              <w:t xml:space="preserve"> </w:t>
            </w:r>
            <w:r>
              <w:rPr>
                <w:sz w:val="24"/>
              </w:rPr>
              <w:t>Limit</w:t>
            </w:r>
          </w:p>
        </w:tc>
        <w:tc>
          <w:tcPr>
            <w:tcW w:w="1530" w:type="dxa"/>
            <w:shd w:val="clear" w:color="auto" w:fill="auto"/>
          </w:tcPr>
          <w:p w14:paraId="10EB02B6" w14:textId="240C1B4B" w:rsidR="00512F0B" w:rsidRPr="005B11A2" w:rsidRDefault="003A557A" w:rsidP="005B11A2">
            <w:pPr>
              <w:pStyle w:val="TableParagraph"/>
              <w:spacing w:line="256" w:lineRule="exact"/>
              <w:ind w:left="276"/>
              <w:jc w:val="center"/>
              <w:rPr>
                <w:sz w:val="24"/>
              </w:rPr>
            </w:pPr>
            <w:r>
              <w:rPr>
                <w:sz w:val="24"/>
              </w:rPr>
              <w:t>62</w:t>
            </w:r>
          </w:p>
        </w:tc>
      </w:tr>
      <w:tr w:rsidR="00BA6924" w14:paraId="02DAD843" w14:textId="77777777" w:rsidTr="00070754">
        <w:trPr>
          <w:trHeight w:val="275"/>
        </w:trPr>
        <w:tc>
          <w:tcPr>
            <w:tcW w:w="3999" w:type="dxa"/>
            <w:shd w:val="clear" w:color="auto" w:fill="auto"/>
          </w:tcPr>
          <w:p w14:paraId="30978921" w14:textId="2316ACB3" w:rsidR="00BA6924" w:rsidRPr="00070754" w:rsidRDefault="00BA6924" w:rsidP="00BA6924">
            <w:pPr>
              <w:pStyle w:val="TableParagraph"/>
              <w:spacing w:line="256" w:lineRule="exact"/>
              <w:ind w:right="316"/>
              <w:rPr>
                <w:sz w:val="24"/>
              </w:rPr>
            </w:pPr>
            <w:r w:rsidRPr="00070754">
              <w:t>Network Development and Management</w:t>
            </w:r>
          </w:p>
        </w:tc>
        <w:tc>
          <w:tcPr>
            <w:tcW w:w="1620" w:type="dxa"/>
            <w:shd w:val="clear" w:color="auto" w:fill="auto"/>
          </w:tcPr>
          <w:p w14:paraId="407493F9" w14:textId="0D8D0CDD" w:rsidR="00BA6924" w:rsidRPr="005B11A2" w:rsidRDefault="00BA6924" w:rsidP="00BA6924">
            <w:pPr>
              <w:pStyle w:val="TableParagraph"/>
              <w:spacing w:line="256" w:lineRule="exact"/>
              <w:ind w:right="714"/>
              <w:jc w:val="right"/>
              <w:rPr>
                <w:sz w:val="24"/>
              </w:rPr>
            </w:pPr>
            <w:r w:rsidRPr="005B11A2">
              <w:rPr>
                <w:sz w:val="24"/>
              </w:rPr>
              <w:t>4</w:t>
            </w:r>
          </w:p>
        </w:tc>
        <w:tc>
          <w:tcPr>
            <w:tcW w:w="1972" w:type="dxa"/>
            <w:shd w:val="clear" w:color="auto" w:fill="auto"/>
          </w:tcPr>
          <w:p w14:paraId="535DA141" w14:textId="3699581E" w:rsidR="00BA6924" w:rsidRPr="00297A06" w:rsidRDefault="00766B1F" w:rsidP="00BA6924">
            <w:pPr>
              <w:pStyle w:val="TableParagraph"/>
              <w:spacing w:line="256" w:lineRule="exact"/>
              <w:ind w:left="117" w:right="341"/>
              <w:jc w:val="center"/>
              <w:rPr>
                <w:sz w:val="24"/>
              </w:rPr>
            </w:pPr>
            <w:r w:rsidRPr="00297A06">
              <w:rPr>
                <w:sz w:val="24"/>
              </w:rPr>
              <w:t>50</w:t>
            </w:r>
          </w:p>
        </w:tc>
        <w:tc>
          <w:tcPr>
            <w:tcW w:w="1530" w:type="dxa"/>
            <w:shd w:val="clear" w:color="auto" w:fill="auto"/>
          </w:tcPr>
          <w:p w14:paraId="4A0026BC" w14:textId="67414D60" w:rsidR="00BA6924" w:rsidRPr="005B11A2" w:rsidRDefault="002E6FEC" w:rsidP="00BA6924">
            <w:pPr>
              <w:pStyle w:val="TableParagraph"/>
              <w:spacing w:line="256" w:lineRule="exact"/>
              <w:ind w:left="276"/>
              <w:jc w:val="center"/>
              <w:rPr>
                <w:sz w:val="24"/>
              </w:rPr>
            </w:pPr>
            <w:r>
              <w:rPr>
                <w:sz w:val="24"/>
              </w:rPr>
              <w:t>249</w:t>
            </w:r>
          </w:p>
        </w:tc>
      </w:tr>
      <w:tr w:rsidR="00BA6924" w14:paraId="14EF69B3" w14:textId="77777777" w:rsidTr="00070754">
        <w:trPr>
          <w:trHeight w:val="275"/>
        </w:trPr>
        <w:tc>
          <w:tcPr>
            <w:tcW w:w="3999" w:type="dxa"/>
            <w:shd w:val="clear" w:color="auto" w:fill="auto"/>
          </w:tcPr>
          <w:p w14:paraId="20A72D47" w14:textId="145B4CFF" w:rsidR="00BA6924" w:rsidRPr="00070754" w:rsidRDefault="00BA6924" w:rsidP="00BA6924">
            <w:pPr>
              <w:pStyle w:val="TableParagraph"/>
              <w:spacing w:line="256" w:lineRule="exact"/>
              <w:ind w:right="316"/>
              <w:rPr>
                <w:sz w:val="24"/>
              </w:rPr>
            </w:pPr>
            <w:r w:rsidRPr="00070754">
              <w:rPr>
                <w:sz w:val="24"/>
              </w:rPr>
              <w:t>Benefits/Services</w:t>
            </w:r>
          </w:p>
        </w:tc>
        <w:tc>
          <w:tcPr>
            <w:tcW w:w="1620" w:type="dxa"/>
            <w:shd w:val="clear" w:color="auto" w:fill="auto"/>
          </w:tcPr>
          <w:p w14:paraId="4880B358" w14:textId="61AE8F49" w:rsidR="00BA6924" w:rsidRPr="005B11A2" w:rsidRDefault="00BA6924" w:rsidP="00BA6924">
            <w:pPr>
              <w:pStyle w:val="TableParagraph"/>
              <w:spacing w:line="256" w:lineRule="exact"/>
              <w:ind w:right="714"/>
              <w:jc w:val="right"/>
              <w:rPr>
                <w:sz w:val="24"/>
              </w:rPr>
            </w:pPr>
            <w:r w:rsidRPr="005B11A2">
              <w:rPr>
                <w:sz w:val="24"/>
              </w:rPr>
              <w:t>4</w:t>
            </w:r>
          </w:p>
        </w:tc>
        <w:tc>
          <w:tcPr>
            <w:tcW w:w="1972" w:type="dxa"/>
            <w:shd w:val="clear" w:color="auto" w:fill="auto"/>
          </w:tcPr>
          <w:p w14:paraId="0C6D0A71" w14:textId="0D882AD3" w:rsidR="00BA6924" w:rsidRPr="00297A06" w:rsidRDefault="00A81301" w:rsidP="00BA6924">
            <w:pPr>
              <w:pStyle w:val="TableParagraph"/>
              <w:spacing w:line="256" w:lineRule="exact"/>
              <w:ind w:left="117" w:right="341"/>
              <w:jc w:val="center"/>
              <w:rPr>
                <w:sz w:val="24"/>
              </w:rPr>
            </w:pPr>
            <w:r w:rsidRPr="00297A06">
              <w:rPr>
                <w:sz w:val="24"/>
              </w:rPr>
              <w:t>3</w:t>
            </w:r>
            <w:r w:rsidR="000F64F0" w:rsidRPr="00297A06">
              <w:rPr>
                <w:sz w:val="24"/>
              </w:rPr>
              <w:t>5</w:t>
            </w:r>
          </w:p>
        </w:tc>
        <w:tc>
          <w:tcPr>
            <w:tcW w:w="1530" w:type="dxa"/>
            <w:shd w:val="clear" w:color="auto" w:fill="auto"/>
          </w:tcPr>
          <w:p w14:paraId="4E3651DD" w14:textId="6E866CC2" w:rsidR="00BA6924" w:rsidRPr="005B11A2" w:rsidRDefault="002E6FEC" w:rsidP="00BA6924">
            <w:pPr>
              <w:pStyle w:val="TableParagraph"/>
              <w:spacing w:line="256" w:lineRule="exact"/>
              <w:ind w:left="276"/>
              <w:jc w:val="center"/>
              <w:rPr>
                <w:sz w:val="24"/>
              </w:rPr>
            </w:pPr>
            <w:r>
              <w:rPr>
                <w:sz w:val="24"/>
              </w:rPr>
              <w:t>236</w:t>
            </w:r>
          </w:p>
        </w:tc>
      </w:tr>
      <w:tr w:rsidR="00BA6924" w14:paraId="63ACBE6C" w14:textId="77777777" w:rsidTr="00070754">
        <w:trPr>
          <w:trHeight w:val="275"/>
        </w:trPr>
        <w:tc>
          <w:tcPr>
            <w:tcW w:w="3999" w:type="dxa"/>
            <w:shd w:val="clear" w:color="auto" w:fill="auto"/>
          </w:tcPr>
          <w:p w14:paraId="0D212948" w14:textId="5ABB4ADF" w:rsidR="00BA6924" w:rsidRPr="00070754" w:rsidRDefault="00BA6924" w:rsidP="00BA6924">
            <w:pPr>
              <w:pStyle w:val="TableParagraph"/>
              <w:spacing w:line="256" w:lineRule="exact"/>
              <w:ind w:right="316"/>
              <w:rPr>
                <w:sz w:val="24"/>
              </w:rPr>
            </w:pPr>
            <w:r w:rsidRPr="00070754">
              <w:rPr>
                <w:sz w:val="24"/>
              </w:rPr>
              <w:t>Care Coordination</w:t>
            </w:r>
          </w:p>
        </w:tc>
        <w:tc>
          <w:tcPr>
            <w:tcW w:w="1620" w:type="dxa"/>
            <w:shd w:val="clear" w:color="auto" w:fill="auto"/>
          </w:tcPr>
          <w:p w14:paraId="4C395ECF" w14:textId="26C83A5F" w:rsidR="00BA6924" w:rsidRPr="005B11A2" w:rsidRDefault="00BA6924" w:rsidP="00BA6924">
            <w:pPr>
              <w:pStyle w:val="TableParagraph"/>
              <w:spacing w:line="256" w:lineRule="exact"/>
              <w:ind w:right="714"/>
              <w:jc w:val="right"/>
              <w:rPr>
                <w:sz w:val="24"/>
              </w:rPr>
            </w:pPr>
            <w:r w:rsidRPr="005B11A2">
              <w:rPr>
                <w:sz w:val="24"/>
              </w:rPr>
              <w:t>3</w:t>
            </w:r>
          </w:p>
        </w:tc>
        <w:tc>
          <w:tcPr>
            <w:tcW w:w="1972" w:type="dxa"/>
            <w:shd w:val="clear" w:color="auto" w:fill="auto"/>
          </w:tcPr>
          <w:p w14:paraId="4FF7191E" w14:textId="0A71CE35" w:rsidR="00BA6924" w:rsidRPr="00297A06" w:rsidRDefault="00A81301" w:rsidP="00BA6924">
            <w:pPr>
              <w:pStyle w:val="TableParagraph"/>
              <w:spacing w:line="256" w:lineRule="exact"/>
              <w:ind w:left="117" w:right="341"/>
              <w:jc w:val="center"/>
              <w:rPr>
                <w:sz w:val="24"/>
              </w:rPr>
            </w:pPr>
            <w:r w:rsidRPr="00297A06">
              <w:rPr>
                <w:sz w:val="24"/>
              </w:rPr>
              <w:t>30</w:t>
            </w:r>
          </w:p>
        </w:tc>
        <w:tc>
          <w:tcPr>
            <w:tcW w:w="1530" w:type="dxa"/>
            <w:shd w:val="clear" w:color="auto" w:fill="auto"/>
          </w:tcPr>
          <w:p w14:paraId="558B7FA5" w14:textId="42C4E36E" w:rsidR="00BA6924" w:rsidRPr="005B11A2" w:rsidRDefault="002E6FEC" w:rsidP="00BA6924">
            <w:pPr>
              <w:pStyle w:val="TableParagraph"/>
              <w:spacing w:line="256" w:lineRule="exact"/>
              <w:ind w:left="276"/>
              <w:jc w:val="center"/>
              <w:rPr>
                <w:sz w:val="24"/>
              </w:rPr>
            </w:pPr>
            <w:r>
              <w:rPr>
                <w:sz w:val="24"/>
              </w:rPr>
              <w:t>200</w:t>
            </w:r>
          </w:p>
        </w:tc>
      </w:tr>
      <w:tr w:rsidR="00BA6924" w14:paraId="3F580D1F" w14:textId="77777777" w:rsidTr="00070754">
        <w:trPr>
          <w:trHeight w:val="275"/>
        </w:trPr>
        <w:tc>
          <w:tcPr>
            <w:tcW w:w="3999" w:type="dxa"/>
            <w:shd w:val="clear" w:color="auto" w:fill="auto"/>
          </w:tcPr>
          <w:p w14:paraId="1350E456" w14:textId="53382DCE" w:rsidR="00BA6924" w:rsidRPr="00070754" w:rsidRDefault="00BA6924" w:rsidP="00BA6924">
            <w:pPr>
              <w:pStyle w:val="TableParagraph"/>
              <w:spacing w:line="256" w:lineRule="exact"/>
              <w:ind w:right="316"/>
              <w:rPr>
                <w:sz w:val="24"/>
              </w:rPr>
            </w:pPr>
            <w:r w:rsidRPr="00070754">
              <w:rPr>
                <w:sz w:val="24"/>
              </w:rPr>
              <w:t xml:space="preserve">Behavioral Health/Integration </w:t>
            </w:r>
          </w:p>
        </w:tc>
        <w:tc>
          <w:tcPr>
            <w:tcW w:w="1620" w:type="dxa"/>
            <w:shd w:val="clear" w:color="auto" w:fill="auto"/>
          </w:tcPr>
          <w:p w14:paraId="2154634D" w14:textId="0BE663EA" w:rsidR="00BA6924" w:rsidRPr="005B11A2" w:rsidRDefault="00BA6924" w:rsidP="00BA6924">
            <w:pPr>
              <w:pStyle w:val="TableParagraph"/>
              <w:spacing w:line="256" w:lineRule="exact"/>
              <w:ind w:right="714"/>
              <w:jc w:val="right"/>
              <w:rPr>
                <w:sz w:val="24"/>
              </w:rPr>
            </w:pPr>
            <w:r w:rsidRPr="005B11A2">
              <w:rPr>
                <w:sz w:val="24"/>
              </w:rPr>
              <w:t>2</w:t>
            </w:r>
          </w:p>
        </w:tc>
        <w:tc>
          <w:tcPr>
            <w:tcW w:w="1972" w:type="dxa"/>
            <w:shd w:val="clear" w:color="auto" w:fill="auto"/>
          </w:tcPr>
          <w:p w14:paraId="3D725352" w14:textId="107D9A24" w:rsidR="00BA6924" w:rsidRPr="00297A06" w:rsidRDefault="00A81301" w:rsidP="00BA6924">
            <w:pPr>
              <w:pStyle w:val="TableParagraph"/>
              <w:spacing w:line="256" w:lineRule="exact"/>
              <w:ind w:left="117" w:right="341"/>
              <w:jc w:val="center"/>
              <w:rPr>
                <w:sz w:val="24"/>
              </w:rPr>
            </w:pPr>
            <w:r w:rsidRPr="00297A06">
              <w:rPr>
                <w:sz w:val="24"/>
              </w:rPr>
              <w:t>16</w:t>
            </w:r>
          </w:p>
        </w:tc>
        <w:tc>
          <w:tcPr>
            <w:tcW w:w="1530" w:type="dxa"/>
            <w:shd w:val="clear" w:color="auto" w:fill="auto"/>
          </w:tcPr>
          <w:p w14:paraId="65F33C2A" w14:textId="6E66554B" w:rsidR="00BA6924" w:rsidRPr="005B11A2" w:rsidRDefault="003A557A" w:rsidP="00BA6924">
            <w:pPr>
              <w:pStyle w:val="TableParagraph"/>
              <w:spacing w:line="256" w:lineRule="exact"/>
              <w:ind w:left="276"/>
              <w:jc w:val="center"/>
              <w:rPr>
                <w:sz w:val="24"/>
              </w:rPr>
            </w:pPr>
            <w:r>
              <w:rPr>
                <w:sz w:val="24"/>
              </w:rPr>
              <w:t>150</w:t>
            </w:r>
          </w:p>
        </w:tc>
      </w:tr>
      <w:tr w:rsidR="00BA6924" w14:paraId="45711E82" w14:textId="77777777" w:rsidTr="00070754">
        <w:trPr>
          <w:trHeight w:val="275"/>
        </w:trPr>
        <w:tc>
          <w:tcPr>
            <w:tcW w:w="3999" w:type="dxa"/>
            <w:shd w:val="clear" w:color="auto" w:fill="auto"/>
          </w:tcPr>
          <w:p w14:paraId="75121B22" w14:textId="34D6E264" w:rsidR="00BA6924" w:rsidRPr="00070754" w:rsidRDefault="00BA6924" w:rsidP="00BA6924">
            <w:pPr>
              <w:pStyle w:val="TableParagraph"/>
              <w:spacing w:line="256" w:lineRule="exact"/>
              <w:ind w:right="316"/>
              <w:rPr>
                <w:sz w:val="24"/>
              </w:rPr>
            </w:pPr>
            <w:r w:rsidRPr="00070754">
              <w:rPr>
                <w:sz w:val="24"/>
              </w:rPr>
              <w:t>Operational Requirements</w:t>
            </w:r>
          </w:p>
        </w:tc>
        <w:tc>
          <w:tcPr>
            <w:tcW w:w="1620" w:type="dxa"/>
            <w:shd w:val="clear" w:color="auto" w:fill="auto"/>
          </w:tcPr>
          <w:p w14:paraId="52A7E8C0" w14:textId="0C210D62" w:rsidR="00BA6924" w:rsidRPr="005B11A2" w:rsidRDefault="00BA6924" w:rsidP="00BA6924">
            <w:pPr>
              <w:pStyle w:val="TableParagraph"/>
              <w:spacing w:line="256" w:lineRule="exact"/>
              <w:ind w:right="714"/>
              <w:jc w:val="right"/>
              <w:rPr>
                <w:sz w:val="24"/>
              </w:rPr>
            </w:pPr>
            <w:r w:rsidRPr="005B11A2">
              <w:rPr>
                <w:sz w:val="24"/>
              </w:rPr>
              <w:t>2</w:t>
            </w:r>
          </w:p>
        </w:tc>
        <w:tc>
          <w:tcPr>
            <w:tcW w:w="1972" w:type="dxa"/>
            <w:shd w:val="clear" w:color="auto" w:fill="auto"/>
          </w:tcPr>
          <w:p w14:paraId="0E990244" w14:textId="3C27789E" w:rsidR="00BA6924" w:rsidRPr="00297A06" w:rsidRDefault="00A81301" w:rsidP="00BA6924">
            <w:pPr>
              <w:pStyle w:val="TableParagraph"/>
              <w:spacing w:line="256" w:lineRule="exact"/>
              <w:ind w:left="117" w:right="341"/>
              <w:jc w:val="center"/>
              <w:rPr>
                <w:sz w:val="24"/>
              </w:rPr>
            </w:pPr>
            <w:r w:rsidRPr="00297A06">
              <w:rPr>
                <w:sz w:val="24"/>
              </w:rPr>
              <w:t>14</w:t>
            </w:r>
          </w:p>
        </w:tc>
        <w:tc>
          <w:tcPr>
            <w:tcW w:w="1530" w:type="dxa"/>
            <w:shd w:val="clear" w:color="auto" w:fill="auto"/>
          </w:tcPr>
          <w:p w14:paraId="1EF8AF7D" w14:textId="1957A7C3" w:rsidR="00BA6924" w:rsidRPr="005B11A2" w:rsidRDefault="003A557A" w:rsidP="00BA6924">
            <w:pPr>
              <w:pStyle w:val="TableParagraph"/>
              <w:spacing w:line="256" w:lineRule="exact"/>
              <w:ind w:left="276"/>
              <w:jc w:val="center"/>
              <w:rPr>
                <w:sz w:val="24"/>
              </w:rPr>
            </w:pPr>
            <w:r>
              <w:rPr>
                <w:sz w:val="24"/>
              </w:rPr>
              <w:t>125</w:t>
            </w:r>
          </w:p>
        </w:tc>
      </w:tr>
      <w:tr w:rsidR="00BA6924" w14:paraId="5C981079" w14:textId="77777777" w:rsidTr="00070754">
        <w:trPr>
          <w:trHeight w:val="275"/>
        </w:trPr>
        <w:tc>
          <w:tcPr>
            <w:tcW w:w="3999" w:type="dxa"/>
            <w:shd w:val="clear" w:color="auto" w:fill="auto"/>
          </w:tcPr>
          <w:p w14:paraId="01D46466" w14:textId="16E67A4D" w:rsidR="00BA6924" w:rsidRPr="00070754" w:rsidRDefault="00BA6924" w:rsidP="00BA6924">
            <w:pPr>
              <w:pStyle w:val="TableParagraph"/>
              <w:spacing w:line="256" w:lineRule="exact"/>
              <w:ind w:right="316"/>
              <w:rPr>
                <w:sz w:val="24"/>
              </w:rPr>
            </w:pPr>
            <w:r w:rsidRPr="00070754">
              <w:rPr>
                <w:sz w:val="24"/>
              </w:rPr>
              <w:t>Population Health Management and Quality Assurance</w:t>
            </w:r>
          </w:p>
        </w:tc>
        <w:tc>
          <w:tcPr>
            <w:tcW w:w="1620" w:type="dxa"/>
            <w:shd w:val="clear" w:color="auto" w:fill="auto"/>
          </w:tcPr>
          <w:p w14:paraId="4C1C5FF7" w14:textId="282F370B" w:rsidR="00BA6924" w:rsidRPr="005B11A2" w:rsidRDefault="00BA6924" w:rsidP="00BA6924">
            <w:pPr>
              <w:pStyle w:val="TableParagraph"/>
              <w:spacing w:line="256" w:lineRule="exact"/>
              <w:ind w:right="714"/>
              <w:jc w:val="right"/>
              <w:rPr>
                <w:sz w:val="24"/>
              </w:rPr>
            </w:pPr>
            <w:r w:rsidRPr="005B11A2">
              <w:rPr>
                <w:sz w:val="24"/>
              </w:rPr>
              <w:t>2</w:t>
            </w:r>
          </w:p>
        </w:tc>
        <w:tc>
          <w:tcPr>
            <w:tcW w:w="1972" w:type="dxa"/>
            <w:shd w:val="clear" w:color="auto" w:fill="auto"/>
          </w:tcPr>
          <w:p w14:paraId="779A6870" w14:textId="5CAEBCD8" w:rsidR="00BA6924" w:rsidRPr="00297A06" w:rsidRDefault="000F64F0" w:rsidP="00BA6924">
            <w:pPr>
              <w:pStyle w:val="TableParagraph"/>
              <w:spacing w:line="256" w:lineRule="exact"/>
              <w:ind w:left="117" w:right="341"/>
              <w:jc w:val="center"/>
              <w:rPr>
                <w:sz w:val="24"/>
              </w:rPr>
            </w:pPr>
            <w:r w:rsidRPr="00297A06">
              <w:rPr>
                <w:sz w:val="24"/>
              </w:rPr>
              <w:t>30</w:t>
            </w:r>
          </w:p>
        </w:tc>
        <w:tc>
          <w:tcPr>
            <w:tcW w:w="1530" w:type="dxa"/>
            <w:shd w:val="clear" w:color="auto" w:fill="auto"/>
          </w:tcPr>
          <w:p w14:paraId="79A57C22" w14:textId="5F3B2E27" w:rsidR="00BA6924" w:rsidRPr="005B11A2" w:rsidRDefault="002E6FEC" w:rsidP="002E6FEC">
            <w:pPr>
              <w:pStyle w:val="TableParagraph"/>
              <w:spacing w:line="256" w:lineRule="exact"/>
              <w:ind w:left="276"/>
              <w:jc w:val="center"/>
              <w:rPr>
                <w:sz w:val="24"/>
              </w:rPr>
            </w:pPr>
            <w:r>
              <w:rPr>
                <w:sz w:val="24"/>
              </w:rPr>
              <w:t>181</w:t>
            </w:r>
          </w:p>
        </w:tc>
      </w:tr>
      <w:tr w:rsidR="00BA6924" w14:paraId="080DF217" w14:textId="77777777" w:rsidTr="00070754">
        <w:trPr>
          <w:trHeight w:val="275"/>
        </w:trPr>
        <w:tc>
          <w:tcPr>
            <w:tcW w:w="3999" w:type="dxa"/>
            <w:shd w:val="clear" w:color="auto" w:fill="auto"/>
          </w:tcPr>
          <w:p w14:paraId="29E51DED" w14:textId="2FC224B5" w:rsidR="00BA6924" w:rsidRPr="00070754" w:rsidRDefault="00BA6924" w:rsidP="00BA6924">
            <w:pPr>
              <w:pStyle w:val="TableParagraph"/>
              <w:spacing w:line="256" w:lineRule="exact"/>
              <w:ind w:right="316"/>
              <w:rPr>
                <w:sz w:val="24"/>
              </w:rPr>
            </w:pPr>
            <w:r w:rsidRPr="00070754">
              <w:rPr>
                <w:sz w:val="24"/>
              </w:rPr>
              <w:t>VBP and Community Reinvestment</w:t>
            </w:r>
          </w:p>
        </w:tc>
        <w:tc>
          <w:tcPr>
            <w:tcW w:w="1620" w:type="dxa"/>
            <w:shd w:val="clear" w:color="auto" w:fill="auto"/>
          </w:tcPr>
          <w:p w14:paraId="55B9D69A" w14:textId="2C75DE5E" w:rsidR="00BA6924" w:rsidRPr="005B11A2" w:rsidRDefault="00BA6924" w:rsidP="00BA6924">
            <w:pPr>
              <w:pStyle w:val="TableParagraph"/>
              <w:spacing w:line="256" w:lineRule="exact"/>
              <w:ind w:right="714"/>
              <w:jc w:val="right"/>
              <w:rPr>
                <w:sz w:val="24"/>
              </w:rPr>
            </w:pPr>
            <w:r w:rsidRPr="005B11A2">
              <w:rPr>
                <w:sz w:val="24"/>
              </w:rPr>
              <w:t>2</w:t>
            </w:r>
          </w:p>
        </w:tc>
        <w:tc>
          <w:tcPr>
            <w:tcW w:w="1972" w:type="dxa"/>
            <w:shd w:val="clear" w:color="auto" w:fill="auto"/>
          </w:tcPr>
          <w:p w14:paraId="556AB30D" w14:textId="5659B931" w:rsidR="00BA6924" w:rsidRPr="00297A06" w:rsidRDefault="00A81301" w:rsidP="00BA6924">
            <w:pPr>
              <w:pStyle w:val="TableParagraph"/>
              <w:spacing w:line="256" w:lineRule="exact"/>
              <w:ind w:left="117" w:right="341"/>
              <w:jc w:val="center"/>
              <w:rPr>
                <w:sz w:val="24"/>
              </w:rPr>
            </w:pPr>
            <w:r w:rsidRPr="00297A06">
              <w:rPr>
                <w:sz w:val="24"/>
              </w:rPr>
              <w:t>20</w:t>
            </w:r>
          </w:p>
        </w:tc>
        <w:tc>
          <w:tcPr>
            <w:tcW w:w="1530" w:type="dxa"/>
            <w:shd w:val="clear" w:color="auto" w:fill="auto"/>
          </w:tcPr>
          <w:p w14:paraId="7963E325" w14:textId="62FB6854" w:rsidR="00BA6924" w:rsidRPr="005B11A2" w:rsidRDefault="002E6FEC" w:rsidP="00BA6924">
            <w:pPr>
              <w:pStyle w:val="TableParagraph"/>
              <w:spacing w:line="256" w:lineRule="exact"/>
              <w:ind w:left="276"/>
              <w:jc w:val="center"/>
              <w:rPr>
                <w:sz w:val="24"/>
              </w:rPr>
            </w:pPr>
            <w:r>
              <w:rPr>
                <w:sz w:val="24"/>
              </w:rPr>
              <w:t>138</w:t>
            </w:r>
          </w:p>
        </w:tc>
      </w:tr>
      <w:tr w:rsidR="00BA6924" w14:paraId="53CCD996" w14:textId="77777777" w:rsidTr="00070754">
        <w:trPr>
          <w:trHeight w:val="275"/>
        </w:trPr>
        <w:tc>
          <w:tcPr>
            <w:tcW w:w="3999" w:type="dxa"/>
            <w:shd w:val="clear" w:color="auto" w:fill="auto"/>
          </w:tcPr>
          <w:p w14:paraId="725118E5" w14:textId="1AE6DB3F" w:rsidR="00BA6924" w:rsidRPr="00070754" w:rsidRDefault="00BA6924" w:rsidP="00BA6924">
            <w:pPr>
              <w:pStyle w:val="TableParagraph"/>
              <w:spacing w:line="256" w:lineRule="exact"/>
              <w:ind w:right="316"/>
              <w:rPr>
                <w:sz w:val="24"/>
              </w:rPr>
            </w:pPr>
            <w:r w:rsidRPr="00070754">
              <w:rPr>
                <w:sz w:val="24"/>
              </w:rPr>
              <w:t>Case Scenarios</w:t>
            </w:r>
          </w:p>
        </w:tc>
        <w:tc>
          <w:tcPr>
            <w:tcW w:w="1620" w:type="dxa"/>
            <w:shd w:val="clear" w:color="auto" w:fill="auto"/>
          </w:tcPr>
          <w:p w14:paraId="2C34FC82" w14:textId="2054C46F" w:rsidR="00BA6924" w:rsidRPr="005B11A2" w:rsidRDefault="00BA6924" w:rsidP="00BA6924">
            <w:pPr>
              <w:pStyle w:val="TableParagraph"/>
              <w:spacing w:line="256" w:lineRule="exact"/>
              <w:ind w:right="714"/>
              <w:jc w:val="right"/>
              <w:rPr>
                <w:sz w:val="24"/>
              </w:rPr>
            </w:pPr>
            <w:r w:rsidRPr="005B11A2">
              <w:rPr>
                <w:sz w:val="24"/>
              </w:rPr>
              <w:t>6</w:t>
            </w:r>
          </w:p>
        </w:tc>
        <w:tc>
          <w:tcPr>
            <w:tcW w:w="1972" w:type="dxa"/>
            <w:shd w:val="clear" w:color="auto" w:fill="auto"/>
          </w:tcPr>
          <w:p w14:paraId="07C7CFB0" w14:textId="0D5164AD" w:rsidR="00BA6924" w:rsidRPr="00297A06" w:rsidRDefault="00A81301" w:rsidP="00BA6924">
            <w:pPr>
              <w:pStyle w:val="TableParagraph"/>
              <w:spacing w:line="256" w:lineRule="exact"/>
              <w:ind w:left="117" w:right="341"/>
              <w:jc w:val="center"/>
              <w:rPr>
                <w:sz w:val="24"/>
              </w:rPr>
            </w:pPr>
            <w:r w:rsidRPr="00297A06">
              <w:rPr>
                <w:sz w:val="24"/>
              </w:rPr>
              <w:t>50</w:t>
            </w:r>
          </w:p>
        </w:tc>
        <w:tc>
          <w:tcPr>
            <w:tcW w:w="1530" w:type="dxa"/>
            <w:shd w:val="clear" w:color="auto" w:fill="auto"/>
          </w:tcPr>
          <w:p w14:paraId="177738DB" w14:textId="243D1CAC" w:rsidR="00BA6924" w:rsidRPr="005B11A2" w:rsidRDefault="002E6FEC" w:rsidP="002E6FEC">
            <w:pPr>
              <w:pStyle w:val="TableParagraph"/>
              <w:spacing w:line="256" w:lineRule="exact"/>
              <w:ind w:left="276"/>
              <w:jc w:val="center"/>
              <w:rPr>
                <w:sz w:val="24"/>
              </w:rPr>
            </w:pPr>
            <w:r>
              <w:rPr>
                <w:sz w:val="24"/>
              </w:rPr>
              <w:t>474</w:t>
            </w:r>
          </w:p>
        </w:tc>
      </w:tr>
      <w:tr w:rsidR="00BA6924" w14:paraId="7E3BC15B" w14:textId="77777777" w:rsidTr="00070754">
        <w:trPr>
          <w:trHeight w:val="275"/>
        </w:trPr>
        <w:tc>
          <w:tcPr>
            <w:tcW w:w="3999" w:type="dxa"/>
          </w:tcPr>
          <w:p w14:paraId="56317E17" w14:textId="14FF5F6A" w:rsidR="00BA6924" w:rsidRPr="00512F0B" w:rsidRDefault="00BA6924" w:rsidP="00BA6924">
            <w:pPr>
              <w:pStyle w:val="TableParagraph"/>
              <w:spacing w:line="256" w:lineRule="exact"/>
              <w:ind w:right="316"/>
              <w:jc w:val="right"/>
              <w:rPr>
                <w:b/>
                <w:sz w:val="24"/>
              </w:rPr>
            </w:pPr>
            <w:r w:rsidRPr="00512F0B">
              <w:rPr>
                <w:b/>
                <w:sz w:val="24"/>
              </w:rPr>
              <w:t>Totals</w:t>
            </w:r>
          </w:p>
        </w:tc>
        <w:tc>
          <w:tcPr>
            <w:tcW w:w="1620" w:type="dxa"/>
          </w:tcPr>
          <w:p w14:paraId="43BF2201" w14:textId="02604B4F" w:rsidR="00BA6924" w:rsidRPr="00512F0B" w:rsidRDefault="00BA6924" w:rsidP="00BA6924">
            <w:pPr>
              <w:pStyle w:val="TableParagraph"/>
              <w:spacing w:line="256" w:lineRule="exact"/>
              <w:ind w:right="714"/>
              <w:jc w:val="right"/>
              <w:rPr>
                <w:b/>
                <w:sz w:val="24"/>
              </w:rPr>
            </w:pPr>
            <w:r>
              <w:rPr>
                <w:b/>
                <w:sz w:val="24"/>
              </w:rPr>
              <w:t>26</w:t>
            </w:r>
          </w:p>
        </w:tc>
        <w:tc>
          <w:tcPr>
            <w:tcW w:w="1972" w:type="dxa"/>
          </w:tcPr>
          <w:p w14:paraId="16885E8D" w14:textId="241C3A97" w:rsidR="00BA6924" w:rsidRPr="00297A06" w:rsidRDefault="00A81301" w:rsidP="000F64F0">
            <w:pPr>
              <w:pStyle w:val="TableParagraph"/>
              <w:spacing w:line="256" w:lineRule="exact"/>
              <w:ind w:left="117" w:right="341"/>
              <w:jc w:val="center"/>
              <w:rPr>
                <w:b/>
                <w:sz w:val="24"/>
              </w:rPr>
            </w:pPr>
            <w:r w:rsidRPr="00297A06">
              <w:rPr>
                <w:b/>
                <w:sz w:val="24"/>
              </w:rPr>
              <w:t>2</w:t>
            </w:r>
            <w:r w:rsidR="000F64F0" w:rsidRPr="00297A06">
              <w:rPr>
                <w:b/>
                <w:sz w:val="24"/>
              </w:rPr>
              <w:t>4</w:t>
            </w:r>
            <w:r w:rsidRPr="00297A06">
              <w:rPr>
                <w:b/>
                <w:sz w:val="24"/>
              </w:rPr>
              <w:t>5</w:t>
            </w:r>
          </w:p>
        </w:tc>
        <w:tc>
          <w:tcPr>
            <w:tcW w:w="1530" w:type="dxa"/>
          </w:tcPr>
          <w:p w14:paraId="08A00711" w14:textId="573F8430" w:rsidR="00BA6924" w:rsidRPr="00512F0B" w:rsidRDefault="003A557A" w:rsidP="002E6FEC">
            <w:pPr>
              <w:pStyle w:val="TableParagraph"/>
              <w:spacing w:line="256" w:lineRule="exact"/>
              <w:ind w:left="276"/>
              <w:jc w:val="center"/>
              <w:rPr>
                <w:b/>
                <w:sz w:val="24"/>
              </w:rPr>
            </w:pPr>
            <w:r>
              <w:rPr>
                <w:b/>
                <w:sz w:val="24"/>
              </w:rPr>
              <w:t>1,</w:t>
            </w:r>
            <w:r w:rsidR="002E6FEC">
              <w:rPr>
                <w:b/>
                <w:sz w:val="24"/>
              </w:rPr>
              <w:t>815</w:t>
            </w:r>
          </w:p>
        </w:tc>
      </w:tr>
    </w:tbl>
    <w:p w14:paraId="5575CA60" w14:textId="77777777" w:rsidR="00676905" w:rsidRDefault="00676905" w:rsidP="00676905">
      <w:pPr>
        <w:pStyle w:val="BodyText"/>
        <w:spacing w:before="2"/>
        <w:rPr>
          <w:sz w:val="20"/>
        </w:rPr>
      </w:pPr>
    </w:p>
    <w:p w14:paraId="561D635B" w14:textId="605D95F4" w:rsidR="00512F0B" w:rsidRDefault="005841CE" w:rsidP="00512F0B">
      <w:pPr>
        <w:pStyle w:val="BodyText"/>
        <w:rPr>
          <w:i/>
        </w:rPr>
      </w:pPr>
      <w:r w:rsidRPr="00512F0B">
        <w:rPr>
          <w:i/>
        </w:rPr>
        <w:t xml:space="preserve">Topic Area </w:t>
      </w:r>
      <w:r w:rsidR="00676905" w:rsidRPr="00512F0B">
        <w:rPr>
          <w:i/>
        </w:rPr>
        <w:t xml:space="preserve">1: </w:t>
      </w:r>
      <w:r w:rsidR="00512F0B">
        <w:rPr>
          <w:i/>
        </w:rPr>
        <w:t>Experience and Qualifications</w:t>
      </w:r>
    </w:p>
    <w:p w14:paraId="1B50FC7E" w14:textId="77777777" w:rsidR="00512F0B" w:rsidRDefault="00512F0B" w:rsidP="00512F0B">
      <w:pPr>
        <w:pStyle w:val="BodyText"/>
        <w:ind w:firstLine="479"/>
        <w:rPr>
          <w:i/>
        </w:rPr>
      </w:pPr>
    </w:p>
    <w:p w14:paraId="3C754DBA" w14:textId="5EBD7035" w:rsidR="00512F0B" w:rsidRDefault="00512F0B" w:rsidP="005C3BBA">
      <w:pPr>
        <w:pStyle w:val="BodyText"/>
        <w:numPr>
          <w:ilvl w:val="0"/>
          <w:numId w:val="27"/>
        </w:numPr>
        <w:spacing w:line="276" w:lineRule="auto"/>
        <w:ind w:right="1339"/>
      </w:pPr>
      <w:r>
        <w:t xml:space="preserve">Describe the Offeror’s managed care experience serving the same or similar populations in the past five </w:t>
      </w:r>
      <w:r w:rsidR="005856B7">
        <w:t xml:space="preserve">(5) </w:t>
      </w:r>
      <w:r>
        <w:t>years by completing a table that includes the information listed below for each contract.</w:t>
      </w:r>
    </w:p>
    <w:p w14:paraId="7B33B04F" w14:textId="77777777" w:rsidR="00512F0B" w:rsidRDefault="00512F0B" w:rsidP="005C3BBA">
      <w:pPr>
        <w:pStyle w:val="BodyText"/>
        <w:numPr>
          <w:ilvl w:val="1"/>
          <w:numId w:val="27"/>
        </w:numPr>
        <w:spacing w:line="276" w:lineRule="auto"/>
        <w:ind w:right="1339"/>
      </w:pPr>
      <w:r>
        <w:t>Name of state/state program;</w:t>
      </w:r>
    </w:p>
    <w:p w14:paraId="08FFBB71" w14:textId="77777777" w:rsidR="00512F0B" w:rsidRDefault="00512F0B" w:rsidP="005C3BBA">
      <w:pPr>
        <w:pStyle w:val="BodyText"/>
        <w:numPr>
          <w:ilvl w:val="1"/>
          <w:numId w:val="27"/>
        </w:numPr>
        <w:spacing w:line="276" w:lineRule="auto"/>
        <w:ind w:right="1339"/>
      </w:pPr>
      <w:r>
        <w:t>Start and end date;</w:t>
      </w:r>
    </w:p>
    <w:p w14:paraId="55C69187" w14:textId="04B617D9" w:rsidR="00512F0B" w:rsidRDefault="000221B8" w:rsidP="005C3BBA">
      <w:pPr>
        <w:pStyle w:val="BodyText"/>
        <w:numPr>
          <w:ilvl w:val="1"/>
          <w:numId w:val="27"/>
        </w:numPr>
        <w:spacing w:line="276" w:lineRule="auto"/>
        <w:ind w:right="1339"/>
      </w:pPr>
      <w:r>
        <w:t xml:space="preserve">Delivery </w:t>
      </w:r>
      <w:r w:rsidR="00512F0B">
        <w:t>Model (e.g., ASO, MCO, etc.);</w:t>
      </w:r>
    </w:p>
    <w:p w14:paraId="3DC9B9B7" w14:textId="77777777" w:rsidR="00512F0B" w:rsidRDefault="00512F0B" w:rsidP="005C3BBA">
      <w:pPr>
        <w:pStyle w:val="BodyText"/>
        <w:numPr>
          <w:ilvl w:val="1"/>
          <w:numId w:val="27"/>
        </w:numPr>
        <w:spacing w:line="276" w:lineRule="auto"/>
        <w:ind w:right="1339"/>
      </w:pPr>
      <w:r>
        <w:t>Services covered under the contract (e.g., physical health, behavioral health, pharmacy, transportation);</w:t>
      </w:r>
    </w:p>
    <w:p w14:paraId="7EE67ADE" w14:textId="77777777" w:rsidR="00512F0B" w:rsidRDefault="00512F0B" w:rsidP="005C3BBA">
      <w:pPr>
        <w:pStyle w:val="BodyText"/>
        <w:numPr>
          <w:ilvl w:val="1"/>
          <w:numId w:val="27"/>
        </w:numPr>
        <w:spacing w:line="276" w:lineRule="auto"/>
        <w:ind w:right="1339"/>
      </w:pPr>
      <w:r>
        <w:t>Covered population(s);</w:t>
      </w:r>
    </w:p>
    <w:p w14:paraId="6B048B3C" w14:textId="77777777" w:rsidR="00512F0B" w:rsidRDefault="00512F0B" w:rsidP="005C3BBA">
      <w:pPr>
        <w:pStyle w:val="BodyText"/>
        <w:numPr>
          <w:ilvl w:val="1"/>
          <w:numId w:val="27"/>
        </w:numPr>
        <w:spacing w:line="276" w:lineRule="auto"/>
        <w:ind w:right="1339"/>
      </w:pPr>
      <w:r>
        <w:t>Average number of total member months for the most recent twelve (12) months of the contract (or most recent period if the contract has been in place less than twelve [12] months);</w:t>
      </w:r>
    </w:p>
    <w:p w14:paraId="49D1D30F" w14:textId="77777777" w:rsidR="00512F0B" w:rsidRDefault="00512F0B" w:rsidP="005C3BBA">
      <w:pPr>
        <w:pStyle w:val="BodyText"/>
        <w:numPr>
          <w:ilvl w:val="1"/>
          <w:numId w:val="27"/>
        </w:numPr>
        <w:spacing w:line="276" w:lineRule="auto"/>
        <w:ind w:right="1339"/>
      </w:pPr>
      <w:r>
        <w:t>Instances of non-compliance under the Medicaid managed care contract, including termination or non-renewal due to performance concerns; and</w:t>
      </w:r>
    </w:p>
    <w:p w14:paraId="119ACE4E" w14:textId="16E5BA64" w:rsidR="00512F0B" w:rsidRDefault="000221B8" w:rsidP="005C3BBA">
      <w:pPr>
        <w:pStyle w:val="BodyText"/>
        <w:numPr>
          <w:ilvl w:val="1"/>
          <w:numId w:val="27"/>
        </w:numPr>
        <w:spacing w:line="276" w:lineRule="auto"/>
        <w:ind w:right="1339"/>
      </w:pPr>
      <w:r>
        <w:t>S</w:t>
      </w:r>
      <w:r w:rsidR="00512F0B">
        <w:t xml:space="preserve">ubcontractors performing delegated managed care functions and the functions the </w:t>
      </w:r>
      <w:r>
        <w:lastRenderedPageBreak/>
        <w:t>S</w:t>
      </w:r>
      <w:r w:rsidR="00512F0B">
        <w:t xml:space="preserve">ubcontractors performed. </w:t>
      </w:r>
    </w:p>
    <w:p w14:paraId="6231EE87" w14:textId="17B90AC2" w:rsidR="00512F0B" w:rsidRDefault="00512F0B" w:rsidP="00512F0B">
      <w:pPr>
        <w:pStyle w:val="BodyText"/>
        <w:spacing w:line="276" w:lineRule="auto"/>
        <w:ind w:right="1339"/>
        <w:rPr>
          <w:i/>
        </w:rPr>
      </w:pPr>
    </w:p>
    <w:p w14:paraId="398A3EE3" w14:textId="797BE35A" w:rsidR="00512F0B" w:rsidRPr="00512F0B" w:rsidRDefault="00014D73" w:rsidP="00512F0B">
      <w:pPr>
        <w:pStyle w:val="BodyText"/>
        <w:spacing w:line="276" w:lineRule="auto"/>
        <w:ind w:right="1339"/>
        <w:rPr>
          <w:i/>
        </w:rPr>
      </w:pPr>
      <w:r>
        <w:rPr>
          <w:i/>
        </w:rPr>
        <w:t>Topic Area 2</w:t>
      </w:r>
      <w:r w:rsidR="00512F0B">
        <w:rPr>
          <w:i/>
        </w:rPr>
        <w:t xml:space="preserve">: Network Development and Management </w:t>
      </w:r>
    </w:p>
    <w:p w14:paraId="1610AB68" w14:textId="77777777" w:rsidR="00512F0B" w:rsidRDefault="00512F0B" w:rsidP="00512F0B">
      <w:pPr>
        <w:pStyle w:val="BodyText"/>
        <w:spacing w:line="276" w:lineRule="auto"/>
        <w:ind w:left="720" w:right="1339"/>
      </w:pPr>
    </w:p>
    <w:p w14:paraId="6EBE7746" w14:textId="0D807A00" w:rsidR="00157669" w:rsidRDefault="240FF469" w:rsidP="005C3BBA">
      <w:pPr>
        <w:pStyle w:val="BodyText"/>
        <w:numPr>
          <w:ilvl w:val="0"/>
          <w:numId w:val="27"/>
        </w:numPr>
        <w:spacing w:line="276" w:lineRule="auto"/>
        <w:ind w:right="1339"/>
      </w:pPr>
      <w:r>
        <w:t xml:space="preserve">Describe the Offeror's approach to develop, maintain, and monitor a comprehensive provider network. Include the following in the Offeror's response: </w:t>
      </w:r>
    </w:p>
    <w:p w14:paraId="1BF2A05C" w14:textId="2BB26F8E" w:rsidR="00157669" w:rsidRDefault="00C9E087" w:rsidP="005C3BBA">
      <w:pPr>
        <w:pStyle w:val="BodyText"/>
        <w:numPr>
          <w:ilvl w:val="1"/>
          <w:numId w:val="27"/>
        </w:numPr>
        <w:spacing w:line="276" w:lineRule="auto"/>
        <w:ind w:right="1339"/>
      </w:pPr>
      <w:r>
        <w:t xml:space="preserve">The Offeror’s current understanding of network challenges in New Mexico and the Offeror’s strategy to address the challenges to ensure network adequacy. </w:t>
      </w:r>
    </w:p>
    <w:p w14:paraId="45FE9A80" w14:textId="4D89A87F" w:rsidR="00157669" w:rsidRDefault="00157669" w:rsidP="005C3BBA">
      <w:pPr>
        <w:pStyle w:val="BodyText"/>
        <w:numPr>
          <w:ilvl w:val="1"/>
          <w:numId w:val="27"/>
        </w:numPr>
        <w:spacing w:line="276" w:lineRule="auto"/>
        <w:ind w:right="1339"/>
      </w:pPr>
      <w:r>
        <w:t xml:space="preserve">The Offeror’s network development approach to ensure timely access to: </w:t>
      </w:r>
    </w:p>
    <w:p w14:paraId="5379F95D" w14:textId="535D87E1" w:rsidR="00157669" w:rsidRDefault="3DD7C8BF" w:rsidP="005C3BBA">
      <w:pPr>
        <w:pStyle w:val="BodyText"/>
        <w:numPr>
          <w:ilvl w:val="2"/>
          <w:numId w:val="27"/>
        </w:numPr>
        <w:spacing w:line="276" w:lineRule="auto"/>
        <w:ind w:right="1339"/>
      </w:pPr>
      <w:r>
        <w:t>Behavioral Health providers, including higher levels of care (e.g., inpatient and residential services) and community-based, trauma-informed services to reduce unnecessary utilization of emergency room services, inpatient services, and out-of-home/out-of-state placements;</w:t>
      </w:r>
    </w:p>
    <w:p w14:paraId="09604EF6" w14:textId="3F84C831" w:rsidR="00157669" w:rsidRDefault="3DD7C8BF" w:rsidP="005C3BBA">
      <w:pPr>
        <w:pStyle w:val="BodyText"/>
        <w:numPr>
          <w:ilvl w:val="2"/>
          <w:numId w:val="27"/>
        </w:numPr>
        <w:spacing w:line="276" w:lineRule="auto"/>
        <w:ind w:right="1339"/>
      </w:pPr>
      <w:r>
        <w:t xml:space="preserve">Specialty providers; and </w:t>
      </w:r>
    </w:p>
    <w:p w14:paraId="4EC1F59A" w14:textId="13842F25" w:rsidR="00157669" w:rsidRDefault="00157669" w:rsidP="005C3BBA">
      <w:pPr>
        <w:pStyle w:val="BodyText"/>
        <w:numPr>
          <w:ilvl w:val="2"/>
          <w:numId w:val="27"/>
        </w:numPr>
        <w:spacing w:line="276" w:lineRule="auto"/>
        <w:ind w:right="1339"/>
      </w:pPr>
      <w:r>
        <w:t>Providers on and off reservation with cultural and linguistic competency to deliver services to Native American members.</w:t>
      </w:r>
    </w:p>
    <w:p w14:paraId="01F804AB" w14:textId="787DDDFE" w:rsidR="00157669" w:rsidRDefault="00157669" w:rsidP="005C3BBA">
      <w:pPr>
        <w:pStyle w:val="BodyText"/>
        <w:numPr>
          <w:ilvl w:val="1"/>
          <w:numId w:val="27"/>
        </w:numPr>
        <w:spacing w:line="276" w:lineRule="auto"/>
        <w:ind w:right="1339"/>
      </w:pPr>
      <w:r>
        <w:t>The Offeror’s approach to eliminating barriers for members who need an accommodation or adaptation to acces</w:t>
      </w:r>
      <w:r w:rsidR="00DA3B04">
        <w:t>s and participate in services.</w:t>
      </w:r>
    </w:p>
    <w:p w14:paraId="22D7C0EE" w14:textId="4AA2742D" w:rsidR="00157669" w:rsidRDefault="00157669" w:rsidP="005C3BBA">
      <w:pPr>
        <w:pStyle w:val="BodyText"/>
        <w:numPr>
          <w:ilvl w:val="1"/>
          <w:numId w:val="27"/>
        </w:numPr>
        <w:spacing w:line="276" w:lineRule="auto"/>
        <w:ind w:right="1339"/>
      </w:pPr>
      <w:r>
        <w:t>The Offeror’s approach to monitoring to ensure network adequacy, including provider capacity.</w:t>
      </w:r>
    </w:p>
    <w:p w14:paraId="64D6E988" w14:textId="5EA18C56" w:rsidR="00512F0B" w:rsidRDefault="00157669" w:rsidP="005C3BBA">
      <w:pPr>
        <w:pStyle w:val="BodyText"/>
        <w:numPr>
          <w:ilvl w:val="1"/>
          <w:numId w:val="27"/>
        </w:numPr>
        <w:spacing w:line="276" w:lineRule="auto"/>
        <w:ind w:right="1339"/>
      </w:pPr>
      <w:r>
        <w:t>The Offeror’s approach to monitoring to ensure appointment availability standards are met.</w:t>
      </w:r>
    </w:p>
    <w:p w14:paraId="7691B69A" w14:textId="77777777" w:rsidR="00014D73" w:rsidRDefault="00014D73" w:rsidP="00014D73">
      <w:pPr>
        <w:pStyle w:val="BodyText"/>
        <w:spacing w:line="276" w:lineRule="auto"/>
        <w:ind w:left="1440" w:right="1339"/>
      </w:pPr>
    </w:p>
    <w:p w14:paraId="263FBF08" w14:textId="25C5BD44" w:rsidR="00014D73" w:rsidRDefault="00014D73" w:rsidP="005C3BBA">
      <w:pPr>
        <w:pStyle w:val="BodyText"/>
        <w:numPr>
          <w:ilvl w:val="0"/>
          <w:numId w:val="27"/>
        </w:numPr>
        <w:spacing w:line="276" w:lineRule="auto"/>
        <w:ind w:right="1339"/>
      </w:pPr>
      <w:r>
        <w:t xml:space="preserve">There has been an exponential growing need for </w:t>
      </w:r>
      <w:r w:rsidR="34918DFF">
        <w:t>LTC</w:t>
      </w:r>
      <w:r>
        <w:t xml:space="preserve"> due to shifts in population, higher life expectancies, and health needs associated with individuals of advanced age. COVID-19 has further </w:t>
      </w:r>
      <w:r w:rsidR="005A0429">
        <w:t xml:space="preserve">negatively </w:t>
      </w:r>
      <w:r>
        <w:t xml:space="preserve">influenced </w:t>
      </w:r>
      <w:r w:rsidR="34918DFF">
        <w:t>LTC</w:t>
      </w:r>
      <w:r>
        <w:t xml:space="preserve"> workforce </w:t>
      </w:r>
      <w:r w:rsidR="005A0429">
        <w:t xml:space="preserve">capacity </w:t>
      </w:r>
      <w:r>
        <w:t xml:space="preserve">as a result of workforce shortages and an increase in demand for in-home services for Members who want to stay in their own home. </w:t>
      </w:r>
    </w:p>
    <w:p w14:paraId="76905FC8" w14:textId="77777777" w:rsidR="00014D73" w:rsidRDefault="00014D73" w:rsidP="00014D73">
      <w:pPr>
        <w:pStyle w:val="BodyText"/>
        <w:spacing w:line="276" w:lineRule="auto"/>
        <w:ind w:left="720" w:right="1339"/>
      </w:pPr>
    </w:p>
    <w:p w14:paraId="52F85DBB" w14:textId="2B025DB4" w:rsidR="00014D73" w:rsidRDefault="00014D73" w:rsidP="00014D73">
      <w:pPr>
        <w:pStyle w:val="BodyText"/>
        <w:spacing w:line="276" w:lineRule="auto"/>
        <w:ind w:left="720" w:right="1339"/>
      </w:pPr>
      <w:r>
        <w:t>Describe the Offeror's innovative short</w:t>
      </w:r>
      <w:r w:rsidR="005856B7">
        <w:t>-</w:t>
      </w:r>
      <w:r>
        <w:t>term and long</w:t>
      </w:r>
      <w:r w:rsidR="005856B7">
        <w:t>-</w:t>
      </w:r>
      <w:r>
        <w:t>term strategies to recruit</w:t>
      </w:r>
      <w:r w:rsidR="00BA7EE7">
        <w:t xml:space="preserve">, </w:t>
      </w:r>
      <w:r>
        <w:t>retain</w:t>
      </w:r>
      <w:r w:rsidR="00BA7EE7">
        <w:t>, and monitor</w:t>
      </w:r>
      <w:r>
        <w:t xml:space="preserve"> a direct care workforce sufficient in size and skill to meet the growing need for </w:t>
      </w:r>
      <w:r w:rsidR="005856B7">
        <w:t>LTSS</w:t>
      </w:r>
      <w:r>
        <w:t>.</w:t>
      </w:r>
      <w:r w:rsidR="00AF3530">
        <w:t xml:space="preserve"> Offeror’s response </w:t>
      </w:r>
      <w:r w:rsidR="007E107E">
        <w:t>must</w:t>
      </w:r>
      <w:r w:rsidR="00AF3530">
        <w:t xml:space="preserve"> include an approach for monitoring and oversight to ensure high quality care </w:t>
      </w:r>
      <w:r w:rsidR="00BA7EE7">
        <w:t>provided in the community and in facilities</w:t>
      </w:r>
      <w:r>
        <w:t>.</w:t>
      </w:r>
    </w:p>
    <w:p w14:paraId="5AE89C33" w14:textId="77777777" w:rsidR="00014D73" w:rsidRDefault="00014D73" w:rsidP="00014D73">
      <w:pPr>
        <w:pStyle w:val="ListParagraph"/>
      </w:pPr>
    </w:p>
    <w:p w14:paraId="12AB1AF5" w14:textId="41AD3BAE" w:rsidR="00014D73" w:rsidRDefault="00014D73" w:rsidP="005C3BBA">
      <w:pPr>
        <w:pStyle w:val="BodyText"/>
        <w:numPr>
          <w:ilvl w:val="0"/>
          <w:numId w:val="27"/>
        </w:numPr>
        <w:spacing w:line="276" w:lineRule="auto"/>
        <w:ind w:right="1339"/>
      </w:pPr>
      <w:r>
        <w:t xml:space="preserve">Describe the Offeror's strategies to </w:t>
      </w:r>
      <w:r w:rsidR="00BA7EE7">
        <w:t xml:space="preserve">collaborate and invest to </w:t>
      </w:r>
      <w:r>
        <w:t>increase Members' equitable access to high quality primary care</w:t>
      </w:r>
      <w:r w:rsidR="00BA7EE7">
        <w:t xml:space="preserve">, improve the quality of primary care services, and expand the primary care network. </w:t>
      </w:r>
      <w:r w:rsidR="00AF3530">
        <w:t xml:space="preserve">Offeror’s response </w:t>
      </w:r>
      <w:r w:rsidR="007E107E">
        <w:t>must</w:t>
      </w:r>
      <w:r w:rsidR="00AF3530">
        <w:t xml:space="preserve"> include</w:t>
      </w:r>
      <w:r w:rsidR="00BA7EE7">
        <w:t xml:space="preserve"> </w:t>
      </w:r>
      <w:r>
        <w:t>the anticipated measurable impact to overall health care delivery to Members.</w:t>
      </w:r>
    </w:p>
    <w:p w14:paraId="4F51A7FF" w14:textId="4C2AF85E" w:rsidR="00F95993" w:rsidRDefault="00F95993" w:rsidP="00F95993">
      <w:pPr>
        <w:pStyle w:val="BodyText"/>
        <w:spacing w:line="276" w:lineRule="auto"/>
        <w:ind w:left="1440" w:right="1339"/>
      </w:pPr>
    </w:p>
    <w:p w14:paraId="2960B835" w14:textId="2A26EFF7" w:rsidR="00157669" w:rsidRDefault="3BACEE0B" w:rsidP="005C3BBA">
      <w:pPr>
        <w:pStyle w:val="BodyText"/>
        <w:numPr>
          <w:ilvl w:val="0"/>
          <w:numId w:val="27"/>
        </w:numPr>
        <w:spacing w:line="276" w:lineRule="auto"/>
        <w:ind w:right="1339"/>
      </w:pPr>
      <w:r>
        <w:t xml:space="preserve">Describe the Offeror’s approach to expanding the appropriate and effective use of telehealth, including the Offeror’s strategy for targeting certain types of providers and health </w:t>
      </w:r>
      <w:r>
        <w:lastRenderedPageBreak/>
        <w:t>conditions when developing telehealth options, as well as the types of providers and health conditions that would not be promoted.</w:t>
      </w:r>
    </w:p>
    <w:p w14:paraId="32D098BE" w14:textId="733D7F26" w:rsidR="00F95993" w:rsidRDefault="00F95993" w:rsidP="00F95993">
      <w:pPr>
        <w:pStyle w:val="BodyText"/>
        <w:spacing w:line="276" w:lineRule="auto"/>
        <w:ind w:left="720" w:right="1339"/>
      </w:pPr>
    </w:p>
    <w:p w14:paraId="4134E558" w14:textId="743D1431" w:rsidR="00486024" w:rsidRDefault="00486024" w:rsidP="00486024">
      <w:pPr>
        <w:pStyle w:val="BodyText"/>
        <w:spacing w:line="276" w:lineRule="auto"/>
        <w:ind w:right="1339"/>
        <w:rPr>
          <w:i/>
        </w:rPr>
      </w:pPr>
      <w:r>
        <w:rPr>
          <w:i/>
        </w:rPr>
        <w:t>Topic Area 3: Benefits/Services</w:t>
      </w:r>
    </w:p>
    <w:p w14:paraId="1943C919" w14:textId="77777777" w:rsidR="00486024" w:rsidRDefault="00486024" w:rsidP="00F95993">
      <w:pPr>
        <w:pStyle w:val="BodyText"/>
        <w:spacing w:line="276" w:lineRule="auto"/>
        <w:ind w:left="720" w:right="1339"/>
      </w:pPr>
    </w:p>
    <w:p w14:paraId="73F1ECB8" w14:textId="2582E6E5" w:rsidR="00F95993" w:rsidRDefault="00F95993" w:rsidP="00704B2E">
      <w:pPr>
        <w:pStyle w:val="BodyText"/>
        <w:numPr>
          <w:ilvl w:val="0"/>
          <w:numId w:val="27"/>
        </w:numPr>
        <w:spacing w:line="276" w:lineRule="auto"/>
        <w:ind w:right="1339"/>
      </w:pPr>
      <w:r>
        <w:t xml:space="preserve">Describe the Offeror’s strategies for increasing Early and Periodic Screening, Diagnostic and Treatment (EPSDT) screenings and referrals for New Mexico's Members. Provide an example of an innovative approach the Offeror has </w:t>
      </w:r>
      <w:r w:rsidR="001554A9">
        <w:t>successful</w:t>
      </w:r>
      <w:r w:rsidR="00B96446">
        <w:t>ly</w:t>
      </w:r>
      <w:r w:rsidR="001554A9">
        <w:t xml:space="preserve"> used</w:t>
      </w:r>
      <w:r>
        <w:t xml:space="preserve"> to </w:t>
      </w:r>
      <w:r w:rsidR="00BC2E0B">
        <w:t xml:space="preserve">increase participation in EPSDT screenings and </w:t>
      </w:r>
      <w:r>
        <w:t>ensure appropriate referrals are made, the results achieved, and how the Offeror will apply this experience to its Members in New Mexico.</w:t>
      </w:r>
      <w:r w:rsidR="00704B2E">
        <w:t xml:space="preserve"> Include </w:t>
      </w:r>
      <w:r w:rsidR="00704B2E" w:rsidRPr="00704B2E">
        <w:t>data in the response t</w:t>
      </w:r>
      <w:r w:rsidR="00704B2E">
        <w:t xml:space="preserve">hat demonstrate the improvement achieved using this approach. </w:t>
      </w:r>
    </w:p>
    <w:p w14:paraId="23133B31" w14:textId="77777777" w:rsidR="00F95993" w:rsidRDefault="00F95993" w:rsidP="00F95993">
      <w:pPr>
        <w:pStyle w:val="BodyText"/>
        <w:spacing w:line="276" w:lineRule="auto"/>
        <w:ind w:left="720" w:right="1339"/>
      </w:pPr>
    </w:p>
    <w:p w14:paraId="2EC027C8" w14:textId="72CC2F5E" w:rsidR="00F95993" w:rsidRDefault="00F95993" w:rsidP="00F95993">
      <w:pPr>
        <w:pStyle w:val="BodyText"/>
        <w:spacing w:line="276" w:lineRule="auto"/>
        <w:ind w:left="720" w:right="1339"/>
      </w:pPr>
      <w:r>
        <w:t>In the Offeror's response, describe how the Offeror will track EPSDT screenings and referrals, and the resources that will be used to engage members to participate in screenings and follow-up on referrals.</w:t>
      </w:r>
    </w:p>
    <w:p w14:paraId="312CCB63" w14:textId="77777777" w:rsidR="00F95993" w:rsidRDefault="00F95993" w:rsidP="00F95993">
      <w:pPr>
        <w:pStyle w:val="BodyText"/>
        <w:spacing w:line="276" w:lineRule="auto"/>
        <w:ind w:left="720" w:right="1339"/>
      </w:pPr>
    </w:p>
    <w:p w14:paraId="7CD41E54" w14:textId="67C99840" w:rsidR="00F95993" w:rsidRDefault="00F95993" w:rsidP="005C3BBA">
      <w:pPr>
        <w:pStyle w:val="BodyText"/>
        <w:numPr>
          <w:ilvl w:val="0"/>
          <w:numId w:val="27"/>
        </w:numPr>
        <w:spacing w:line="276" w:lineRule="auto"/>
        <w:ind w:right="1339"/>
      </w:pPr>
      <w:r>
        <w:t xml:space="preserve">Schools offer an important opportunity to provide health services to Medicaid eligible children and identify children who may be eligible for Medicaid and are in need of services. School-based services are a covered benefit in New Mexico, and are currently being delivered by a number of School-Based Health Centers located on school campuses. Describe the Offeror's strategy to expand School-Based Health Centers, the services delivered in School-Based Health Centers, and referrals to other appropriate services and resources. </w:t>
      </w:r>
    </w:p>
    <w:p w14:paraId="11674A71" w14:textId="4FA75AB8" w:rsidR="00014D73" w:rsidRDefault="00014D73" w:rsidP="00014D73">
      <w:pPr>
        <w:pStyle w:val="BodyText"/>
        <w:spacing w:line="276" w:lineRule="auto"/>
        <w:ind w:right="1339"/>
      </w:pPr>
    </w:p>
    <w:p w14:paraId="4E01CCDD" w14:textId="6F335B7D" w:rsidR="00F95993" w:rsidRDefault="00014D73" w:rsidP="005C3BBA">
      <w:pPr>
        <w:pStyle w:val="BodyText"/>
        <w:numPr>
          <w:ilvl w:val="0"/>
          <w:numId w:val="27"/>
        </w:numPr>
        <w:spacing w:line="276" w:lineRule="auto"/>
        <w:ind w:right="1339"/>
      </w:pPr>
      <w:r>
        <w:t>Describe any value</w:t>
      </w:r>
      <w:r w:rsidR="0B720CA4">
        <w:t>-</w:t>
      </w:r>
      <w:r>
        <w:t>added services the Offeror intends to offer members, including the target population, the scope of the benefit, including any limitations, the desired outcome of providing the value-added service, and how the Offeror will monitor and evaluate the effectiveness of value-added services.</w:t>
      </w:r>
    </w:p>
    <w:p w14:paraId="2049BE2D" w14:textId="77777777" w:rsidR="00486024" w:rsidRDefault="00486024" w:rsidP="00486024">
      <w:pPr>
        <w:pStyle w:val="BodyText"/>
        <w:spacing w:line="276" w:lineRule="auto"/>
        <w:ind w:left="720" w:right="1339"/>
      </w:pPr>
    </w:p>
    <w:p w14:paraId="4C0B2EF5" w14:textId="6632D283" w:rsidR="00486024" w:rsidRDefault="00486024" w:rsidP="005C3BBA">
      <w:pPr>
        <w:pStyle w:val="BodyText"/>
        <w:numPr>
          <w:ilvl w:val="0"/>
          <w:numId w:val="27"/>
        </w:numPr>
        <w:spacing w:line="276" w:lineRule="auto"/>
        <w:ind w:right="1339"/>
      </w:pPr>
      <w:r>
        <w:t xml:space="preserve">Describe the Offeror's approach to meeting the </w:t>
      </w:r>
      <w:r w:rsidR="001554A9">
        <w:t xml:space="preserve">Model Contract </w:t>
      </w:r>
      <w:r>
        <w:t xml:space="preserve">requirements related to a Preferred Drug List (PDL). Include </w:t>
      </w:r>
      <w:r w:rsidR="001554A9">
        <w:t xml:space="preserve">the following </w:t>
      </w:r>
      <w:r>
        <w:t xml:space="preserve">in </w:t>
      </w:r>
      <w:r w:rsidR="001554A9">
        <w:t xml:space="preserve">the Offeror’s </w:t>
      </w:r>
      <w:r>
        <w:t xml:space="preserve">response: </w:t>
      </w:r>
    </w:p>
    <w:p w14:paraId="64155B72" w14:textId="77777777" w:rsidR="00486024" w:rsidRDefault="00486024" w:rsidP="005C3BBA">
      <w:pPr>
        <w:pStyle w:val="BodyText"/>
        <w:numPr>
          <w:ilvl w:val="1"/>
          <w:numId w:val="31"/>
        </w:numPr>
        <w:spacing w:line="276" w:lineRule="auto"/>
        <w:ind w:right="1339"/>
      </w:pPr>
      <w:r>
        <w:t xml:space="preserve">Description of Offeror's experience and process for loading and using the required PDL in pharmacy claim processing; </w:t>
      </w:r>
    </w:p>
    <w:p w14:paraId="22621A94" w14:textId="77777777" w:rsidR="00486024" w:rsidRDefault="00486024" w:rsidP="005C3BBA">
      <w:pPr>
        <w:pStyle w:val="BodyText"/>
        <w:numPr>
          <w:ilvl w:val="1"/>
          <w:numId w:val="31"/>
        </w:numPr>
        <w:spacing w:line="276" w:lineRule="auto"/>
        <w:ind w:right="1339"/>
      </w:pPr>
      <w:r>
        <w:t>Description of Offeror's experience and process for implementing and updating any prior authorization or utilization management requirements mandated by the PDL;</w:t>
      </w:r>
    </w:p>
    <w:p w14:paraId="28A26467" w14:textId="77777777" w:rsidR="00486024" w:rsidRDefault="00486024" w:rsidP="005C3BBA">
      <w:pPr>
        <w:pStyle w:val="BodyText"/>
        <w:numPr>
          <w:ilvl w:val="1"/>
          <w:numId w:val="31"/>
        </w:numPr>
        <w:spacing w:line="276" w:lineRule="auto"/>
        <w:ind w:right="1339"/>
      </w:pPr>
      <w:r>
        <w:t>For drug coverage outside of the mandated, minimum PDL, describe your approach to the following:</w:t>
      </w:r>
    </w:p>
    <w:p w14:paraId="78F28594" w14:textId="77777777" w:rsidR="00486024" w:rsidRDefault="00486024" w:rsidP="005C3BBA">
      <w:pPr>
        <w:pStyle w:val="BodyText"/>
        <w:numPr>
          <w:ilvl w:val="2"/>
          <w:numId w:val="31"/>
        </w:numPr>
        <w:spacing w:line="276" w:lineRule="auto"/>
        <w:ind w:right="1339"/>
      </w:pPr>
      <w:r>
        <w:t>Review of, and potential inclusion of, new drugs to market;</w:t>
      </w:r>
    </w:p>
    <w:p w14:paraId="0AFB6785" w14:textId="77777777" w:rsidR="00486024" w:rsidRDefault="00486024" w:rsidP="005C3BBA">
      <w:pPr>
        <w:pStyle w:val="BodyText"/>
        <w:numPr>
          <w:ilvl w:val="2"/>
          <w:numId w:val="31"/>
        </w:numPr>
        <w:spacing w:line="276" w:lineRule="auto"/>
        <w:ind w:right="1339"/>
      </w:pPr>
      <w:r>
        <w:t xml:space="preserve">Authorization and/or utilization management criteria for drugs covered in </w:t>
      </w:r>
      <w:r>
        <w:lastRenderedPageBreak/>
        <w:t>addition to the PDL; and</w:t>
      </w:r>
    </w:p>
    <w:p w14:paraId="69BF0A64" w14:textId="04E12036" w:rsidR="00486024" w:rsidRDefault="00486024" w:rsidP="005C3BBA">
      <w:pPr>
        <w:pStyle w:val="BodyText"/>
        <w:numPr>
          <w:ilvl w:val="2"/>
          <w:numId w:val="31"/>
        </w:numPr>
        <w:spacing w:line="276" w:lineRule="auto"/>
        <w:ind w:right="1339"/>
      </w:pPr>
      <w:r>
        <w:t xml:space="preserve">For all drugs covered, please describe the process for communicating with </w:t>
      </w:r>
      <w:r w:rsidR="001554A9">
        <w:t>M</w:t>
      </w:r>
      <w:r>
        <w:t>embers and providers any changes that are implemented.</w:t>
      </w:r>
    </w:p>
    <w:p w14:paraId="3A19F267" w14:textId="6BB601B0" w:rsidR="00A869D3" w:rsidRDefault="00A869D3" w:rsidP="00A869D3">
      <w:pPr>
        <w:pStyle w:val="BodyText"/>
        <w:spacing w:line="276" w:lineRule="auto"/>
        <w:ind w:right="1339"/>
      </w:pPr>
    </w:p>
    <w:p w14:paraId="406BBF2A" w14:textId="14B50115" w:rsidR="00A869D3" w:rsidRDefault="00A869D3" w:rsidP="00A869D3">
      <w:pPr>
        <w:pStyle w:val="BodyText"/>
        <w:spacing w:line="276" w:lineRule="auto"/>
        <w:ind w:right="1339"/>
        <w:rPr>
          <w:i/>
        </w:rPr>
      </w:pPr>
      <w:r>
        <w:rPr>
          <w:i/>
        </w:rPr>
        <w:t xml:space="preserve">Topic Area </w:t>
      </w:r>
      <w:r w:rsidR="00486024">
        <w:rPr>
          <w:i/>
        </w:rPr>
        <w:t>4</w:t>
      </w:r>
      <w:r>
        <w:rPr>
          <w:i/>
        </w:rPr>
        <w:t xml:space="preserve">: </w:t>
      </w:r>
      <w:r w:rsidR="00486024">
        <w:rPr>
          <w:i/>
        </w:rPr>
        <w:t>Care Coordination</w:t>
      </w:r>
    </w:p>
    <w:p w14:paraId="13F72DE7" w14:textId="77777777" w:rsidR="00A869D3" w:rsidRPr="00A869D3" w:rsidRDefault="00A869D3" w:rsidP="00A869D3">
      <w:pPr>
        <w:pStyle w:val="BodyText"/>
        <w:spacing w:line="276" w:lineRule="auto"/>
        <w:ind w:right="1339"/>
        <w:rPr>
          <w:i/>
        </w:rPr>
      </w:pPr>
    </w:p>
    <w:p w14:paraId="1FD36B59" w14:textId="77777777" w:rsidR="00486024" w:rsidRDefault="00486024" w:rsidP="005C3BBA">
      <w:pPr>
        <w:pStyle w:val="BodyText"/>
        <w:numPr>
          <w:ilvl w:val="0"/>
          <w:numId w:val="27"/>
        </w:numPr>
        <w:spacing w:line="276" w:lineRule="auto"/>
        <w:ind w:right="1339"/>
      </w:pPr>
      <w:r>
        <w:t xml:space="preserve">Describe the Offeror's strategies for outreaching and engaging Members in Care Coordination, including: </w:t>
      </w:r>
    </w:p>
    <w:p w14:paraId="0CC9F267" w14:textId="77777777" w:rsidR="00486024" w:rsidRDefault="00486024" w:rsidP="005C3BBA">
      <w:pPr>
        <w:pStyle w:val="BodyText"/>
        <w:numPr>
          <w:ilvl w:val="1"/>
          <w:numId w:val="32"/>
        </w:numPr>
        <w:spacing w:line="276" w:lineRule="auto"/>
        <w:ind w:right="1339"/>
      </w:pPr>
      <w:r>
        <w:t>Members who are pregnant or post-partum;</w:t>
      </w:r>
    </w:p>
    <w:p w14:paraId="3A650E51" w14:textId="77777777" w:rsidR="00486024" w:rsidRDefault="00486024" w:rsidP="005C3BBA">
      <w:pPr>
        <w:pStyle w:val="BodyText"/>
        <w:numPr>
          <w:ilvl w:val="1"/>
          <w:numId w:val="32"/>
        </w:numPr>
        <w:spacing w:line="276" w:lineRule="auto"/>
        <w:ind w:right="1339"/>
      </w:pPr>
      <w:r>
        <w:t>Members with behavioral health conditions;</w:t>
      </w:r>
    </w:p>
    <w:p w14:paraId="51E31C68" w14:textId="77777777" w:rsidR="00486024" w:rsidRDefault="00486024" w:rsidP="005C3BBA">
      <w:pPr>
        <w:pStyle w:val="BodyText"/>
        <w:numPr>
          <w:ilvl w:val="1"/>
          <w:numId w:val="32"/>
        </w:numPr>
        <w:spacing w:line="276" w:lineRule="auto"/>
        <w:ind w:right="1339"/>
      </w:pPr>
      <w:r>
        <w:t>Members who are elderly or disabled and in need of LTSS;</w:t>
      </w:r>
    </w:p>
    <w:p w14:paraId="10C5999A" w14:textId="77777777" w:rsidR="00486024" w:rsidRDefault="00486024" w:rsidP="005C3BBA">
      <w:pPr>
        <w:pStyle w:val="BodyText"/>
        <w:numPr>
          <w:ilvl w:val="1"/>
          <w:numId w:val="32"/>
        </w:numPr>
        <w:spacing w:line="276" w:lineRule="auto"/>
        <w:ind w:right="1339"/>
      </w:pPr>
      <w:r>
        <w:t xml:space="preserve">Members who are justice-involved; </w:t>
      </w:r>
    </w:p>
    <w:p w14:paraId="07A257EE" w14:textId="77777777" w:rsidR="00486024" w:rsidRDefault="00486024" w:rsidP="005C3BBA">
      <w:pPr>
        <w:pStyle w:val="BodyText"/>
        <w:numPr>
          <w:ilvl w:val="1"/>
          <w:numId w:val="32"/>
        </w:numPr>
        <w:spacing w:line="276" w:lineRule="auto"/>
        <w:ind w:right="1339"/>
      </w:pPr>
      <w:r>
        <w:t>Members who are Native American;</w:t>
      </w:r>
    </w:p>
    <w:p w14:paraId="7A13F4AA" w14:textId="77777777" w:rsidR="00486024" w:rsidRDefault="00486024" w:rsidP="005C3BBA">
      <w:pPr>
        <w:pStyle w:val="BodyText"/>
        <w:numPr>
          <w:ilvl w:val="1"/>
          <w:numId w:val="32"/>
        </w:numPr>
        <w:spacing w:line="276" w:lineRule="auto"/>
        <w:ind w:right="1339"/>
      </w:pPr>
      <w:r>
        <w:t>Members with significant intellectual and developmental disabilities;</w:t>
      </w:r>
    </w:p>
    <w:p w14:paraId="6A9E083B" w14:textId="77777777" w:rsidR="00486024" w:rsidRDefault="00486024" w:rsidP="005C3BBA">
      <w:pPr>
        <w:pStyle w:val="BodyText"/>
        <w:numPr>
          <w:ilvl w:val="1"/>
          <w:numId w:val="32"/>
        </w:numPr>
        <w:spacing w:line="276" w:lineRule="auto"/>
        <w:ind w:right="1339"/>
      </w:pPr>
      <w:r>
        <w:t>Members who are homeless, precariously housed, and/or transient;</w:t>
      </w:r>
    </w:p>
    <w:p w14:paraId="4BAE9D9E" w14:textId="77777777" w:rsidR="00486024" w:rsidRDefault="00486024" w:rsidP="005C3BBA">
      <w:pPr>
        <w:pStyle w:val="BodyText"/>
        <w:numPr>
          <w:ilvl w:val="1"/>
          <w:numId w:val="32"/>
        </w:numPr>
        <w:spacing w:line="276" w:lineRule="auto"/>
        <w:ind w:right="1339"/>
      </w:pPr>
      <w:r>
        <w:t>Members in out-of-home or out-of-state placements;</w:t>
      </w:r>
    </w:p>
    <w:p w14:paraId="04E19C9B" w14:textId="77777777" w:rsidR="00486024" w:rsidRDefault="00486024" w:rsidP="00486024">
      <w:pPr>
        <w:pStyle w:val="BodyText"/>
        <w:spacing w:line="276" w:lineRule="auto"/>
        <w:ind w:left="1440" w:right="1339"/>
      </w:pPr>
      <w:r>
        <w:t>Members who do not speak English (e.g., Native American languages, Spanish) or have other communication needs (e.g., TTY, augmentative communication devices);</w:t>
      </w:r>
    </w:p>
    <w:p w14:paraId="5E41907E" w14:textId="4EBE3E7E" w:rsidR="00486024" w:rsidRDefault="00486024" w:rsidP="005C3BBA">
      <w:pPr>
        <w:pStyle w:val="BodyText"/>
        <w:numPr>
          <w:ilvl w:val="1"/>
          <w:numId w:val="32"/>
        </w:numPr>
        <w:spacing w:line="276" w:lineRule="auto"/>
        <w:ind w:right="1339"/>
      </w:pPr>
      <w:r>
        <w:t xml:space="preserve">Members who are difficult to contact or </w:t>
      </w:r>
      <w:r w:rsidR="002012B2">
        <w:t xml:space="preserve">choose not to </w:t>
      </w:r>
      <w:r>
        <w:t>engage;</w:t>
      </w:r>
    </w:p>
    <w:p w14:paraId="145115BB" w14:textId="77777777" w:rsidR="00486024" w:rsidRDefault="00486024" w:rsidP="005C3BBA">
      <w:pPr>
        <w:pStyle w:val="BodyText"/>
        <w:numPr>
          <w:ilvl w:val="1"/>
          <w:numId w:val="32"/>
        </w:numPr>
        <w:spacing w:line="276" w:lineRule="auto"/>
        <w:ind w:right="1339"/>
      </w:pPr>
      <w:r>
        <w:t xml:space="preserve">Adolescents transitioning to adulthood; and </w:t>
      </w:r>
    </w:p>
    <w:p w14:paraId="05BB6640" w14:textId="77777777" w:rsidR="00486024" w:rsidRDefault="00486024" w:rsidP="005C3BBA">
      <w:pPr>
        <w:pStyle w:val="BodyText"/>
        <w:numPr>
          <w:ilvl w:val="1"/>
          <w:numId w:val="32"/>
        </w:numPr>
        <w:spacing w:line="276" w:lineRule="auto"/>
        <w:ind w:right="1339"/>
      </w:pPr>
      <w:r>
        <w:t>Members residing in rural and/or frontier areas of New Mexico.</w:t>
      </w:r>
    </w:p>
    <w:p w14:paraId="014E6B63" w14:textId="77777777" w:rsidR="00486024" w:rsidRDefault="00486024" w:rsidP="00486024">
      <w:pPr>
        <w:pStyle w:val="BodyText"/>
        <w:spacing w:line="276" w:lineRule="auto"/>
        <w:ind w:left="1440" w:right="1339"/>
      </w:pPr>
    </w:p>
    <w:p w14:paraId="387A690A" w14:textId="77777777" w:rsidR="00486024" w:rsidRDefault="00486024" w:rsidP="005C3BBA">
      <w:pPr>
        <w:pStyle w:val="BodyText"/>
        <w:numPr>
          <w:ilvl w:val="0"/>
          <w:numId w:val="27"/>
        </w:numPr>
        <w:spacing w:line="276" w:lineRule="auto"/>
        <w:ind w:right="1339"/>
      </w:pPr>
      <w:r>
        <w:t xml:space="preserve">Describe the Offeror's approach to promote, support, and expand the availability and use of Full Delegation and Shared Functions Models of care coordination. Include in your response the Offeror's approach for: </w:t>
      </w:r>
    </w:p>
    <w:p w14:paraId="4B1C87B0" w14:textId="77777777" w:rsidR="00486024" w:rsidRDefault="00486024" w:rsidP="005C3BBA">
      <w:pPr>
        <w:pStyle w:val="BodyText"/>
        <w:numPr>
          <w:ilvl w:val="0"/>
          <w:numId w:val="33"/>
        </w:numPr>
        <w:spacing w:line="276" w:lineRule="auto"/>
        <w:ind w:right="1339"/>
      </w:pPr>
      <w:r>
        <w:t>Recruiting and supporting providers, health systems, agencies, and/or organizations to perform delegated care coordination activities;</w:t>
      </w:r>
    </w:p>
    <w:p w14:paraId="208E5530" w14:textId="5956CDDE" w:rsidR="00486024" w:rsidRDefault="00486024" w:rsidP="005C3BBA">
      <w:pPr>
        <w:pStyle w:val="BodyText"/>
        <w:numPr>
          <w:ilvl w:val="0"/>
          <w:numId w:val="33"/>
        </w:numPr>
        <w:spacing w:line="276" w:lineRule="auto"/>
        <w:ind w:right="1339"/>
      </w:pPr>
      <w:r>
        <w:t>Encouraging entities providing delegated care coordination to incorporate the use of Community Health Workers</w:t>
      </w:r>
      <w:r w:rsidR="092C3A9C">
        <w:t xml:space="preserve"> (CHWs)</w:t>
      </w:r>
      <w:r>
        <w:t xml:space="preserve"> in their models of care coordination;</w:t>
      </w:r>
    </w:p>
    <w:p w14:paraId="0F66DBA5" w14:textId="77777777" w:rsidR="00486024" w:rsidRDefault="00486024" w:rsidP="005C3BBA">
      <w:pPr>
        <w:pStyle w:val="BodyText"/>
        <w:numPr>
          <w:ilvl w:val="0"/>
          <w:numId w:val="33"/>
        </w:numPr>
        <w:spacing w:line="276" w:lineRule="auto"/>
        <w:ind w:right="1339"/>
      </w:pPr>
      <w:r>
        <w:t>Promoting Member use of and engagement in delegated models of care coordination;</w:t>
      </w:r>
    </w:p>
    <w:p w14:paraId="78050E2C" w14:textId="2F81FEBF" w:rsidR="00486024" w:rsidRDefault="00486024" w:rsidP="005C3BBA">
      <w:pPr>
        <w:pStyle w:val="BodyText"/>
        <w:numPr>
          <w:ilvl w:val="0"/>
          <w:numId w:val="33"/>
        </w:numPr>
        <w:spacing w:line="276" w:lineRule="auto"/>
        <w:ind w:right="1339"/>
      </w:pPr>
      <w:r>
        <w:t>Communicating and exchanging data and information to support care coordination delivered through delegated models; and</w:t>
      </w:r>
    </w:p>
    <w:p w14:paraId="74FDA7E4" w14:textId="4DD055A0" w:rsidR="00486024" w:rsidRDefault="00486024" w:rsidP="005C3BBA">
      <w:pPr>
        <w:pStyle w:val="BodyText"/>
        <w:numPr>
          <w:ilvl w:val="0"/>
          <w:numId w:val="33"/>
        </w:numPr>
        <w:spacing w:line="276" w:lineRule="auto"/>
        <w:ind w:right="1339"/>
      </w:pPr>
      <w:r>
        <w:t>Overseeing and monitoring care coordination delivered through Full Delegation and Shared Functions Models.</w:t>
      </w:r>
    </w:p>
    <w:p w14:paraId="397A880C" w14:textId="77777777" w:rsidR="00940C54" w:rsidRDefault="00940C54" w:rsidP="00940C54">
      <w:pPr>
        <w:pStyle w:val="BodyText"/>
        <w:spacing w:line="276" w:lineRule="auto"/>
        <w:ind w:right="1339"/>
      </w:pPr>
    </w:p>
    <w:p w14:paraId="4C71C1DA" w14:textId="34E319B0" w:rsidR="00940C54" w:rsidRDefault="2EBB53BD" w:rsidP="005C3BBA">
      <w:pPr>
        <w:pStyle w:val="BodyText"/>
        <w:numPr>
          <w:ilvl w:val="0"/>
          <w:numId w:val="27"/>
        </w:numPr>
        <w:spacing w:line="276" w:lineRule="auto"/>
        <w:ind w:right="1339"/>
      </w:pPr>
      <w:r>
        <w:t xml:space="preserve">Describe the Offeror's experience with using CHWs in its managed care programs. Include a description of the infrastructure necessary to support the effectiveness of CHWs, the roles and responsibilities of CHWs in </w:t>
      </w:r>
      <w:r w:rsidR="788CCD1D">
        <w:t xml:space="preserve">each of </w:t>
      </w:r>
      <w:r>
        <w:t xml:space="preserve">the </w:t>
      </w:r>
      <w:r w:rsidR="788CCD1D">
        <w:t xml:space="preserve">three </w:t>
      </w:r>
      <w:r w:rsidR="092C3A9C">
        <w:t xml:space="preserve">(3) </w:t>
      </w:r>
      <w:r w:rsidR="788CCD1D">
        <w:t xml:space="preserve">Care Coordination </w:t>
      </w:r>
      <w:r>
        <w:t>model</w:t>
      </w:r>
      <w:r w:rsidR="788CCD1D">
        <w:t>s</w:t>
      </w:r>
      <w:r>
        <w:t xml:space="preserve">, and </w:t>
      </w:r>
      <w:r w:rsidR="788CCD1D">
        <w:t xml:space="preserve">the CONTRACTOR’s </w:t>
      </w:r>
      <w:r>
        <w:t xml:space="preserve">reimbursement strategies. Describe how the Offeror will leverage its </w:t>
      </w:r>
      <w:r>
        <w:lastRenderedPageBreak/>
        <w:t xml:space="preserve">experience to inform the approach the Offeror will use in New Mexico's </w:t>
      </w:r>
      <w:r w:rsidR="00DA38E8">
        <w:t>T</w:t>
      </w:r>
      <w:r w:rsidR="003C2992">
        <w:t xml:space="preserve">urquoise </w:t>
      </w:r>
      <w:r w:rsidR="00DA38E8">
        <w:t>C</w:t>
      </w:r>
      <w:r w:rsidR="003C2992">
        <w:t>are</w:t>
      </w:r>
      <w:r>
        <w:t>.</w:t>
      </w:r>
    </w:p>
    <w:p w14:paraId="30CC9B97" w14:textId="2DC2BAB4" w:rsidR="00940C54" w:rsidRDefault="00940C54" w:rsidP="00940C54">
      <w:pPr>
        <w:pStyle w:val="BodyText"/>
        <w:spacing w:line="276" w:lineRule="auto"/>
        <w:ind w:left="720" w:right="1339"/>
      </w:pPr>
    </w:p>
    <w:p w14:paraId="22816130" w14:textId="108677B0" w:rsidR="00940C54" w:rsidRDefault="00940C54" w:rsidP="00940C54">
      <w:pPr>
        <w:pStyle w:val="BodyText"/>
      </w:pPr>
      <w:r w:rsidRPr="00512F0B">
        <w:rPr>
          <w:i/>
        </w:rPr>
        <w:t xml:space="preserve">Topic Area </w:t>
      </w:r>
      <w:r>
        <w:rPr>
          <w:i/>
        </w:rPr>
        <w:t>5</w:t>
      </w:r>
      <w:r w:rsidRPr="00512F0B">
        <w:rPr>
          <w:i/>
        </w:rPr>
        <w:t xml:space="preserve">: </w:t>
      </w:r>
      <w:r>
        <w:rPr>
          <w:i/>
        </w:rPr>
        <w:t xml:space="preserve">Behavioral Health/Integration </w:t>
      </w:r>
    </w:p>
    <w:p w14:paraId="284FCA7F" w14:textId="18316A90" w:rsidR="00F95993" w:rsidRDefault="00F95993" w:rsidP="00F95993">
      <w:pPr>
        <w:pStyle w:val="BodyText"/>
        <w:spacing w:line="276" w:lineRule="auto"/>
        <w:ind w:left="720" w:right="1339"/>
      </w:pPr>
    </w:p>
    <w:p w14:paraId="4C67191D" w14:textId="3FD456A6" w:rsidR="00F95993" w:rsidRDefault="7B305808" w:rsidP="005C3BBA">
      <w:pPr>
        <w:pStyle w:val="BodyText"/>
        <w:numPr>
          <w:ilvl w:val="0"/>
          <w:numId w:val="27"/>
        </w:numPr>
        <w:spacing w:line="276" w:lineRule="auto"/>
        <w:ind w:right="1339"/>
      </w:pPr>
      <w:r>
        <w:t xml:space="preserve">Describe the Offeror’s experience with and approach to creating and monitoring a comprehensive behavioral health crisis continuum that interfaces with other crisis resources and models to meet the needs of Members and the community </w:t>
      </w:r>
      <w:r w:rsidR="19578526">
        <w:t>twenty-four (</w:t>
      </w:r>
      <w:r>
        <w:t>24</w:t>
      </w:r>
      <w:r w:rsidR="19578526">
        <w:t>)</w:t>
      </w:r>
      <w:r>
        <w:t xml:space="preserve"> hours a day, </w:t>
      </w:r>
      <w:r w:rsidR="19578526">
        <w:t>seven (</w:t>
      </w:r>
      <w:r>
        <w:t>7</w:t>
      </w:r>
      <w:r w:rsidR="19578526">
        <w:t>)</w:t>
      </w:r>
      <w:r>
        <w:t xml:space="preserve"> days a week. Describe how the Offeror will measure and evaluate the effectiveness of its behavioral health crisis system.</w:t>
      </w:r>
    </w:p>
    <w:p w14:paraId="4878904E" w14:textId="15323021" w:rsidR="00F95993" w:rsidRDefault="00F95993" w:rsidP="00F95993">
      <w:pPr>
        <w:pStyle w:val="BodyText"/>
        <w:spacing w:line="276" w:lineRule="auto"/>
        <w:ind w:right="1339"/>
      </w:pPr>
    </w:p>
    <w:p w14:paraId="41D465BE" w14:textId="77777777" w:rsidR="00F95993" w:rsidRDefault="00F95993" w:rsidP="005C3BBA">
      <w:pPr>
        <w:pStyle w:val="BodyText"/>
        <w:numPr>
          <w:ilvl w:val="0"/>
          <w:numId w:val="27"/>
        </w:numPr>
        <w:spacing w:line="276" w:lineRule="auto"/>
        <w:ind w:right="1339"/>
      </w:pPr>
      <w:r>
        <w:t>Describe the strategies and process the Offeror will use to:</w:t>
      </w:r>
    </w:p>
    <w:p w14:paraId="0C500CC8" w14:textId="16209EF8" w:rsidR="00F95993" w:rsidRDefault="00F95993" w:rsidP="005C3BBA">
      <w:pPr>
        <w:pStyle w:val="BodyText"/>
        <w:numPr>
          <w:ilvl w:val="0"/>
          <w:numId w:val="34"/>
        </w:numPr>
        <w:spacing w:line="276" w:lineRule="auto"/>
        <w:ind w:right="1339"/>
      </w:pPr>
      <w:r>
        <w:t xml:space="preserve">Expand </w:t>
      </w:r>
      <w:r w:rsidR="005856B7">
        <w:t>physical health</w:t>
      </w:r>
      <w:r>
        <w:t>/</w:t>
      </w:r>
      <w:r w:rsidR="005856B7">
        <w:t>behavioral health</w:t>
      </w:r>
      <w:r>
        <w:t xml:space="preserve"> integration; </w:t>
      </w:r>
    </w:p>
    <w:p w14:paraId="76071790" w14:textId="7C7F4FEE" w:rsidR="00F95993" w:rsidRDefault="00F95993" w:rsidP="005C3BBA">
      <w:pPr>
        <w:pStyle w:val="BodyText"/>
        <w:numPr>
          <w:ilvl w:val="0"/>
          <w:numId w:val="34"/>
        </w:numPr>
        <w:spacing w:line="276" w:lineRule="auto"/>
        <w:ind w:right="1339"/>
      </w:pPr>
      <w:r>
        <w:t>Build behavioral health capacity through tele-</w:t>
      </w:r>
      <w:r w:rsidR="005856B7">
        <w:t>behavioral</w:t>
      </w:r>
      <w:r>
        <w:t xml:space="preserve"> clinical supervision and tele-psychiatry development; and </w:t>
      </w:r>
    </w:p>
    <w:p w14:paraId="56D96B21" w14:textId="04ECDBB3" w:rsidR="00F95993" w:rsidRDefault="00F95993" w:rsidP="005C3BBA">
      <w:pPr>
        <w:pStyle w:val="BodyText"/>
        <w:numPr>
          <w:ilvl w:val="0"/>
          <w:numId w:val="34"/>
        </w:numPr>
        <w:spacing w:line="276" w:lineRule="auto"/>
        <w:ind w:right="1339"/>
      </w:pPr>
      <w:r>
        <w:t>Collect and validate data used to report quality measures to the State.</w:t>
      </w:r>
    </w:p>
    <w:p w14:paraId="60ADAF77" w14:textId="012A3771" w:rsidR="00512F0B" w:rsidRDefault="00512F0B" w:rsidP="00512F0B">
      <w:pPr>
        <w:pStyle w:val="BodyText"/>
        <w:spacing w:line="276" w:lineRule="auto"/>
        <w:ind w:right="1339"/>
      </w:pPr>
    </w:p>
    <w:p w14:paraId="4B9DA851" w14:textId="7597A89A" w:rsidR="00512F0B" w:rsidRPr="00512F0B" w:rsidRDefault="00512F0B" w:rsidP="00512F0B">
      <w:pPr>
        <w:pStyle w:val="BodyText"/>
        <w:spacing w:line="276" w:lineRule="auto"/>
        <w:ind w:right="1339"/>
        <w:rPr>
          <w:i/>
        </w:rPr>
      </w:pPr>
      <w:r>
        <w:rPr>
          <w:i/>
        </w:rPr>
        <w:t xml:space="preserve">Topic Area </w:t>
      </w:r>
      <w:r w:rsidR="00940C54">
        <w:rPr>
          <w:i/>
        </w:rPr>
        <w:t>6</w:t>
      </w:r>
      <w:r>
        <w:rPr>
          <w:i/>
        </w:rPr>
        <w:t xml:space="preserve">: </w:t>
      </w:r>
      <w:r w:rsidR="00486024">
        <w:rPr>
          <w:i/>
        </w:rPr>
        <w:t>Operational Requirements</w:t>
      </w:r>
    </w:p>
    <w:p w14:paraId="776E5EBB" w14:textId="568AD783" w:rsidR="00A869D3" w:rsidRDefault="00A869D3" w:rsidP="007A6FF1">
      <w:pPr>
        <w:pStyle w:val="BodyText"/>
        <w:spacing w:line="276" w:lineRule="auto"/>
        <w:ind w:right="1339"/>
      </w:pPr>
    </w:p>
    <w:p w14:paraId="1CDEBDE1" w14:textId="77777777" w:rsidR="00486024" w:rsidRDefault="00486024" w:rsidP="005C3BBA">
      <w:pPr>
        <w:pStyle w:val="BodyText"/>
        <w:numPr>
          <w:ilvl w:val="0"/>
          <w:numId w:val="27"/>
        </w:numPr>
        <w:spacing w:line="276" w:lineRule="auto"/>
        <w:ind w:right="1339"/>
      </w:pPr>
      <w:r>
        <w:t xml:space="preserve">Describe how the Offeror will develop, implement, and monitor the effectiveness of its organizational structures, systems, and processes to fully achieve the following objectives of having a companion D-SNP: </w:t>
      </w:r>
    </w:p>
    <w:p w14:paraId="28271172" w14:textId="77777777" w:rsidR="00486024" w:rsidRDefault="00486024" w:rsidP="005C3BBA">
      <w:pPr>
        <w:pStyle w:val="BodyText"/>
        <w:numPr>
          <w:ilvl w:val="0"/>
          <w:numId w:val="35"/>
        </w:numPr>
        <w:spacing w:line="276" w:lineRule="auto"/>
        <w:ind w:right="1339"/>
      </w:pPr>
      <w:r>
        <w:t xml:space="preserve">Integrate the delivery and coordination of Medicare and Medicaid services for dual eligible Members; </w:t>
      </w:r>
    </w:p>
    <w:p w14:paraId="7DD4F86F" w14:textId="77777777" w:rsidR="00486024" w:rsidRDefault="00486024" w:rsidP="005C3BBA">
      <w:pPr>
        <w:pStyle w:val="BodyText"/>
        <w:numPr>
          <w:ilvl w:val="0"/>
          <w:numId w:val="35"/>
        </w:numPr>
        <w:spacing w:line="276" w:lineRule="auto"/>
        <w:ind w:right="1339"/>
      </w:pPr>
      <w:r>
        <w:t xml:space="preserve">Align provider networks and improve member access; and </w:t>
      </w:r>
    </w:p>
    <w:p w14:paraId="6E4BB91A" w14:textId="41740D09" w:rsidR="00486024" w:rsidRDefault="00486024" w:rsidP="005C3BBA">
      <w:pPr>
        <w:pStyle w:val="BodyText"/>
        <w:numPr>
          <w:ilvl w:val="0"/>
          <w:numId w:val="35"/>
        </w:numPr>
        <w:spacing w:line="276" w:lineRule="auto"/>
        <w:ind w:right="1339"/>
      </w:pPr>
      <w:r>
        <w:t>Align administrative activities that create unnecessary burden or confusion for providers and members.</w:t>
      </w:r>
    </w:p>
    <w:p w14:paraId="1C24DC87" w14:textId="77777777" w:rsidR="00486024" w:rsidRDefault="00486024" w:rsidP="00486024">
      <w:pPr>
        <w:pStyle w:val="BodyText"/>
        <w:spacing w:line="276" w:lineRule="auto"/>
        <w:ind w:left="1440" w:right="1339"/>
      </w:pPr>
    </w:p>
    <w:p w14:paraId="197D4E3D" w14:textId="32AE0EC6" w:rsidR="00486024" w:rsidRDefault="00486024" w:rsidP="005C3BBA">
      <w:pPr>
        <w:pStyle w:val="BodyText"/>
        <w:numPr>
          <w:ilvl w:val="0"/>
          <w:numId w:val="27"/>
        </w:numPr>
        <w:spacing w:line="276" w:lineRule="auto"/>
        <w:ind w:right="1339"/>
      </w:pPr>
      <w:r>
        <w:t xml:space="preserve">Describe the Offeror's proposed approach to meet the following </w:t>
      </w:r>
      <w:r w:rsidR="00FE6794">
        <w:t>N</w:t>
      </w:r>
      <w:r>
        <w:t>on-</w:t>
      </w:r>
      <w:r w:rsidR="00FE6794">
        <w:t>E</w:t>
      </w:r>
      <w:r>
        <w:t xml:space="preserve">mergency </w:t>
      </w:r>
      <w:r w:rsidR="00FE6794">
        <w:t>M</w:t>
      </w:r>
      <w:r>
        <w:t xml:space="preserve">edical </w:t>
      </w:r>
      <w:r w:rsidR="00FE6794">
        <w:t>T</w:t>
      </w:r>
      <w:r>
        <w:t xml:space="preserve">ransportation (NEMT) requirements: </w:t>
      </w:r>
    </w:p>
    <w:p w14:paraId="772F38DF" w14:textId="77777777" w:rsidR="00486024" w:rsidRDefault="00486024" w:rsidP="005C3BBA">
      <w:pPr>
        <w:pStyle w:val="BodyText"/>
        <w:numPr>
          <w:ilvl w:val="0"/>
          <w:numId w:val="36"/>
        </w:numPr>
        <w:spacing w:line="276" w:lineRule="auto"/>
        <w:ind w:right="1339"/>
      </w:pPr>
      <w:r>
        <w:t>Transportation timeliness standards;</w:t>
      </w:r>
    </w:p>
    <w:p w14:paraId="69A5C47C" w14:textId="77777777" w:rsidR="00486024" w:rsidRDefault="00486024" w:rsidP="005C3BBA">
      <w:pPr>
        <w:pStyle w:val="BodyText"/>
        <w:numPr>
          <w:ilvl w:val="0"/>
          <w:numId w:val="36"/>
        </w:numPr>
        <w:spacing w:line="276" w:lineRule="auto"/>
        <w:ind w:right="1339"/>
      </w:pPr>
      <w:r>
        <w:t>Providing NEMT to Members residing in rural and frontier parts of the State;</w:t>
      </w:r>
    </w:p>
    <w:p w14:paraId="176FC475" w14:textId="77777777" w:rsidR="00486024" w:rsidRDefault="00486024" w:rsidP="005C3BBA">
      <w:pPr>
        <w:pStyle w:val="BodyText"/>
        <w:numPr>
          <w:ilvl w:val="0"/>
          <w:numId w:val="36"/>
        </w:numPr>
        <w:spacing w:line="276" w:lineRule="auto"/>
        <w:ind w:right="1339"/>
      </w:pPr>
      <w:r>
        <w:t>Ensuring timely NEMT to critical care appointments;</w:t>
      </w:r>
    </w:p>
    <w:p w14:paraId="35D07633" w14:textId="77777777" w:rsidR="00486024" w:rsidRDefault="00486024" w:rsidP="005C3BBA">
      <w:pPr>
        <w:pStyle w:val="BodyText"/>
        <w:numPr>
          <w:ilvl w:val="0"/>
          <w:numId w:val="36"/>
        </w:numPr>
        <w:spacing w:line="276" w:lineRule="auto"/>
        <w:ind w:right="1339"/>
      </w:pPr>
      <w:r>
        <w:t>Addressing NEMT provider no shows to ensure Members' ability to attend critical care appointments;</w:t>
      </w:r>
    </w:p>
    <w:p w14:paraId="19535720" w14:textId="77777777" w:rsidR="00486024" w:rsidRDefault="229C6612" w:rsidP="005C3BBA">
      <w:pPr>
        <w:pStyle w:val="BodyText"/>
        <w:numPr>
          <w:ilvl w:val="0"/>
          <w:numId w:val="36"/>
        </w:numPr>
        <w:spacing w:line="276" w:lineRule="auto"/>
        <w:ind w:right="1339"/>
      </w:pPr>
      <w:r>
        <w:t xml:space="preserve">Ensuring the sufficient availability of NEMT providers that are equipped to meet the transportation needs of Members with special needs; and </w:t>
      </w:r>
    </w:p>
    <w:p w14:paraId="2D421CE0" w14:textId="77777777" w:rsidR="00486024" w:rsidRDefault="00486024" w:rsidP="005C3BBA">
      <w:pPr>
        <w:pStyle w:val="BodyText"/>
        <w:numPr>
          <w:ilvl w:val="0"/>
          <w:numId w:val="36"/>
        </w:numPr>
        <w:spacing w:line="276" w:lineRule="auto"/>
        <w:ind w:right="1339"/>
      </w:pPr>
      <w:r>
        <w:t xml:space="preserve">How the Offeror will monitor and oversee NEMT providers. </w:t>
      </w:r>
    </w:p>
    <w:p w14:paraId="4EC32EDD" w14:textId="77777777" w:rsidR="00A869D3" w:rsidRDefault="00A869D3" w:rsidP="00A869D3">
      <w:pPr>
        <w:pStyle w:val="BodyText"/>
        <w:rPr>
          <w:i/>
        </w:rPr>
      </w:pPr>
    </w:p>
    <w:p w14:paraId="70118CA7" w14:textId="7C7F3B59" w:rsidR="00940C54" w:rsidRDefault="00A869D3" w:rsidP="00A869D3">
      <w:pPr>
        <w:pStyle w:val="BodyText"/>
        <w:rPr>
          <w:i/>
        </w:rPr>
      </w:pPr>
      <w:r>
        <w:rPr>
          <w:i/>
        </w:rPr>
        <w:t xml:space="preserve">Topic Area </w:t>
      </w:r>
      <w:r w:rsidR="00940C54">
        <w:rPr>
          <w:i/>
        </w:rPr>
        <w:t>7</w:t>
      </w:r>
      <w:r>
        <w:rPr>
          <w:i/>
        </w:rPr>
        <w:t xml:space="preserve">: </w:t>
      </w:r>
      <w:r w:rsidR="00486024" w:rsidRPr="00486024">
        <w:rPr>
          <w:i/>
        </w:rPr>
        <w:t>Population Health Management and Quality Assurance</w:t>
      </w:r>
    </w:p>
    <w:p w14:paraId="30654311" w14:textId="0E91FA0A" w:rsidR="00A869D3" w:rsidRPr="00512F0B" w:rsidRDefault="00A869D3" w:rsidP="00A869D3">
      <w:pPr>
        <w:pStyle w:val="BodyText"/>
        <w:rPr>
          <w:i/>
        </w:rPr>
      </w:pPr>
    </w:p>
    <w:p w14:paraId="52ABFE9A" w14:textId="2DF5130A" w:rsidR="00940C54" w:rsidRDefault="46324F3E" w:rsidP="005C3BBA">
      <w:pPr>
        <w:pStyle w:val="BodyText"/>
        <w:numPr>
          <w:ilvl w:val="0"/>
          <w:numId w:val="27"/>
        </w:numPr>
        <w:spacing w:line="276" w:lineRule="auto"/>
        <w:ind w:right="1339"/>
      </w:pPr>
      <w:r>
        <w:t xml:space="preserve">Describe the Offeror's experience in improving quality and outcomes in the delivery of </w:t>
      </w:r>
      <w:r>
        <w:lastRenderedPageBreak/>
        <w:t xml:space="preserve">LTSS in Medicaid managed care programs. </w:t>
      </w:r>
      <w:r w:rsidR="000F64F0" w:rsidRPr="000F64F0">
        <w:t xml:space="preserve">Include </w:t>
      </w:r>
      <w:r w:rsidR="000F64F0">
        <w:t xml:space="preserve">an example and supporting </w:t>
      </w:r>
      <w:r w:rsidR="000F64F0" w:rsidRPr="000F64F0">
        <w:t xml:space="preserve">data in the response to demonstrate how the approaches used by the Offeror were successful in improving </w:t>
      </w:r>
      <w:r w:rsidR="000F64F0">
        <w:t xml:space="preserve">quality and </w:t>
      </w:r>
      <w:r w:rsidR="000F64F0" w:rsidRPr="000F64F0">
        <w:t>outcomes</w:t>
      </w:r>
      <w:r w:rsidR="000F64F0">
        <w:t xml:space="preserve"> for LTSS</w:t>
      </w:r>
      <w:r w:rsidR="000F64F0" w:rsidRPr="000F64F0">
        <w:t>.</w:t>
      </w:r>
      <w:r w:rsidR="000F64F0">
        <w:t xml:space="preserve"> </w:t>
      </w:r>
      <w:r>
        <w:t xml:space="preserve">Include the targeted areas for improvement, quality improvement activities, metrics and/or measures to assess the impact of quality improvement activities, measurable outcomes, and response to the outcomes as part of a continuous quality improvement cycle. Describe how the Offeror's experience will be used to support the Offeror's proposed approach to improve the quality and outcomes of LTSS in New Mexico's </w:t>
      </w:r>
      <w:r w:rsidR="00DA38E8">
        <w:t>T</w:t>
      </w:r>
      <w:r w:rsidR="003C2992">
        <w:t xml:space="preserve">urquoise </w:t>
      </w:r>
      <w:r w:rsidR="00DA38E8">
        <w:t>C</w:t>
      </w:r>
      <w:r w:rsidR="003C2992">
        <w:t>are</w:t>
      </w:r>
      <w:r>
        <w:t>.</w:t>
      </w:r>
    </w:p>
    <w:p w14:paraId="6D878B42" w14:textId="77777777" w:rsidR="00940C54" w:rsidRDefault="00940C54" w:rsidP="00940C54">
      <w:pPr>
        <w:pStyle w:val="BodyText"/>
        <w:spacing w:line="276" w:lineRule="auto"/>
        <w:ind w:left="720" w:right="1339"/>
      </w:pPr>
    </w:p>
    <w:p w14:paraId="14D7E2DC" w14:textId="202D20ED" w:rsidR="00F22ECD" w:rsidRDefault="038DB6A1" w:rsidP="005C3BBA">
      <w:pPr>
        <w:pStyle w:val="BodyText"/>
        <w:numPr>
          <w:ilvl w:val="0"/>
          <w:numId w:val="27"/>
        </w:numPr>
        <w:spacing w:line="276" w:lineRule="auto"/>
        <w:ind w:right="1339"/>
      </w:pPr>
      <w:r>
        <w:t xml:space="preserve">Describe the Offeror’s approach to meet the following Population Health Management requirements: </w:t>
      </w:r>
    </w:p>
    <w:p w14:paraId="3926C878" w14:textId="3DDA81DA" w:rsidR="00F22ECD" w:rsidRDefault="00F22ECD" w:rsidP="005C3BBA">
      <w:pPr>
        <w:pStyle w:val="BodyText"/>
        <w:numPr>
          <w:ilvl w:val="1"/>
          <w:numId w:val="27"/>
        </w:numPr>
        <w:spacing w:line="276" w:lineRule="auto"/>
        <w:ind w:right="1339"/>
      </w:pPr>
      <w:r>
        <w:t>The Offeror’s Population Health Management goals and objectives;</w:t>
      </w:r>
    </w:p>
    <w:p w14:paraId="1FE5866D" w14:textId="77777777" w:rsidR="00F22ECD" w:rsidRDefault="00F22ECD" w:rsidP="005C3BBA">
      <w:pPr>
        <w:pStyle w:val="BodyText"/>
        <w:numPr>
          <w:ilvl w:val="1"/>
          <w:numId w:val="27"/>
        </w:numPr>
        <w:spacing w:line="276" w:lineRule="auto"/>
        <w:ind w:right="1339"/>
      </w:pPr>
      <w:r>
        <w:t xml:space="preserve">The sources and type of data, technology, and tools the Offeror will use to identify and stratify populations; </w:t>
      </w:r>
    </w:p>
    <w:p w14:paraId="4362CD7A" w14:textId="77777777" w:rsidR="00F22ECD" w:rsidRDefault="00F22ECD" w:rsidP="005C3BBA">
      <w:pPr>
        <w:pStyle w:val="BodyText"/>
        <w:numPr>
          <w:ilvl w:val="1"/>
          <w:numId w:val="27"/>
        </w:numPr>
        <w:spacing w:line="276" w:lineRule="auto"/>
        <w:ind w:right="1339"/>
      </w:pPr>
      <w:r>
        <w:t>How the Offeror will outreach and engage Members in the context of its Population Health Management efforts;</w:t>
      </w:r>
    </w:p>
    <w:p w14:paraId="5603AD03" w14:textId="385BED0A" w:rsidR="00F22ECD" w:rsidRDefault="00F22ECD" w:rsidP="005C3BBA">
      <w:pPr>
        <w:pStyle w:val="BodyText"/>
        <w:numPr>
          <w:ilvl w:val="1"/>
          <w:numId w:val="27"/>
        </w:numPr>
        <w:spacing w:line="276" w:lineRule="auto"/>
        <w:ind w:right="1339"/>
      </w:pPr>
      <w:r>
        <w:t>The Offeror’s internal and external resources to support its Population Health Management strategies and targeted interventions</w:t>
      </w:r>
      <w:r w:rsidR="00294029">
        <w:t>, including t</w:t>
      </w:r>
      <w:r>
        <w:t>he Offeror’</w:t>
      </w:r>
      <w:r w:rsidR="00294029">
        <w:t>s efforts to increase its investment in primary care;</w:t>
      </w:r>
    </w:p>
    <w:p w14:paraId="61E9FF19" w14:textId="77777777" w:rsidR="00F22ECD" w:rsidRDefault="00F22ECD" w:rsidP="005C3BBA">
      <w:pPr>
        <w:pStyle w:val="BodyText"/>
        <w:numPr>
          <w:ilvl w:val="1"/>
          <w:numId w:val="27"/>
        </w:numPr>
        <w:spacing w:line="276" w:lineRule="auto"/>
        <w:ind w:right="1339"/>
      </w:pPr>
      <w:r>
        <w:t xml:space="preserve">How the Offeror will identify and address social determinants of health impacting its Members; </w:t>
      </w:r>
    </w:p>
    <w:p w14:paraId="68EC5399" w14:textId="77777777" w:rsidR="00F22ECD" w:rsidRDefault="2EC8CF31" w:rsidP="005C3BBA">
      <w:pPr>
        <w:pStyle w:val="BodyText"/>
        <w:numPr>
          <w:ilvl w:val="1"/>
          <w:numId w:val="27"/>
        </w:numPr>
        <w:spacing w:line="276" w:lineRule="auto"/>
        <w:ind w:right="1339"/>
      </w:pPr>
      <w:r>
        <w:t xml:space="preserve">How the Offeror will measure, monitor, and evaluate population health outcomes to promote continuous quality improvement. </w:t>
      </w:r>
    </w:p>
    <w:p w14:paraId="70B4919B" w14:textId="20CCA4A3" w:rsidR="00014D73" w:rsidRDefault="00014D73" w:rsidP="00014D73">
      <w:pPr>
        <w:pStyle w:val="BodyText"/>
        <w:spacing w:line="276" w:lineRule="auto"/>
        <w:ind w:left="1440" w:right="1339"/>
      </w:pPr>
    </w:p>
    <w:p w14:paraId="1AA35F04" w14:textId="4A4A81E9" w:rsidR="00A869D3" w:rsidRDefault="00A869D3" w:rsidP="00A869D3">
      <w:pPr>
        <w:pStyle w:val="BodyText"/>
        <w:spacing w:line="276" w:lineRule="auto"/>
        <w:ind w:right="1339"/>
        <w:rPr>
          <w:i/>
        </w:rPr>
      </w:pPr>
      <w:r>
        <w:rPr>
          <w:i/>
        </w:rPr>
        <w:t xml:space="preserve">Topic Area </w:t>
      </w:r>
      <w:r w:rsidR="00940C54">
        <w:rPr>
          <w:i/>
        </w:rPr>
        <w:t>8</w:t>
      </w:r>
      <w:r>
        <w:rPr>
          <w:i/>
        </w:rPr>
        <w:t xml:space="preserve">: </w:t>
      </w:r>
      <w:r w:rsidR="00486024" w:rsidRPr="00486024">
        <w:rPr>
          <w:i/>
        </w:rPr>
        <w:t>VBP and Community Reinvestment</w:t>
      </w:r>
    </w:p>
    <w:p w14:paraId="604169E1" w14:textId="77777777" w:rsidR="00A869D3" w:rsidRPr="00A869D3" w:rsidRDefault="00A869D3" w:rsidP="00A869D3">
      <w:pPr>
        <w:pStyle w:val="BodyText"/>
        <w:spacing w:line="276" w:lineRule="auto"/>
        <w:ind w:right="1339"/>
        <w:rPr>
          <w:i/>
        </w:rPr>
      </w:pPr>
    </w:p>
    <w:p w14:paraId="59803E93" w14:textId="0E426373" w:rsidR="00014D73" w:rsidRDefault="00014D73" w:rsidP="005C3BBA">
      <w:pPr>
        <w:pStyle w:val="BodyText"/>
        <w:numPr>
          <w:ilvl w:val="0"/>
          <w:numId w:val="27"/>
        </w:numPr>
        <w:spacing w:line="276" w:lineRule="auto"/>
        <w:ind w:right="1339"/>
      </w:pPr>
      <w:r>
        <w:t>It i</w:t>
      </w:r>
      <w:r w:rsidR="00FE6794">
        <w:t>s important to New Mexico that Value-Based P</w:t>
      </w:r>
      <w:r>
        <w:t>urchasing (VBP) arrangements are gro</w:t>
      </w:r>
      <w:r w:rsidR="00113230">
        <w:t>u</w:t>
      </w:r>
      <w:r>
        <w:t xml:space="preserve">nded in whole-person care. </w:t>
      </w:r>
    </w:p>
    <w:p w14:paraId="27ED63A6" w14:textId="2ABB7D9A" w:rsidR="00014D73" w:rsidRDefault="2646B5D2" w:rsidP="005C3BBA">
      <w:pPr>
        <w:pStyle w:val="BodyText"/>
        <w:numPr>
          <w:ilvl w:val="0"/>
          <w:numId w:val="37"/>
        </w:numPr>
        <w:spacing w:line="276" w:lineRule="auto"/>
        <w:ind w:right="1339"/>
      </w:pPr>
      <w:r>
        <w:t>Describe how the Offeror will define and develop VBP arrangements to include, incentivize, and measure whole-person care, to include the Member's (and the Member's family, as applicable) overarching care experience. Describe the Offeror’s experience with developing and implementing VBP arrangements grounded in whole-person care, and how the Offeror will structure New Mexico's VBP arrangements to achieve this objective</w:t>
      </w:r>
      <w:r w:rsidR="0A5B8BF9">
        <w:t>;</w:t>
      </w:r>
    </w:p>
    <w:p w14:paraId="3D375D1B" w14:textId="77777777" w:rsidR="00503F58" w:rsidRDefault="00014D73" w:rsidP="005C3BBA">
      <w:pPr>
        <w:pStyle w:val="BodyText"/>
        <w:numPr>
          <w:ilvl w:val="0"/>
          <w:numId w:val="37"/>
        </w:numPr>
        <w:spacing w:line="276" w:lineRule="auto"/>
        <w:ind w:right="1339"/>
      </w:pPr>
      <w:r>
        <w:t>Describe the Offeror's approach to support</w:t>
      </w:r>
      <w:r w:rsidR="00503F58">
        <w:t>ing</w:t>
      </w:r>
      <w:r>
        <w:t xml:space="preserve"> providers interested or participating in VBP arrangements</w:t>
      </w:r>
      <w:r w:rsidR="00113230">
        <w:t xml:space="preserve">; </w:t>
      </w:r>
    </w:p>
    <w:p w14:paraId="59148D67" w14:textId="55A04094" w:rsidR="00014D73" w:rsidRDefault="00503F58" w:rsidP="005C3BBA">
      <w:pPr>
        <w:pStyle w:val="BodyText"/>
        <w:numPr>
          <w:ilvl w:val="0"/>
          <w:numId w:val="37"/>
        </w:numPr>
        <w:spacing w:line="276" w:lineRule="auto"/>
        <w:ind w:right="1339"/>
      </w:pPr>
      <w:r>
        <w:t>Describe the Offeror’s approach to</w:t>
      </w:r>
      <w:r w:rsidR="002F0605">
        <w:t xml:space="preserve"> sharing the Offeror’s VBP rewards with high performing providers that </w:t>
      </w:r>
      <w:r w:rsidR="00EF64F6">
        <w:t>have significantly contributed to</w:t>
      </w:r>
      <w:r w:rsidR="002F0605">
        <w:t xml:space="preserve"> </w:t>
      </w:r>
      <w:r w:rsidR="00EF64F6">
        <w:t xml:space="preserve">the Offeror </w:t>
      </w:r>
      <w:r w:rsidR="002F0605">
        <w:t xml:space="preserve">achieving the VBP targets set by HSD, and </w:t>
      </w:r>
      <w:r w:rsidR="00EF64F6">
        <w:t xml:space="preserve">the Offeror’s strategies to </w:t>
      </w:r>
      <w:r w:rsidR="00B238C4">
        <w:t>promot</w:t>
      </w:r>
      <w:r w:rsidR="00EF64F6">
        <w:t>e</w:t>
      </w:r>
      <w:r w:rsidR="00B238C4">
        <w:t xml:space="preserve"> shared savings/risk </w:t>
      </w:r>
      <w:r w:rsidR="002F0605">
        <w:t>that offer provider return on investment</w:t>
      </w:r>
      <w:r w:rsidR="00861EA0">
        <w:t xml:space="preserve">. Include how the Offeror will ensure VBP </w:t>
      </w:r>
      <w:r w:rsidR="00861EA0">
        <w:lastRenderedPageBreak/>
        <w:t>rewards are shared with direct service providers</w:t>
      </w:r>
      <w:r w:rsidR="002F0605">
        <w:t>;</w:t>
      </w:r>
      <w:r w:rsidR="00B238C4">
        <w:t xml:space="preserve"> </w:t>
      </w:r>
      <w:r w:rsidR="00113230">
        <w:t>and</w:t>
      </w:r>
    </w:p>
    <w:p w14:paraId="0164C47C" w14:textId="7FC419CF" w:rsidR="00014D73" w:rsidRDefault="00014D73" w:rsidP="005C3BBA">
      <w:pPr>
        <w:pStyle w:val="BodyText"/>
        <w:numPr>
          <w:ilvl w:val="0"/>
          <w:numId w:val="37"/>
        </w:numPr>
        <w:spacing w:line="276" w:lineRule="auto"/>
        <w:ind w:right="1339"/>
      </w:pPr>
      <w:r>
        <w:t>Describe the strategies and approach the Offeror will take to minimize administrative burden and complexity for providers that participate in VBP arrangements.</w:t>
      </w:r>
    </w:p>
    <w:p w14:paraId="0F8B2338" w14:textId="77777777" w:rsidR="00F95993" w:rsidRDefault="00F95993" w:rsidP="00F95993">
      <w:pPr>
        <w:pStyle w:val="BodyText"/>
        <w:spacing w:line="276" w:lineRule="auto"/>
        <w:ind w:left="1440" w:right="1339"/>
      </w:pPr>
    </w:p>
    <w:p w14:paraId="7D2AB268" w14:textId="60AB7E93" w:rsidR="00F95993" w:rsidRDefault="00F95993" w:rsidP="005C3BBA">
      <w:pPr>
        <w:pStyle w:val="BodyText"/>
        <w:numPr>
          <w:ilvl w:val="0"/>
          <w:numId w:val="27"/>
        </w:numPr>
        <w:spacing w:line="276" w:lineRule="auto"/>
        <w:ind w:right="1339"/>
      </w:pPr>
      <w:r>
        <w:t>Describe the Offeror's experience with developing and implementing a community reinvestment plan. In the example(s) the Offeror includes, describe the community reinvestment goals, strategies, activities, and measurable impact of the community reinvestment. Describe the lessons learned from the example(s) and how the Offeror will use its experience to create and implement a community reinvestment plan to develop, expand, and retain in-state behavioral health residential providers to reduce the unnecessary utilization of inpatient, emergency room, and out-of-state services.</w:t>
      </w:r>
    </w:p>
    <w:p w14:paraId="455AB515" w14:textId="77777777" w:rsidR="004D056A" w:rsidRDefault="004D056A" w:rsidP="004D056A">
      <w:pPr>
        <w:pStyle w:val="BodyText"/>
        <w:spacing w:line="276" w:lineRule="auto"/>
        <w:ind w:left="720" w:right="1339"/>
      </w:pPr>
    </w:p>
    <w:p w14:paraId="6DBC097E" w14:textId="5A32F307" w:rsidR="00157669" w:rsidRDefault="00157669" w:rsidP="00157669">
      <w:pPr>
        <w:pStyle w:val="BodyText"/>
        <w:spacing w:line="276" w:lineRule="auto"/>
        <w:ind w:right="1339"/>
        <w:rPr>
          <w:i/>
        </w:rPr>
      </w:pPr>
      <w:r>
        <w:rPr>
          <w:i/>
        </w:rPr>
        <w:t>To</w:t>
      </w:r>
      <w:r w:rsidR="00014D73">
        <w:rPr>
          <w:i/>
        </w:rPr>
        <w:t xml:space="preserve">pic Area </w:t>
      </w:r>
      <w:r w:rsidR="00940C54">
        <w:rPr>
          <w:i/>
        </w:rPr>
        <w:t>9</w:t>
      </w:r>
      <w:r>
        <w:rPr>
          <w:i/>
        </w:rPr>
        <w:t>: Case Scenarios</w:t>
      </w:r>
    </w:p>
    <w:p w14:paraId="02894FFC" w14:textId="209776FA" w:rsidR="00157669" w:rsidRPr="00157669" w:rsidRDefault="00157669" w:rsidP="00157669">
      <w:pPr>
        <w:pStyle w:val="BodyText"/>
        <w:spacing w:line="276" w:lineRule="auto"/>
        <w:ind w:right="1339"/>
        <w:rPr>
          <w:i/>
        </w:rPr>
      </w:pPr>
      <w:r>
        <w:rPr>
          <w:i/>
        </w:rPr>
        <w:t xml:space="preserve"> </w:t>
      </w:r>
    </w:p>
    <w:p w14:paraId="22DDBF55" w14:textId="2A16597E" w:rsidR="00157669" w:rsidRDefault="25EA15C2" w:rsidP="005C3BBA">
      <w:pPr>
        <w:pStyle w:val="BodyText"/>
        <w:numPr>
          <w:ilvl w:val="0"/>
          <w:numId w:val="27"/>
        </w:numPr>
        <w:spacing w:line="276" w:lineRule="auto"/>
        <w:ind w:right="1339"/>
      </w:pPr>
      <w:r>
        <w:t xml:space="preserve">Alejandra is a </w:t>
      </w:r>
      <w:r w:rsidR="7F734C2F">
        <w:t>forty-one (</w:t>
      </w:r>
      <w:r>
        <w:t>41</w:t>
      </w:r>
      <w:r w:rsidR="7F734C2F">
        <w:t>)-</w:t>
      </w:r>
      <w:r>
        <w:t>year</w:t>
      </w:r>
      <w:r w:rsidR="7F734C2F">
        <w:t>-</w:t>
      </w:r>
      <w:r>
        <w:t>old Latin</w:t>
      </w:r>
      <w:r w:rsidR="4FE145BF">
        <w:t>a</w:t>
      </w:r>
      <w:r>
        <w:t xml:space="preserve"> woman who is pregnant with her second child and lives </w:t>
      </w:r>
      <w:r w:rsidR="00584EA4">
        <w:t>near</w:t>
      </w:r>
      <w:r>
        <w:t xml:space="preserve"> Las Cruces. She is a first generation immigrant originally from Mexico who moved to the United States with her parents when she was </w:t>
      </w:r>
      <w:r w:rsidR="7F734C2F">
        <w:t>seven (</w:t>
      </w:r>
      <w:r>
        <w:t>7</w:t>
      </w:r>
      <w:r w:rsidR="7F734C2F">
        <w:t>)</w:t>
      </w:r>
      <w:r>
        <w:t xml:space="preserve"> years old. Alejandra is</w:t>
      </w:r>
      <w:r w:rsidDel="00584EA4">
        <w:t xml:space="preserve"> </w:t>
      </w:r>
      <w:r w:rsidR="00584EA4">
        <w:t xml:space="preserve">speaks limited </w:t>
      </w:r>
      <w:r>
        <w:t xml:space="preserve">English. Her first child is </w:t>
      </w:r>
      <w:r w:rsidR="7F734C2F">
        <w:t>ten (</w:t>
      </w:r>
      <w:r>
        <w:t>10</w:t>
      </w:r>
      <w:r w:rsidR="7F734C2F">
        <w:t>)</w:t>
      </w:r>
      <w:r>
        <w:t xml:space="preserve"> years old and though there we</w:t>
      </w:r>
      <w:r w:rsidR="00584EA4">
        <w:t>re</w:t>
      </w:r>
      <w:r>
        <w:t xml:space="preserve"> no major complications at birth, she was born underweight and spent several days in NICU following her birth. She is </w:t>
      </w:r>
      <w:r w:rsidR="7F734C2F">
        <w:t>ten (</w:t>
      </w:r>
      <w:r>
        <w:t>10</w:t>
      </w:r>
      <w:r w:rsidR="7F734C2F">
        <w:t>)</w:t>
      </w:r>
      <w:r>
        <w:t xml:space="preserve">-weeks pregnant, has not yet found an OBGYN, and indicates that she prefers to use a midwife. Her health history indicates that she has been treated for high blood pressure for the last </w:t>
      </w:r>
      <w:r w:rsidR="7F734C2F">
        <w:t>thirteen (</w:t>
      </w:r>
      <w:r>
        <w:t>13</w:t>
      </w:r>
      <w:r w:rsidR="7F734C2F">
        <w:t>)</w:t>
      </w:r>
      <w:r>
        <w:t xml:space="preserve"> months; however, a review of her claims shows she has not filled her blood pressure medication consistently and has missed at least five </w:t>
      </w:r>
      <w:r w:rsidR="7F734C2F">
        <w:t>thirty (</w:t>
      </w:r>
      <w:r>
        <w:t>30</w:t>
      </w:r>
      <w:r w:rsidR="7F734C2F">
        <w:t>)</w:t>
      </w:r>
      <w:r>
        <w:t xml:space="preserve">-day fills in the last </w:t>
      </w:r>
      <w:r w:rsidR="7F734C2F">
        <w:t>thirteen (</w:t>
      </w:r>
      <w:r>
        <w:t>13</w:t>
      </w:r>
      <w:r w:rsidR="7F734C2F">
        <w:t>)</w:t>
      </w:r>
      <w:r>
        <w:t xml:space="preserve"> months. She has a good relationship with her </w:t>
      </w:r>
      <w:r w:rsidR="19989D61">
        <w:t>Primary Care Provider (</w:t>
      </w:r>
      <w:r>
        <w:t>PCP</w:t>
      </w:r>
      <w:r w:rsidR="19989D61">
        <w:t>)</w:t>
      </w:r>
      <w:r>
        <w:t xml:space="preserve"> but has missed appointments several times over the last </w:t>
      </w:r>
      <w:r w:rsidR="7F734C2F">
        <w:t>eighteen (</w:t>
      </w:r>
      <w:r>
        <w:t>18</w:t>
      </w:r>
      <w:r w:rsidR="7F734C2F">
        <w:t>)</w:t>
      </w:r>
      <w:r>
        <w:t xml:space="preserve"> months. </w:t>
      </w:r>
    </w:p>
    <w:p w14:paraId="3001F094" w14:textId="77777777" w:rsidR="00157669" w:rsidRDefault="00157669" w:rsidP="00157669">
      <w:pPr>
        <w:pStyle w:val="BodyText"/>
        <w:spacing w:line="276" w:lineRule="auto"/>
        <w:ind w:left="720" w:right="1339"/>
      </w:pPr>
    </w:p>
    <w:p w14:paraId="5577294B" w14:textId="5C003783" w:rsidR="00157669" w:rsidRDefault="00157669" w:rsidP="00157669">
      <w:pPr>
        <w:pStyle w:val="BodyText"/>
        <w:spacing w:line="276" w:lineRule="auto"/>
        <w:ind w:left="720" w:right="1339"/>
      </w:pPr>
      <w:r>
        <w:t>Lenore, a care coordinator outreaches to Alejandra and learns that Alejandra has been struggling financially since she lost her full-time job due to COVID</w:t>
      </w:r>
      <w:r w:rsidR="00113230">
        <w:t>-19</w:t>
      </w:r>
      <w:r>
        <w:t xml:space="preserve">. She found a part-time job that pays much less that allows her to work from home, but she is at risk of losing her </w:t>
      </w:r>
      <w:r w:rsidR="00113230">
        <w:t>apartment,</w:t>
      </w:r>
      <w:r>
        <w:t xml:space="preserve"> as she has not been able to pay her rent </w:t>
      </w:r>
      <w:r w:rsidR="005A0429">
        <w:t>for</w:t>
      </w:r>
      <w:r>
        <w:t xml:space="preserve"> </w:t>
      </w:r>
      <w:r w:rsidR="00113230">
        <w:t>six (</w:t>
      </w:r>
      <w:r>
        <w:t>6</w:t>
      </w:r>
      <w:r w:rsidR="00113230">
        <w:t>)</w:t>
      </w:r>
      <w:r>
        <w:t xml:space="preserve"> months. She does not own a car and has frequently been unable to pick up her blood pressure medications or make it to her doctor appointments. A brief assessment demonstrates significant food insecurities for Alejandra and her family over the last year. Her husband works in construction and has had very little work over the last year. Alejandra shares with Lenore that she is overwhelmed, cries frequently, and feels very stressed most days. </w:t>
      </w:r>
    </w:p>
    <w:p w14:paraId="3198A375" w14:textId="21D8C347" w:rsidR="00157669" w:rsidRDefault="00157669" w:rsidP="005C3BBA">
      <w:pPr>
        <w:pStyle w:val="BodyText"/>
        <w:numPr>
          <w:ilvl w:val="0"/>
          <w:numId w:val="38"/>
        </w:numPr>
        <w:spacing w:line="276" w:lineRule="auto"/>
        <w:ind w:right="1339"/>
      </w:pPr>
      <w:r>
        <w:t>Describe the Offeror’s approach to meeting the Member’s needs based on the information provided in the scenario and how the Offeror will coordinate the care of this Member</w:t>
      </w:r>
      <w:r w:rsidR="00113230">
        <w:t>; and</w:t>
      </w:r>
    </w:p>
    <w:p w14:paraId="2400090E" w14:textId="218AF101" w:rsidR="00157669" w:rsidRDefault="240FF469" w:rsidP="005C3BBA">
      <w:pPr>
        <w:pStyle w:val="BodyText"/>
        <w:numPr>
          <w:ilvl w:val="0"/>
          <w:numId w:val="38"/>
        </w:numPr>
        <w:spacing w:line="276" w:lineRule="auto"/>
        <w:ind w:right="1339"/>
      </w:pPr>
      <w:r>
        <w:lastRenderedPageBreak/>
        <w:t>Describe the Offeror's experience with identifying and reducing health disparities in pregnant and postpartum Medicaid members. Include a description of the disparities identified, populations, strategies for addressing the disparities, any measurable improvement, whether the improvement has been sustained, and how the Offeror will apply the lessons learned to address health disparities to improve health outco</w:t>
      </w:r>
      <w:r w:rsidR="00DA3B04">
        <w:t>mes for Members in New Mexico.</w:t>
      </w:r>
    </w:p>
    <w:p w14:paraId="3B0D383B" w14:textId="77777777" w:rsidR="00F95993" w:rsidRDefault="00F95993" w:rsidP="00F95993">
      <w:pPr>
        <w:pStyle w:val="BodyText"/>
        <w:spacing w:line="276" w:lineRule="auto"/>
        <w:ind w:left="1440" w:right="1339"/>
      </w:pPr>
    </w:p>
    <w:p w14:paraId="6543C59D" w14:textId="0E97BC87" w:rsidR="00F95993" w:rsidRDefault="004132CE" w:rsidP="005C3BBA">
      <w:pPr>
        <w:pStyle w:val="BodyText"/>
        <w:numPr>
          <w:ilvl w:val="0"/>
          <w:numId w:val="27"/>
        </w:numPr>
        <w:spacing w:line="276" w:lineRule="auto"/>
        <w:ind w:right="1339"/>
      </w:pPr>
      <w:r>
        <w:t xml:space="preserve">Mitena is a </w:t>
      </w:r>
      <w:r w:rsidR="50A59446">
        <w:t>thirty-two (</w:t>
      </w:r>
      <w:r>
        <w:t>32</w:t>
      </w:r>
      <w:r w:rsidR="50A59446">
        <w:t xml:space="preserve">) </w:t>
      </w:r>
      <w:r>
        <w:t>year</w:t>
      </w:r>
      <w:r w:rsidR="50A59446">
        <w:t xml:space="preserve"> </w:t>
      </w:r>
      <w:r>
        <w:t xml:space="preserve">old, Native American, single mother of three who lives in Santa Fe and calls the Offeror's member services line to ask for help for her </w:t>
      </w:r>
      <w:r w:rsidR="50A59446">
        <w:t xml:space="preserve">thirteen </w:t>
      </w:r>
      <w:r w:rsidR="1A4D53DE">
        <w:br/>
      </w:r>
      <w:r w:rsidR="50A59446">
        <w:t>(</w:t>
      </w:r>
      <w:r>
        <w:t>13</w:t>
      </w:r>
      <w:r w:rsidR="50A59446">
        <w:t>)</w:t>
      </w:r>
      <w:r>
        <w:t>-</w:t>
      </w:r>
      <w:r w:rsidR="4DDAA181">
        <w:t>year-old</w:t>
      </w:r>
      <w:r>
        <w:t xml:space="preserve"> daughter, Tallulah. Tallulah has increasingly withdrawn from her family and friends over the course of the past two months. Mitena reports that Tallulah has periodically had cuts on her </w:t>
      </w:r>
      <w:r w:rsidR="4DDAA181">
        <w:t>arms, which</w:t>
      </w:r>
      <w:r>
        <w:t xml:space="preserve"> Tallulah blamed on the cat. Mitena also reported that Tallulah seems like she has lost a significant amount of weight in a relatively short period of time. </w:t>
      </w:r>
    </w:p>
    <w:p w14:paraId="2D90D054" w14:textId="77777777" w:rsidR="00F95993" w:rsidRDefault="00F95993" w:rsidP="00F95993">
      <w:pPr>
        <w:pStyle w:val="BodyText"/>
        <w:spacing w:line="276" w:lineRule="auto"/>
        <w:ind w:left="720" w:right="1339"/>
      </w:pPr>
    </w:p>
    <w:p w14:paraId="62E4742F" w14:textId="77777777" w:rsidR="00F95993" w:rsidRDefault="00157669" w:rsidP="00F95993">
      <w:pPr>
        <w:pStyle w:val="BodyText"/>
        <w:spacing w:line="276" w:lineRule="auto"/>
        <w:ind w:left="720" w:right="1339"/>
      </w:pPr>
      <w:r>
        <w:t xml:space="preserve">Tallulah just came home from school, complaining to her mother that she hated school and her friends, and locked herself in her room. When Mitena tried to talk to Tallulah, Tallulah told her mother that she doesn't want to live. </w:t>
      </w:r>
    </w:p>
    <w:p w14:paraId="21FFDB5F" w14:textId="77777777" w:rsidR="00F95993" w:rsidRDefault="00F95993" w:rsidP="00F95993">
      <w:pPr>
        <w:pStyle w:val="BodyText"/>
        <w:spacing w:line="276" w:lineRule="auto"/>
        <w:ind w:left="720" w:right="1339"/>
      </w:pPr>
    </w:p>
    <w:p w14:paraId="3704717A" w14:textId="29A49453" w:rsidR="00F95993" w:rsidRDefault="00157669" w:rsidP="00F95993">
      <w:pPr>
        <w:pStyle w:val="BodyText"/>
        <w:spacing w:line="276" w:lineRule="auto"/>
        <w:ind w:left="720" w:right="1339"/>
      </w:pPr>
      <w:r>
        <w:t xml:space="preserve">As a single mother of three </w:t>
      </w:r>
      <w:r w:rsidR="00113230">
        <w:t xml:space="preserve">(3) </w:t>
      </w:r>
      <w:r>
        <w:t>without the use of a car, Mitena cannot bring her oldest daughter, Tallulah, to the emergency room without calling an ambulance. Mitena wants to make sure calling an ambulance is the right thi</w:t>
      </w:r>
      <w:r w:rsidR="00F95993">
        <w:t>ng to do.</w:t>
      </w:r>
    </w:p>
    <w:p w14:paraId="411ECE86" w14:textId="77777777" w:rsidR="00F95993" w:rsidRDefault="00F95993" w:rsidP="00F95993">
      <w:pPr>
        <w:pStyle w:val="BodyText"/>
        <w:spacing w:line="276" w:lineRule="auto"/>
        <w:ind w:left="720" w:right="1339"/>
      </w:pPr>
    </w:p>
    <w:p w14:paraId="67E51B20" w14:textId="6237D559" w:rsidR="00157669" w:rsidRDefault="00157669" w:rsidP="00F95993">
      <w:pPr>
        <w:pStyle w:val="BodyText"/>
        <w:spacing w:line="276" w:lineRule="auto"/>
        <w:ind w:left="720" w:right="1339"/>
      </w:pPr>
      <w:r>
        <w:t xml:space="preserve">Describe how the Offeror will assist </w:t>
      </w:r>
      <w:r w:rsidR="00F95993">
        <w:t>the Tallulah</w:t>
      </w:r>
      <w:r>
        <w:t xml:space="preserve"> and her mother to respond to the Tallulah's immediate and ongoing needs.</w:t>
      </w:r>
    </w:p>
    <w:p w14:paraId="5E1BA8AB" w14:textId="77777777" w:rsidR="00F95993" w:rsidRPr="00F95993" w:rsidRDefault="00F95993" w:rsidP="00F95993">
      <w:pPr>
        <w:pStyle w:val="BodyText"/>
        <w:spacing w:line="276" w:lineRule="auto"/>
        <w:ind w:left="1440" w:right="1339"/>
        <w:rPr>
          <w:i/>
        </w:rPr>
      </w:pPr>
    </w:p>
    <w:p w14:paraId="4C7E1D42" w14:textId="508EE93F" w:rsidR="00F95993" w:rsidRDefault="797D9658" w:rsidP="005C3BBA">
      <w:pPr>
        <w:pStyle w:val="BodyText"/>
        <w:numPr>
          <w:ilvl w:val="0"/>
          <w:numId w:val="27"/>
        </w:numPr>
        <w:spacing w:line="276" w:lineRule="auto"/>
        <w:ind w:right="1339"/>
      </w:pPr>
      <w:r>
        <w:t xml:space="preserve">Emmalee is a recently enrolled, </w:t>
      </w:r>
      <w:r w:rsidR="41ABFEAF">
        <w:t>four (</w:t>
      </w:r>
      <w:r>
        <w:t>4</w:t>
      </w:r>
      <w:r w:rsidR="41ABFEAF">
        <w:t>)</w:t>
      </w:r>
      <w:r>
        <w:t>-year-old female. Emmalee lives with her mom and grandmother and is an only child. Emmalee's mom has not had insurance and Emmalee has not had regular wellness checks. Emmalee's mom contacts the Offeror's nurse advice line to talk to</w:t>
      </w:r>
      <w:r w:rsidR="1B5A64D7">
        <w:t xml:space="preserve"> the</w:t>
      </w:r>
      <w:r>
        <w:t xml:space="preserve"> nurse and get guidance about what she should do to address her concerns about Emmalee. Mom states that </w:t>
      </w:r>
      <w:r w:rsidR="7DCF1E44">
        <w:t>Emmalee does not seem "normal" –</w:t>
      </w:r>
      <w:r>
        <w:t xml:space="preserve"> she was significantly delayed in talking and walking; barely speaks; primarily uses hand gestures to communicate; regularly rocks in place or flaps her hands; and has periodic "melt downs" in response to</w:t>
      </w:r>
      <w:r w:rsidR="5805EBFE">
        <w:t xml:space="preserve"> seemingly normal situations.</w:t>
      </w:r>
    </w:p>
    <w:p w14:paraId="1D354911" w14:textId="77777777" w:rsidR="00F95993" w:rsidRDefault="00F95993" w:rsidP="00F95993">
      <w:pPr>
        <w:pStyle w:val="BodyText"/>
        <w:spacing w:line="276" w:lineRule="auto"/>
        <w:ind w:left="720" w:right="1339"/>
      </w:pPr>
    </w:p>
    <w:p w14:paraId="5671ECE4" w14:textId="3034603C" w:rsidR="00F95993" w:rsidRPr="00F95993" w:rsidRDefault="00F95993" w:rsidP="00F95993">
      <w:pPr>
        <w:pStyle w:val="BodyText"/>
        <w:spacing w:line="276" w:lineRule="auto"/>
        <w:ind w:left="720" w:right="1339"/>
      </w:pPr>
      <w:r w:rsidRPr="00F95993">
        <w:t xml:space="preserve">Describe how the Offeror will respond to the call to the nurse advice line and coordinate care to meet the immediate and ongoing needs of Emmalee and her mother. </w:t>
      </w:r>
    </w:p>
    <w:p w14:paraId="679578C3" w14:textId="77777777" w:rsidR="00F95993" w:rsidRPr="00F95993" w:rsidRDefault="00F95993" w:rsidP="00F95993">
      <w:pPr>
        <w:pStyle w:val="ListParagraph"/>
      </w:pPr>
    </w:p>
    <w:p w14:paraId="1A57BC14" w14:textId="10412708" w:rsidR="00F95993" w:rsidRDefault="01519356" w:rsidP="005C3BBA">
      <w:pPr>
        <w:pStyle w:val="BodyText"/>
        <w:numPr>
          <w:ilvl w:val="0"/>
          <w:numId w:val="27"/>
        </w:numPr>
        <w:spacing w:line="276" w:lineRule="auto"/>
        <w:ind w:right="1339"/>
      </w:pPr>
      <w:r>
        <w:t xml:space="preserve">Ronny is an </w:t>
      </w:r>
      <w:r w:rsidR="5F2DA6FA">
        <w:t>eight (</w:t>
      </w:r>
      <w:r>
        <w:t>8</w:t>
      </w:r>
      <w:r w:rsidR="5F2DA6FA">
        <w:t>)</w:t>
      </w:r>
      <w:r>
        <w:t xml:space="preserve">-year-old </w:t>
      </w:r>
      <w:r w:rsidR="5F2DA6FA">
        <w:t>Caucasian</w:t>
      </w:r>
      <w:r>
        <w:t xml:space="preserve"> male with Attention Deficit Disorder, anxiety, violent tantrums, low IQ, and developmental delays. Ronny lives with his adoptive parents and a </w:t>
      </w:r>
      <w:r w:rsidR="591ABAD3">
        <w:t>six (</w:t>
      </w:r>
      <w:r>
        <w:t>6</w:t>
      </w:r>
      <w:r w:rsidR="591ABAD3">
        <w:t>)-</w:t>
      </w:r>
      <w:r>
        <w:t xml:space="preserve">year-old sister. Ronny experienced </w:t>
      </w:r>
      <w:r w:rsidR="591ABAD3">
        <w:t>significant</w:t>
      </w:r>
      <w:r>
        <w:t xml:space="preserve"> abuse at the hands of his biological parents. His adoptive parents have been actively involved in getting Ronny the </w:t>
      </w:r>
      <w:r>
        <w:lastRenderedPageBreak/>
        <w:t>treatment he needs to address his behavioral health conditions and childhood trauma.</w:t>
      </w:r>
    </w:p>
    <w:p w14:paraId="32D71106" w14:textId="77777777" w:rsidR="00F95993" w:rsidRDefault="00F95993" w:rsidP="00F95993">
      <w:pPr>
        <w:pStyle w:val="BodyText"/>
        <w:spacing w:line="276" w:lineRule="auto"/>
        <w:ind w:left="720" w:right="1339"/>
      </w:pPr>
    </w:p>
    <w:p w14:paraId="7FB4F123" w14:textId="0D9D0CE5" w:rsidR="00F95993" w:rsidRDefault="00F95993" w:rsidP="00F95993">
      <w:pPr>
        <w:pStyle w:val="BodyText"/>
        <w:spacing w:line="276" w:lineRule="auto"/>
        <w:ind w:left="720" w:right="1339"/>
      </w:pPr>
      <w:r>
        <w:t>Ronny has a history of aggressive and assaultive behavior against his adoptive parents and causing property damage. Ronny is remorseful after "an event</w:t>
      </w:r>
      <w:r w:rsidR="00701C75">
        <w:t>,"</w:t>
      </w:r>
      <w:r>
        <w:t xml:space="preserve"> but he doesn't fully comprehend what he has done and appears to be unable to control his behavior. Outpatient therapies and treatment have not been successful and Ronny and his parents have a history of frequent crisis interventions, </w:t>
      </w:r>
      <w:r w:rsidR="00701C75">
        <w:t>emergency room</w:t>
      </w:r>
      <w:r>
        <w:t xml:space="preserve"> vis</w:t>
      </w:r>
      <w:r w:rsidR="00DA3B04">
        <w:t>its, and inpatient admissions.</w:t>
      </w:r>
    </w:p>
    <w:p w14:paraId="5B93C360" w14:textId="77777777" w:rsidR="00F95993" w:rsidRDefault="00F95993" w:rsidP="00F95993">
      <w:pPr>
        <w:pStyle w:val="BodyText"/>
        <w:spacing w:line="276" w:lineRule="auto"/>
        <w:ind w:left="720" w:right="1339"/>
      </w:pPr>
    </w:p>
    <w:p w14:paraId="4EBB16DC" w14:textId="77777777" w:rsidR="00F95993" w:rsidRDefault="00F95993" w:rsidP="00F95993">
      <w:pPr>
        <w:pStyle w:val="BodyText"/>
        <w:spacing w:line="276" w:lineRule="auto"/>
        <w:ind w:left="720" w:right="1339"/>
      </w:pPr>
      <w:r>
        <w:t xml:space="preserve">Ronny was recently admitted to an inpatient psychiatric facility following an incident in which he physically assaulted and threatened to kill his younger sister. This was the first time Ronny's aggression was directed to his sister. The inpatient facility is recommending an age appropriate, behavioral health residential provider capable of addressing Ronny's childhood trauma, assaultive behavior, and behavioral health needs and is requesting care coordination support. The Offeror does not currently have an available behavioral health residential provider capable of addressing Ronny's needs. Ronny's parents agree with the need for a residential placement and are refusing to take Ronny home even if that means relinquishing custody. </w:t>
      </w:r>
    </w:p>
    <w:p w14:paraId="7A68DFB8" w14:textId="77777777" w:rsidR="00F95993" w:rsidRDefault="00F95993" w:rsidP="00F95993">
      <w:pPr>
        <w:pStyle w:val="BodyText"/>
        <w:spacing w:line="276" w:lineRule="auto"/>
        <w:ind w:left="720" w:right="1339"/>
      </w:pPr>
    </w:p>
    <w:p w14:paraId="645CA0C8" w14:textId="13EB420D" w:rsidR="00F95993" w:rsidRDefault="00F95993" w:rsidP="00014D73">
      <w:pPr>
        <w:pStyle w:val="BodyText"/>
        <w:spacing w:line="276" w:lineRule="auto"/>
        <w:ind w:left="720" w:right="1339"/>
      </w:pPr>
      <w:r>
        <w:t xml:space="preserve">Describe how the Offeror will work with the inpatient provider, member, and family to develop a discharge plan, address access to a provider to meet Ronny's care needs, and engage Ronny and his family in care coordination. </w:t>
      </w:r>
      <w:r w:rsidR="00743E73">
        <w:t xml:space="preserve">Include how the Offeror will offer and provide high fidelity wraparound services as an alternative to residential treatment. </w:t>
      </w:r>
    </w:p>
    <w:p w14:paraId="43519A6E" w14:textId="77BFF84B" w:rsidR="00743E73" w:rsidRDefault="00743E73" w:rsidP="00014D73">
      <w:pPr>
        <w:pStyle w:val="BodyText"/>
        <w:spacing w:line="276" w:lineRule="auto"/>
        <w:ind w:left="720" w:right="1339"/>
      </w:pPr>
    </w:p>
    <w:p w14:paraId="1AA54E1C" w14:textId="60B9C132" w:rsidR="00743E73" w:rsidRDefault="00743E73" w:rsidP="00014D73">
      <w:pPr>
        <w:pStyle w:val="BodyText"/>
        <w:spacing w:line="276" w:lineRule="auto"/>
        <w:ind w:left="720" w:right="1339"/>
      </w:pPr>
      <w:r>
        <w:t xml:space="preserve">Describe the Offeror’s experience with providing high fidelity wraparound services and data that demonstrates the effectiveness of the Offeror’s services to reduce unnecessary out-of-home placements. </w:t>
      </w:r>
    </w:p>
    <w:p w14:paraId="3378C9C5" w14:textId="77777777" w:rsidR="00014D73" w:rsidRDefault="00014D73" w:rsidP="00014D73">
      <w:pPr>
        <w:pStyle w:val="BodyText"/>
        <w:spacing w:line="276" w:lineRule="auto"/>
        <w:ind w:left="720" w:right="1339"/>
      </w:pPr>
    </w:p>
    <w:p w14:paraId="6BB72298" w14:textId="5714E56A" w:rsidR="00014D73" w:rsidRDefault="2646B5D2" w:rsidP="005C3BBA">
      <w:pPr>
        <w:pStyle w:val="BodyText"/>
        <w:numPr>
          <w:ilvl w:val="0"/>
          <w:numId w:val="27"/>
        </w:numPr>
        <w:spacing w:line="276" w:lineRule="auto"/>
        <w:ind w:right="1339"/>
      </w:pPr>
      <w:r>
        <w:t xml:space="preserve">Dee is a </w:t>
      </w:r>
      <w:r w:rsidR="3E2E12D9">
        <w:t>sixty-seven (</w:t>
      </w:r>
      <w:r>
        <w:t>67</w:t>
      </w:r>
      <w:r w:rsidR="3E2E12D9">
        <w:t>)-</w:t>
      </w:r>
      <w:r>
        <w:t>year</w:t>
      </w:r>
      <w:r w:rsidR="3E2E12D9">
        <w:t>-</w:t>
      </w:r>
      <w:r>
        <w:t xml:space="preserve">old African American female, diagnosed with </w:t>
      </w:r>
      <w:r w:rsidR="005A0429">
        <w:t>t</w:t>
      </w:r>
      <w:r>
        <w:t>ype 2 diabetes</w:t>
      </w:r>
      <w:r w:rsidR="005A0429">
        <w:t xml:space="preserve"> on </w:t>
      </w:r>
      <w:r>
        <w:t xml:space="preserve">insulin, obesity, hyperlipidemia, and hypertension. Dee is Medicare and Medicaid eligible and enrolled in the Offeror's D-SNP. The Offeror has made several attempts to engage Dee into care coordination, but she has refused. </w:t>
      </w:r>
    </w:p>
    <w:p w14:paraId="6BB71F3F" w14:textId="77777777" w:rsidR="00014D73" w:rsidRDefault="00014D73" w:rsidP="00014D73">
      <w:pPr>
        <w:pStyle w:val="BodyText"/>
        <w:spacing w:line="276" w:lineRule="auto"/>
        <w:ind w:left="720" w:right="1339"/>
      </w:pPr>
    </w:p>
    <w:p w14:paraId="6B36A1CE" w14:textId="77777777" w:rsidR="00014D73" w:rsidRDefault="00014D73" w:rsidP="00014D73">
      <w:pPr>
        <w:pStyle w:val="BodyText"/>
        <w:spacing w:line="276" w:lineRule="auto"/>
        <w:ind w:left="720" w:right="1339"/>
      </w:pPr>
      <w:r>
        <w:t xml:space="preserve">Dee has had a long time relationship with her PCP. In addition to medications, Dee's PCP has recommended dietary changes and exercise. Dee enjoys having big family gatherings with "treats and sweets" and has expressed no interest in changing her lifestyle. </w:t>
      </w:r>
    </w:p>
    <w:p w14:paraId="29EA47A9" w14:textId="77777777" w:rsidR="00014D73" w:rsidRDefault="00014D73" w:rsidP="00014D73">
      <w:pPr>
        <w:pStyle w:val="BodyText"/>
        <w:spacing w:line="276" w:lineRule="auto"/>
        <w:ind w:left="720" w:right="1339"/>
      </w:pPr>
    </w:p>
    <w:p w14:paraId="1BCBE08F" w14:textId="11AC84AA" w:rsidR="00014D73" w:rsidRDefault="00014D73" w:rsidP="00014D73">
      <w:pPr>
        <w:pStyle w:val="BodyText"/>
        <w:spacing w:line="276" w:lineRule="auto"/>
        <w:ind w:left="720" w:right="1339"/>
      </w:pPr>
      <w:r>
        <w:t xml:space="preserve">Dee has had three </w:t>
      </w:r>
      <w:r w:rsidR="00701C75">
        <w:t>emergency room</w:t>
      </w:r>
      <w:r>
        <w:t xml:space="preserve"> visits in the last </w:t>
      </w:r>
      <w:r w:rsidR="005E2251">
        <w:t>twelve (</w:t>
      </w:r>
      <w:r>
        <w:t>12</w:t>
      </w:r>
      <w:r w:rsidR="005E2251">
        <w:t>)</w:t>
      </w:r>
      <w:r>
        <w:t xml:space="preserve"> months precipitated by "chest pain" that Dee thought might be a heart attack. The </w:t>
      </w:r>
      <w:r w:rsidR="00701C75">
        <w:t>emergency room</w:t>
      </w:r>
      <w:r>
        <w:t xml:space="preserve"> found no evidence of heart attack, but each time referred her back to her PCP. </w:t>
      </w:r>
    </w:p>
    <w:p w14:paraId="77729055" w14:textId="77777777" w:rsidR="00014D73" w:rsidRDefault="00014D73" w:rsidP="00014D73">
      <w:pPr>
        <w:pStyle w:val="BodyText"/>
        <w:spacing w:line="276" w:lineRule="auto"/>
        <w:ind w:left="720" w:right="1339"/>
      </w:pPr>
    </w:p>
    <w:p w14:paraId="1406DA09" w14:textId="77777777" w:rsidR="00014D73" w:rsidRDefault="00014D73" w:rsidP="00014D73">
      <w:pPr>
        <w:pStyle w:val="BodyText"/>
        <w:spacing w:line="276" w:lineRule="auto"/>
        <w:ind w:left="720" w:right="1339"/>
      </w:pPr>
      <w:r>
        <w:lastRenderedPageBreak/>
        <w:t>Dee's PCP contacted the Offeror's care coordination unit. The PCP reported that Dee was seen that day because she had been feeling nauseous and "just off." Dee reported that she was experiencing brain fog, periodic muscle cramps, and general malaise. The PCP also shared that during his examination, he noticed edema in the member’s feet and ankles. The PCP states that he is concerned about potential Diabetic Kidney Disease and has ordered addition testing to confirm.</w:t>
      </w:r>
    </w:p>
    <w:p w14:paraId="11BE884C" w14:textId="77777777" w:rsidR="00014D73" w:rsidRDefault="00014D73" w:rsidP="00014D73">
      <w:pPr>
        <w:pStyle w:val="BodyText"/>
        <w:spacing w:line="276" w:lineRule="auto"/>
        <w:ind w:left="720" w:right="1339"/>
      </w:pPr>
    </w:p>
    <w:p w14:paraId="12706520" w14:textId="0016075E" w:rsidR="00F95993" w:rsidRDefault="00014D73" w:rsidP="00014D73">
      <w:pPr>
        <w:pStyle w:val="BodyText"/>
        <w:spacing w:line="276" w:lineRule="auto"/>
        <w:ind w:left="720" w:right="1339"/>
      </w:pPr>
      <w:r>
        <w:t xml:space="preserve">The PCP believes that the member needs care coordination and is requesting care coordination </w:t>
      </w:r>
      <w:r w:rsidR="00B26CF5">
        <w:t>on her behalf from the Offeror.</w:t>
      </w:r>
      <w:r>
        <w:t xml:space="preserve"> Describe how the Offeror will respond to the PCP, and how the Offeror will address Dee's immediate and ongoing care coordination and health care needs.</w:t>
      </w:r>
    </w:p>
    <w:p w14:paraId="41B6EE37" w14:textId="7FE8837B" w:rsidR="00014D73" w:rsidRDefault="00014D73" w:rsidP="00014D73">
      <w:pPr>
        <w:pStyle w:val="BodyText"/>
        <w:spacing w:line="276" w:lineRule="auto"/>
        <w:ind w:left="720" w:right="1339"/>
      </w:pPr>
    </w:p>
    <w:p w14:paraId="26F3A171" w14:textId="425F0171" w:rsidR="00676905" w:rsidRPr="00F95993" w:rsidRDefault="2646B5D2" w:rsidP="005C3BBA">
      <w:pPr>
        <w:pStyle w:val="BodyText"/>
        <w:numPr>
          <w:ilvl w:val="0"/>
          <w:numId w:val="27"/>
        </w:numPr>
        <w:spacing w:line="276" w:lineRule="auto"/>
        <w:ind w:right="1339"/>
      </w:pPr>
      <w:r>
        <w:t xml:space="preserve">Heather is a </w:t>
      </w:r>
      <w:r w:rsidR="3E2E12D9">
        <w:t>twenty-one (</w:t>
      </w:r>
      <w:r>
        <w:t>21</w:t>
      </w:r>
      <w:r w:rsidR="3E2E12D9">
        <w:t>)</w:t>
      </w:r>
      <w:r>
        <w:t xml:space="preserve">-year-old female who has a history of Attention Deficit Disorder and is now struggling with substance abuse and anxiety. Heather had multiple </w:t>
      </w:r>
      <w:r w:rsidR="005A0429">
        <w:t xml:space="preserve">prescriptions </w:t>
      </w:r>
      <w:r>
        <w:t>fill</w:t>
      </w:r>
      <w:r w:rsidR="005A0429">
        <w:t>ed</w:t>
      </w:r>
      <w:r>
        <w:t xml:space="preserve"> at more than four different pharmacies for Adderall last month. Describe the Offeror’s processes and data/systems used to identify this event and how the Offeror will respond to this information from a Member care and operational perspective.</w:t>
      </w:r>
      <w:bookmarkStart w:id="205" w:name="_TOC_250007"/>
    </w:p>
    <w:bookmarkEnd w:id="205"/>
    <w:p w14:paraId="17FE85D1" w14:textId="77777777" w:rsidR="00701C75" w:rsidRDefault="00701C75" w:rsidP="00522F0E">
      <w:pPr>
        <w:pStyle w:val="Default"/>
        <w:spacing w:line="276" w:lineRule="auto"/>
        <w:rPr>
          <w:color w:val="auto"/>
        </w:rPr>
      </w:pPr>
    </w:p>
    <w:p w14:paraId="7FB3B844" w14:textId="77FCD6C2" w:rsidR="00595CCC" w:rsidRPr="00C828B1" w:rsidRDefault="00595CCC" w:rsidP="00522F0E">
      <w:pPr>
        <w:pStyle w:val="Default"/>
        <w:spacing w:line="276" w:lineRule="auto"/>
        <w:rPr>
          <w:color w:val="auto"/>
        </w:rPr>
      </w:pPr>
    </w:p>
    <w:p w14:paraId="0B27E306" w14:textId="75631E3B" w:rsidR="00002CDE" w:rsidRPr="005A3A03" w:rsidRDefault="00002CDE" w:rsidP="00AC5C7D">
      <w:pPr>
        <w:pStyle w:val="Heading1"/>
      </w:pPr>
      <w:bookmarkStart w:id="206" w:name="_Toc114739239"/>
      <w:r>
        <w:t>SECTION</w:t>
      </w:r>
      <w:r w:rsidRPr="004B0CDF">
        <w:t xml:space="preserve"> </w:t>
      </w:r>
      <w:r w:rsidR="00595CCC">
        <w:t>7</w:t>
      </w:r>
      <w:r>
        <w:t>:</w:t>
      </w:r>
      <w:r w:rsidRPr="004B0CDF">
        <w:t xml:space="preserve"> </w:t>
      </w:r>
      <w:r w:rsidR="00983056" w:rsidRPr="004B0CDF">
        <w:t xml:space="preserve">CISC TECHNICAL </w:t>
      </w:r>
      <w:r>
        <w:t>PROPOSAL</w:t>
      </w:r>
      <w:bookmarkEnd w:id="206"/>
    </w:p>
    <w:p w14:paraId="76D9A9ED" w14:textId="01195551" w:rsidR="00703916" w:rsidRDefault="00002CDE" w:rsidP="004B0CDF">
      <w:pPr>
        <w:pStyle w:val="BodyText"/>
        <w:spacing w:before="212" w:line="276" w:lineRule="auto"/>
        <w:ind w:right="1339"/>
      </w:pPr>
      <w:r>
        <w:t xml:space="preserve">The Offeror </w:t>
      </w:r>
      <w:r w:rsidR="008B3ECE">
        <w:t>must</w:t>
      </w:r>
      <w:r>
        <w:t xml:space="preserve"> complete all requirements in this </w:t>
      </w:r>
      <w:r w:rsidR="00983056">
        <w:t>S</w:t>
      </w:r>
      <w:r>
        <w:t xml:space="preserve">ection, including the </w:t>
      </w:r>
      <w:r w:rsidR="00983056">
        <w:t>responses</w:t>
      </w:r>
      <w:r>
        <w:t xml:space="preserve"> </w:t>
      </w:r>
      <w:r w:rsidR="008B3ECE">
        <w:t xml:space="preserve">to </w:t>
      </w:r>
      <w:r w:rsidR="00703916">
        <w:t xml:space="preserve">CISC </w:t>
      </w:r>
      <w:r w:rsidR="008B3ECE">
        <w:t xml:space="preserve">technical questions </w:t>
      </w:r>
      <w:r>
        <w:t>and</w:t>
      </w:r>
      <w:r>
        <w:rPr>
          <w:spacing w:val="1"/>
        </w:rPr>
        <w:t xml:space="preserve"> </w:t>
      </w:r>
      <w:r w:rsidR="00983056">
        <w:rPr>
          <w:spacing w:val="1"/>
        </w:rPr>
        <w:t xml:space="preserve">all </w:t>
      </w:r>
      <w:r>
        <w:t xml:space="preserve">required </w:t>
      </w:r>
      <w:r w:rsidR="00703916">
        <w:t xml:space="preserve">supporting </w:t>
      </w:r>
      <w:r>
        <w:t xml:space="preserve">exhibits. </w:t>
      </w:r>
    </w:p>
    <w:p w14:paraId="21892E40" w14:textId="4603271F" w:rsidR="00983056" w:rsidRDefault="00703916" w:rsidP="004B0CDF">
      <w:pPr>
        <w:pStyle w:val="BodyText"/>
        <w:spacing w:before="212" w:line="276" w:lineRule="auto"/>
        <w:ind w:right="1339"/>
        <w:rPr>
          <w:b/>
        </w:rPr>
      </w:pPr>
      <w:r>
        <w:t xml:space="preserve">The CISC Technical Proposal </w:t>
      </w:r>
      <w:r w:rsidRPr="00703916">
        <w:t xml:space="preserve">must be labeled “CISC Technical Proposal in Response to </w:t>
      </w:r>
      <w:r w:rsidR="004959B5">
        <w:br/>
      </w:r>
      <w:r w:rsidRPr="00703916">
        <w:t>RFP #</w:t>
      </w:r>
      <w:r w:rsidR="00A65ECB">
        <w:t>23-630-8000-0001</w:t>
      </w:r>
      <w:r w:rsidRPr="00703916">
        <w:t>” and contain the Offeror’s response to each of the questions in this section. For each question, the Offeror must start a new page and include both the number of the question, the te</w:t>
      </w:r>
      <w:r w:rsidR="0019661F">
        <w:t>x</w:t>
      </w:r>
      <w:r w:rsidRPr="00703916">
        <w:t>t of the question, and then provide the response.</w:t>
      </w:r>
    </w:p>
    <w:p w14:paraId="213A7E2E" w14:textId="717B488A" w:rsidR="00A22B11" w:rsidRDefault="00703916" w:rsidP="004B0CDF">
      <w:pPr>
        <w:pStyle w:val="BodyText"/>
        <w:spacing w:before="212" w:line="276" w:lineRule="auto"/>
        <w:ind w:right="1339"/>
      </w:pPr>
      <w:r w:rsidRPr="00703916">
        <w:t xml:space="preserve">If the Offeror intends to use a Subcontractor </w:t>
      </w:r>
      <w:r w:rsidR="0019661F">
        <w:t>to fulfill any part of the response to technical questions</w:t>
      </w:r>
      <w:r w:rsidRPr="00703916">
        <w:t xml:space="preserve">, the Offeror must provide the name of the </w:t>
      </w:r>
      <w:r>
        <w:t xml:space="preserve">Subcontractor </w:t>
      </w:r>
      <w:r w:rsidR="0098287C" w:rsidRPr="0098287C">
        <w:t xml:space="preserve">and the work the Subcontractor will perform </w:t>
      </w:r>
      <w:r>
        <w:t xml:space="preserve">in the </w:t>
      </w:r>
      <w:r w:rsidR="00A22B11">
        <w:t xml:space="preserve">CISC technical </w:t>
      </w:r>
      <w:r>
        <w:t>response</w:t>
      </w:r>
      <w:r w:rsidR="00A22B11">
        <w:t>,</w:t>
      </w:r>
      <w:r>
        <w:t xml:space="preserve"> </w:t>
      </w:r>
      <w:r w:rsidR="00A22B11">
        <w:t xml:space="preserve">complete </w:t>
      </w:r>
      <w:r w:rsidR="003D30CF">
        <w:t>a</w:t>
      </w:r>
      <w:r w:rsidR="0019661F">
        <w:t xml:space="preserve"> Proposed Subcontractors Template</w:t>
      </w:r>
      <w:r w:rsidR="00E42013">
        <w:t xml:space="preserve"> (Appendix F</w:t>
      </w:r>
      <w:r w:rsidR="003D30CF">
        <w:t>)</w:t>
      </w:r>
      <w:r w:rsidR="00A22B11">
        <w:t xml:space="preserve"> for each Subcontractor the Offeror intends to use, and include the</w:t>
      </w:r>
      <w:r w:rsidR="003D30CF">
        <w:t xml:space="preserve"> completed </w:t>
      </w:r>
      <w:r w:rsidR="00A22B11">
        <w:t xml:space="preserve">templates as CISC Technical Proposal </w:t>
      </w:r>
      <w:r w:rsidR="0031534A">
        <w:t>S</w:t>
      </w:r>
      <w:r w:rsidR="00A22B11">
        <w:t>upporting Exhibits</w:t>
      </w:r>
      <w:r w:rsidR="0019661F">
        <w:t xml:space="preserve">. </w:t>
      </w:r>
    </w:p>
    <w:p w14:paraId="55FF1665" w14:textId="5CE390E5" w:rsidR="00703916" w:rsidRDefault="00A22B11" w:rsidP="004B0CDF">
      <w:pPr>
        <w:pStyle w:val="BodyText"/>
        <w:spacing w:before="212" w:line="276" w:lineRule="auto"/>
        <w:ind w:right="1339"/>
      </w:pPr>
      <w:r w:rsidRPr="00A22B11">
        <w:t xml:space="preserve">The CISC Technical Proposal Supporting Exhibits Electronic File Submission must be labeled “CISC Technical Proposal Supporting Exhibits in Response to RFP #23-630-8000-0001” and contain the Offeror’s supporting exhibits as required. </w:t>
      </w:r>
    </w:p>
    <w:p w14:paraId="50675828" w14:textId="4242197B" w:rsidR="00EC5495" w:rsidRPr="00EC5495" w:rsidRDefault="00EC5495" w:rsidP="004B0CDF">
      <w:pPr>
        <w:pStyle w:val="BodyText"/>
        <w:spacing w:before="212" w:line="276" w:lineRule="auto"/>
        <w:ind w:right="1339"/>
      </w:pPr>
      <w:r>
        <w:t xml:space="preserve">An overview of the topic areas, number of questions in each topic area, page limits per topic area, and available points for each topic area is captured in the table below. </w:t>
      </w:r>
      <w:r w:rsidRPr="00EC5495">
        <w:t xml:space="preserve">All responses in the CISC Technical Proposal that are included in the CISC Technical Proposal Electronic File Submission as </w:t>
      </w:r>
      <w:r w:rsidRPr="00EC5495">
        <w:lastRenderedPageBreak/>
        <w:t xml:space="preserve">instructed will be counted toward the </w:t>
      </w:r>
      <w:r w:rsidR="00160815">
        <w:t xml:space="preserve">per topic area </w:t>
      </w:r>
      <w:r w:rsidRPr="00EC5495">
        <w:t>maximum page limits</w:t>
      </w:r>
      <w:r w:rsidR="003C482D" w:rsidRPr="003C482D">
        <w:rPr>
          <w:sz w:val="22"/>
          <w:szCs w:val="22"/>
        </w:rPr>
        <w:t xml:space="preserve"> </w:t>
      </w:r>
      <w:r w:rsidR="003C482D" w:rsidRPr="003C482D">
        <w:t>unless otherwise noted in the Topic Area Page Limit column in the table below</w:t>
      </w:r>
      <w:r w:rsidRPr="00EC5495">
        <w:t>. Documents included in the CISC Technical Proposal Supporting Exhibits Electronic File Submission as instructed will not be counted toward the per</w:t>
      </w:r>
      <w:r w:rsidR="00160815">
        <w:t xml:space="preserve"> topic area </w:t>
      </w:r>
      <w:r w:rsidRPr="00EC5495">
        <w:t xml:space="preserve">maximum page limits. </w:t>
      </w:r>
    </w:p>
    <w:p w14:paraId="36CE46D1" w14:textId="77777777" w:rsidR="00002CDE" w:rsidRDefault="00002CDE" w:rsidP="00002CDE">
      <w:pPr>
        <w:pStyle w:val="BodyText"/>
        <w:rPr>
          <w:sz w:val="20"/>
        </w:rPr>
      </w:pPr>
    </w:p>
    <w:p w14:paraId="126EDA92" w14:textId="77777777" w:rsidR="00002CDE" w:rsidRDefault="00002CDE" w:rsidP="00002CDE">
      <w:pPr>
        <w:pStyle w:val="BodyText"/>
        <w:spacing w:before="7"/>
        <w:rPr>
          <w:sz w:val="15"/>
        </w:rPr>
      </w:pPr>
    </w:p>
    <w:tbl>
      <w:tblPr>
        <w:tblW w:w="0" w:type="auto"/>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9"/>
        <w:gridCol w:w="1800"/>
        <w:gridCol w:w="1933"/>
        <w:gridCol w:w="1441"/>
      </w:tblGrid>
      <w:tr w:rsidR="00002CDE" w14:paraId="795D9DCA" w14:textId="77777777" w:rsidTr="00515A06">
        <w:trPr>
          <w:trHeight w:val="827"/>
          <w:tblHeader/>
        </w:trPr>
        <w:tc>
          <w:tcPr>
            <w:tcW w:w="3729" w:type="dxa"/>
            <w:shd w:val="clear" w:color="auto" w:fill="B6DDE8"/>
          </w:tcPr>
          <w:p w14:paraId="0FA63BFD" w14:textId="1DB016DE" w:rsidR="00002CDE" w:rsidRDefault="00515A06" w:rsidP="00515A06">
            <w:pPr>
              <w:pStyle w:val="TableParagraph"/>
              <w:ind w:right="1664"/>
              <w:rPr>
                <w:b/>
                <w:i/>
                <w:sz w:val="24"/>
              </w:rPr>
            </w:pPr>
            <w:r>
              <w:rPr>
                <w:b/>
                <w:i/>
                <w:sz w:val="24"/>
              </w:rPr>
              <w:t xml:space="preserve"> </w:t>
            </w:r>
            <w:r w:rsidR="00EC5495">
              <w:rPr>
                <w:b/>
                <w:i/>
                <w:sz w:val="24"/>
              </w:rPr>
              <w:t>Topic Area</w:t>
            </w:r>
          </w:p>
        </w:tc>
        <w:tc>
          <w:tcPr>
            <w:tcW w:w="1800" w:type="dxa"/>
            <w:shd w:val="clear" w:color="auto" w:fill="B6DDE8"/>
          </w:tcPr>
          <w:p w14:paraId="09B76E6E" w14:textId="4150EB74" w:rsidR="00002CDE" w:rsidRDefault="00955F06" w:rsidP="00B7214E">
            <w:pPr>
              <w:pStyle w:val="TableParagraph"/>
              <w:spacing w:line="259" w:lineRule="exact"/>
              <w:ind w:left="104"/>
              <w:rPr>
                <w:b/>
                <w:i/>
                <w:sz w:val="24"/>
              </w:rPr>
            </w:pPr>
            <w:r>
              <w:rPr>
                <w:b/>
                <w:i/>
                <w:sz w:val="24"/>
              </w:rPr>
              <w:t>Number of Questions/</w:t>
            </w:r>
            <w:r w:rsidR="00515A06">
              <w:rPr>
                <w:b/>
                <w:i/>
                <w:sz w:val="24"/>
              </w:rPr>
              <w:br/>
            </w:r>
            <w:r>
              <w:rPr>
                <w:b/>
                <w:i/>
                <w:sz w:val="24"/>
              </w:rPr>
              <w:t>Responses</w:t>
            </w:r>
          </w:p>
        </w:tc>
        <w:tc>
          <w:tcPr>
            <w:tcW w:w="1933" w:type="dxa"/>
            <w:shd w:val="clear" w:color="auto" w:fill="B6DDE8"/>
          </w:tcPr>
          <w:p w14:paraId="6B14F287" w14:textId="5B4DAA8D" w:rsidR="00002CDE" w:rsidRDefault="00515A06" w:rsidP="00515A06">
            <w:pPr>
              <w:pStyle w:val="TableParagraph"/>
              <w:spacing w:line="259" w:lineRule="exact"/>
              <w:rPr>
                <w:b/>
                <w:i/>
                <w:sz w:val="24"/>
              </w:rPr>
            </w:pPr>
            <w:r>
              <w:rPr>
                <w:b/>
                <w:i/>
                <w:sz w:val="24"/>
              </w:rPr>
              <w:t xml:space="preserve"> </w:t>
            </w:r>
            <w:r w:rsidR="00955F06">
              <w:rPr>
                <w:b/>
                <w:i/>
                <w:sz w:val="24"/>
              </w:rPr>
              <w:t xml:space="preserve">Topic Area </w:t>
            </w:r>
            <w:r>
              <w:rPr>
                <w:b/>
                <w:i/>
                <w:sz w:val="24"/>
              </w:rPr>
              <w:br/>
              <w:t xml:space="preserve"> M</w:t>
            </w:r>
            <w:r w:rsidR="00955F06">
              <w:rPr>
                <w:b/>
                <w:i/>
                <w:sz w:val="24"/>
              </w:rPr>
              <w:t xml:space="preserve">aximum Page </w:t>
            </w:r>
            <w:r>
              <w:rPr>
                <w:b/>
                <w:i/>
                <w:sz w:val="24"/>
              </w:rPr>
              <w:br/>
              <w:t xml:space="preserve"> </w:t>
            </w:r>
            <w:r w:rsidR="00955F06">
              <w:rPr>
                <w:b/>
                <w:i/>
                <w:sz w:val="24"/>
              </w:rPr>
              <w:t>Limits</w:t>
            </w:r>
          </w:p>
        </w:tc>
        <w:tc>
          <w:tcPr>
            <w:tcW w:w="1441" w:type="dxa"/>
            <w:shd w:val="clear" w:color="auto" w:fill="B6DDE8"/>
          </w:tcPr>
          <w:p w14:paraId="1DA90CD2" w14:textId="5C3FCA37" w:rsidR="00002CDE" w:rsidRDefault="00002CDE" w:rsidP="00515A06">
            <w:pPr>
              <w:pStyle w:val="TableParagraph"/>
              <w:ind w:left="103" w:right="316"/>
              <w:rPr>
                <w:b/>
                <w:i/>
                <w:sz w:val="24"/>
              </w:rPr>
            </w:pPr>
            <w:r>
              <w:rPr>
                <w:b/>
                <w:i/>
                <w:sz w:val="24"/>
              </w:rPr>
              <w:t>Available</w:t>
            </w:r>
            <w:r>
              <w:rPr>
                <w:b/>
                <w:i/>
                <w:spacing w:val="-57"/>
                <w:sz w:val="24"/>
              </w:rPr>
              <w:t xml:space="preserve"> </w:t>
            </w:r>
            <w:r>
              <w:rPr>
                <w:b/>
                <w:i/>
                <w:sz w:val="24"/>
              </w:rPr>
              <w:t>Points</w:t>
            </w:r>
            <w:r w:rsidR="00EC5495">
              <w:rPr>
                <w:b/>
                <w:i/>
                <w:sz w:val="24"/>
              </w:rPr>
              <w:t xml:space="preserve"> </w:t>
            </w:r>
          </w:p>
        </w:tc>
      </w:tr>
      <w:tr w:rsidR="00002CDE" w14:paraId="19552BB2" w14:textId="77777777" w:rsidTr="00955F06">
        <w:trPr>
          <w:trHeight w:val="275"/>
        </w:trPr>
        <w:tc>
          <w:tcPr>
            <w:tcW w:w="3729" w:type="dxa"/>
          </w:tcPr>
          <w:p w14:paraId="177B55DB" w14:textId="77777777" w:rsidR="00002CDE" w:rsidRPr="00515A06" w:rsidRDefault="00002CDE" w:rsidP="00B7214E">
            <w:pPr>
              <w:pStyle w:val="TableParagraph"/>
              <w:spacing w:line="256" w:lineRule="exact"/>
              <w:ind w:right="316"/>
              <w:rPr>
                <w:sz w:val="24"/>
              </w:rPr>
            </w:pPr>
            <w:r w:rsidRPr="00515A06">
              <w:rPr>
                <w:sz w:val="24"/>
              </w:rPr>
              <w:t>Experience and Qualifications</w:t>
            </w:r>
          </w:p>
        </w:tc>
        <w:tc>
          <w:tcPr>
            <w:tcW w:w="1800" w:type="dxa"/>
          </w:tcPr>
          <w:p w14:paraId="7199759E" w14:textId="77777777" w:rsidR="00002CDE" w:rsidRPr="005B11A2" w:rsidRDefault="00002CDE" w:rsidP="00B7214E">
            <w:pPr>
              <w:pStyle w:val="TableParagraph"/>
              <w:spacing w:line="256" w:lineRule="exact"/>
              <w:ind w:right="714"/>
              <w:jc w:val="right"/>
              <w:rPr>
                <w:sz w:val="24"/>
              </w:rPr>
            </w:pPr>
            <w:r w:rsidRPr="005B11A2">
              <w:rPr>
                <w:sz w:val="24"/>
              </w:rPr>
              <w:t>2</w:t>
            </w:r>
          </w:p>
        </w:tc>
        <w:tc>
          <w:tcPr>
            <w:tcW w:w="1933" w:type="dxa"/>
          </w:tcPr>
          <w:p w14:paraId="27421E0B" w14:textId="55EE2B20" w:rsidR="00002CDE" w:rsidRPr="001C2187" w:rsidRDefault="00C1175D" w:rsidP="00297A06">
            <w:pPr>
              <w:pStyle w:val="TableParagraph"/>
              <w:spacing w:line="256" w:lineRule="exact"/>
              <w:ind w:right="341"/>
              <w:jc w:val="center"/>
              <w:rPr>
                <w:sz w:val="24"/>
              </w:rPr>
            </w:pPr>
            <w:r w:rsidRPr="001C2187">
              <w:rPr>
                <w:sz w:val="24"/>
              </w:rPr>
              <w:t xml:space="preserve">Question 1 – </w:t>
            </w:r>
            <w:r w:rsidR="00297A06">
              <w:rPr>
                <w:sz w:val="24"/>
              </w:rPr>
              <w:br/>
            </w:r>
            <w:r w:rsidRPr="001C2187">
              <w:rPr>
                <w:sz w:val="24"/>
              </w:rPr>
              <w:t xml:space="preserve">No page limit Question 2 – </w:t>
            </w:r>
            <w:r w:rsidR="00297A06">
              <w:rPr>
                <w:sz w:val="24"/>
              </w:rPr>
              <w:br/>
            </w:r>
            <w:r w:rsidRPr="001C2187">
              <w:rPr>
                <w:sz w:val="24"/>
              </w:rPr>
              <w:t>10 pages</w:t>
            </w:r>
          </w:p>
        </w:tc>
        <w:tc>
          <w:tcPr>
            <w:tcW w:w="1441" w:type="dxa"/>
          </w:tcPr>
          <w:p w14:paraId="2E875859" w14:textId="7B18FF24" w:rsidR="00002CDE" w:rsidRPr="005B11A2" w:rsidRDefault="00C1175D" w:rsidP="005B11A2">
            <w:pPr>
              <w:pStyle w:val="TableParagraph"/>
              <w:spacing w:line="256" w:lineRule="exact"/>
              <w:ind w:left="276"/>
              <w:jc w:val="center"/>
              <w:rPr>
                <w:sz w:val="24"/>
              </w:rPr>
            </w:pPr>
            <w:r>
              <w:rPr>
                <w:sz w:val="24"/>
              </w:rPr>
              <w:t>162</w:t>
            </w:r>
          </w:p>
        </w:tc>
      </w:tr>
      <w:tr w:rsidR="009A5726" w14:paraId="1F60BE58" w14:textId="77777777" w:rsidTr="00955F06">
        <w:trPr>
          <w:trHeight w:val="275"/>
        </w:trPr>
        <w:tc>
          <w:tcPr>
            <w:tcW w:w="3729" w:type="dxa"/>
          </w:tcPr>
          <w:p w14:paraId="737A0B93" w14:textId="57498488" w:rsidR="009A5726" w:rsidRPr="00515A06" w:rsidRDefault="009A5726" w:rsidP="009A5726">
            <w:pPr>
              <w:pStyle w:val="TableParagraph"/>
              <w:spacing w:line="256" w:lineRule="exact"/>
              <w:ind w:right="316"/>
              <w:rPr>
                <w:sz w:val="24"/>
              </w:rPr>
            </w:pPr>
            <w:r w:rsidRPr="00515A06">
              <w:rPr>
                <w:sz w:val="24"/>
              </w:rPr>
              <w:t>Communication and Education</w:t>
            </w:r>
          </w:p>
        </w:tc>
        <w:tc>
          <w:tcPr>
            <w:tcW w:w="1800" w:type="dxa"/>
          </w:tcPr>
          <w:p w14:paraId="2C1B0449" w14:textId="77777777" w:rsidR="009A5726" w:rsidRPr="005B11A2" w:rsidRDefault="009A5726" w:rsidP="009A5726">
            <w:pPr>
              <w:pStyle w:val="TableParagraph"/>
              <w:spacing w:line="256" w:lineRule="exact"/>
              <w:ind w:right="714"/>
              <w:jc w:val="right"/>
              <w:rPr>
                <w:sz w:val="24"/>
              </w:rPr>
            </w:pPr>
            <w:r w:rsidRPr="005B11A2">
              <w:rPr>
                <w:sz w:val="24"/>
              </w:rPr>
              <w:t>1</w:t>
            </w:r>
          </w:p>
        </w:tc>
        <w:tc>
          <w:tcPr>
            <w:tcW w:w="1933" w:type="dxa"/>
          </w:tcPr>
          <w:p w14:paraId="23801DFE" w14:textId="45D3F186" w:rsidR="009A5726" w:rsidRPr="001C2187" w:rsidRDefault="00C1175D" w:rsidP="009A5726">
            <w:pPr>
              <w:pStyle w:val="TableParagraph"/>
              <w:spacing w:line="256" w:lineRule="exact"/>
              <w:ind w:left="117" w:right="341"/>
              <w:jc w:val="center"/>
              <w:rPr>
                <w:sz w:val="24"/>
              </w:rPr>
            </w:pPr>
            <w:r w:rsidRPr="001C2187">
              <w:rPr>
                <w:sz w:val="24"/>
              </w:rPr>
              <w:t>6</w:t>
            </w:r>
          </w:p>
        </w:tc>
        <w:tc>
          <w:tcPr>
            <w:tcW w:w="1441" w:type="dxa"/>
          </w:tcPr>
          <w:p w14:paraId="050B58F7" w14:textId="61CE6F37" w:rsidR="009A5726" w:rsidRPr="005B11A2" w:rsidRDefault="00C1175D" w:rsidP="009A5726">
            <w:pPr>
              <w:pStyle w:val="TableParagraph"/>
              <w:spacing w:line="256" w:lineRule="exact"/>
              <w:ind w:left="276"/>
              <w:jc w:val="center"/>
              <w:rPr>
                <w:sz w:val="24"/>
              </w:rPr>
            </w:pPr>
            <w:r>
              <w:rPr>
                <w:sz w:val="24"/>
              </w:rPr>
              <w:t>50</w:t>
            </w:r>
          </w:p>
        </w:tc>
      </w:tr>
      <w:tr w:rsidR="009A5726" w14:paraId="163FE040" w14:textId="77777777" w:rsidTr="00955F06">
        <w:trPr>
          <w:trHeight w:val="275"/>
        </w:trPr>
        <w:tc>
          <w:tcPr>
            <w:tcW w:w="3729" w:type="dxa"/>
          </w:tcPr>
          <w:p w14:paraId="5D72FBCD" w14:textId="3F98F21B" w:rsidR="009A5726" w:rsidRPr="00515A06" w:rsidRDefault="009A5726" w:rsidP="009A5726">
            <w:pPr>
              <w:pStyle w:val="BodyText"/>
            </w:pPr>
            <w:r w:rsidRPr="00515A06">
              <w:t>Network Development and Management and Benefit Package</w:t>
            </w:r>
          </w:p>
        </w:tc>
        <w:tc>
          <w:tcPr>
            <w:tcW w:w="1800" w:type="dxa"/>
          </w:tcPr>
          <w:p w14:paraId="1F32CC67" w14:textId="77777777" w:rsidR="009A5726" w:rsidRPr="005B11A2" w:rsidRDefault="009A5726" w:rsidP="009A5726">
            <w:pPr>
              <w:pStyle w:val="TableParagraph"/>
              <w:spacing w:line="256" w:lineRule="exact"/>
              <w:ind w:right="714"/>
              <w:jc w:val="right"/>
              <w:rPr>
                <w:sz w:val="24"/>
              </w:rPr>
            </w:pPr>
            <w:r w:rsidRPr="005B11A2">
              <w:rPr>
                <w:sz w:val="24"/>
              </w:rPr>
              <w:t>2</w:t>
            </w:r>
          </w:p>
        </w:tc>
        <w:tc>
          <w:tcPr>
            <w:tcW w:w="1933" w:type="dxa"/>
          </w:tcPr>
          <w:p w14:paraId="7AD85897" w14:textId="71FAD982" w:rsidR="009A5726" w:rsidRPr="001C2187" w:rsidRDefault="00C1175D" w:rsidP="009A5726">
            <w:pPr>
              <w:pStyle w:val="TableParagraph"/>
              <w:spacing w:line="256" w:lineRule="exact"/>
              <w:ind w:left="117" w:right="341"/>
              <w:jc w:val="center"/>
              <w:rPr>
                <w:sz w:val="24"/>
              </w:rPr>
            </w:pPr>
            <w:r w:rsidRPr="001C2187">
              <w:rPr>
                <w:sz w:val="24"/>
              </w:rPr>
              <w:t>21</w:t>
            </w:r>
          </w:p>
        </w:tc>
        <w:tc>
          <w:tcPr>
            <w:tcW w:w="1441" w:type="dxa"/>
          </w:tcPr>
          <w:p w14:paraId="58CB9C81" w14:textId="2E96B9C9" w:rsidR="009A5726" w:rsidRPr="005B11A2" w:rsidRDefault="00C1175D" w:rsidP="009A5726">
            <w:pPr>
              <w:pStyle w:val="TableParagraph"/>
              <w:spacing w:line="256" w:lineRule="exact"/>
              <w:ind w:left="276"/>
              <w:jc w:val="center"/>
              <w:rPr>
                <w:sz w:val="24"/>
              </w:rPr>
            </w:pPr>
            <w:r>
              <w:rPr>
                <w:sz w:val="24"/>
              </w:rPr>
              <w:t>100</w:t>
            </w:r>
          </w:p>
        </w:tc>
      </w:tr>
      <w:tr w:rsidR="009A5726" w14:paraId="22FD0BBA" w14:textId="77777777" w:rsidTr="00955F06">
        <w:trPr>
          <w:trHeight w:val="275"/>
        </w:trPr>
        <w:tc>
          <w:tcPr>
            <w:tcW w:w="3729" w:type="dxa"/>
          </w:tcPr>
          <w:p w14:paraId="2B8AB37E" w14:textId="04C0F3DC" w:rsidR="009A5726" w:rsidRPr="00515A06" w:rsidRDefault="009A5726" w:rsidP="009A5726">
            <w:pPr>
              <w:pStyle w:val="TableParagraph"/>
              <w:spacing w:line="256" w:lineRule="exact"/>
              <w:ind w:right="316"/>
              <w:rPr>
                <w:sz w:val="24"/>
              </w:rPr>
            </w:pPr>
            <w:r w:rsidRPr="00515A06">
              <w:rPr>
                <w:sz w:val="24"/>
              </w:rPr>
              <w:t>Care Coordination</w:t>
            </w:r>
          </w:p>
        </w:tc>
        <w:tc>
          <w:tcPr>
            <w:tcW w:w="1800" w:type="dxa"/>
          </w:tcPr>
          <w:p w14:paraId="0314C41D" w14:textId="77777777" w:rsidR="009A5726" w:rsidRPr="005B11A2" w:rsidRDefault="009A5726" w:rsidP="009A5726">
            <w:pPr>
              <w:pStyle w:val="TableParagraph"/>
              <w:spacing w:line="256" w:lineRule="exact"/>
              <w:ind w:right="714"/>
              <w:jc w:val="right"/>
              <w:rPr>
                <w:sz w:val="24"/>
              </w:rPr>
            </w:pPr>
            <w:r w:rsidRPr="005B11A2">
              <w:rPr>
                <w:sz w:val="24"/>
              </w:rPr>
              <w:t>1</w:t>
            </w:r>
          </w:p>
        </w:tc>
        <w:tc>
          <w:tcPr>
            <w:tcW w:w="1933" w:type="dxa"/>
          </w:tcPr>
          <w:p w14:paraId="4EB4501F" w14:textId="63531C13" w:rsidR="009A5726" w:rsidRPr="001C2187" w:rsidRDefault="00C1175D" w:rsidP="009A5726">
            <w:pPr>
              <w:pStyle w:val="TableParagraph"/>
              <w:spacing w:line="256" w:lineRule="exact"/>
              <w:ind w:left="117" w:right="341"/>
              <w:jc w:val="center"/>
              <w:rPr>
                <w:sz w:val="24"/>
              </w:rPr>
            </w:pPr>
            <w:r w:rsidRPr="001C2187">
              <w:rPr>
                <w:sz w:val="24"/>
              </w:rPr>
              <w:t>15</w:t>
            </w:r>
          </w:p>
        </w:tc>
        <w:tc>
          <w:tcPr>
            <w:tcW w:w="1441" w:type="dxa"/>
          </w:tcPr>
          <w:p w14:paraId="767288F5" w14:textId="09F68714" w:rsidR="009A5726" w:rsidRPr="005B11A2" w:rsidRDefault="000867F7" w:rsidP="009A5726">
            <w:pPr>
              <w:pStyle w:val="TableParagraph"/>
              <w:spacing w:line="256" w:lineRule="exact"/>
              <w:ind w:left="276"/>
              <w:jc w:val="center"/>
              <w:rPr>
                <w:sz w:val="24"/>
              </w:rPr>
            </w:pPr>
            <w:r>
              <w:rPr>
                <w:sz w:val="24"/>
              </w:rPr>
              <w:t>87</w:t>
            </w:r>
          </w:p>
        </w:tc>
      </w:tr>
      <w:tr w:rsidR="009A5726" w14:paraId="4E67B444" w14:textId="77777777" w:rsidTr="00955F06">
        <w:trPr>
          <w:trHeight w:val="275"/>
        </w:trPr>
        <w:tc>
          <w:tcPr>
            <w:tcW w:w="3729" w:type="dxa"/>
          </w:tcPr>
          <w:p w14:paraId="60B7A7A0" w14:textId="2B7049BC" w:rsidR="009A5726" w:rsidRPr="00515A06" w:rsidRDefault="009A5726" w:rsidP="009A5726">
            <w:pPr>
              <w:pStyle w:val="TableParagraph"/>
              <w:spacing w:line="256" w:lineRule="exact"/>
              <w:ind w:right="316"/>
              <w:rPr>
                <w:sz w:val="24"/>
              </w:rPr>
            </w:pPr>
            <w:r w:rsidRPr="00515A06">
              <w:rPr>
                <w:sz w:val="24"/>
              </w:rPr>
              <w:t>Quality Management and Quality Improvement</w:t>
            </w:r>
          </w:p>
        </w:tc>
        <w:tc>
          <w:tcPr>
            <w:tcW w:w="1800" w:type="dxa"/>
          </w:tcPr>
          <w:p w14:paraId="00A682CA" w14:textId="77777777" w:rsidR="009A5726" w:rsidRPr="005B11A2" w:rsidRDefault="009A5726" w:rsidP="009A5726">
            <w:pPr>
              <w:pStyle w:val="TableParagraph"/>
              <w:spacing w:line="256" w:lineRule="exact"/>
              <w:ind w:right="714"/>
              <w:jc w:val="right"/>
              <w:rPr>
                <w:sz w:val="24"/>
              </w:rPr>
            </w:pPr>
            <w:r w:rsidRPr="005B11A2">
              <w:rPr>
                <w:sz w:val="24"/>
              </w:rPr>
              <w:t>2</w:t>
            </w:r>
          </w:p>
        </w:tc>
        <w:tc>
          <w:tcPr>
            <w:tcW w:w="1933" w:type="dxa"/>
          </w:tcPr>
          <w:p w14:paraId="0EF434CF" w14:textId="01184E7F" w:rsidR="009A5726" w:rsidRPr="001C2187" w:rsidRDefault="00C1175D" w:rsidP="009A5726">
            <w:pPr>
              <w:pStyle w:val="TableParagraph"/>
              <w:spacing w:line="256" w:lineRule="exact"/>
              <w:ind w:left="117" w:right="341"/>
              <w:jc w:val="center"/>
              <w:rPr>
                <w:sz w:val="24"/>
              </w:rPr>
            </w:pPr>
            <w:r w:rsidRPr="001C2187">
              <w:rPr>
                <w:sz w:val="24"/>
              </w:rPr>
              <w:t>18</w:t>
            </w:r>
          </w:p>
        </w:tc>
        <w:tc>
          <w:tcPr>
            <w:tcW w:w="1441" w:type="dxa"/>
          </w:tcPr>
          <w:p w14:paraId="499AB03B" w14:textId="29B3C5D0" w:rsidR="009A5726" w:rsidRPr="005B11A2" w:rsidRDefault="000867F7" w:rsidP="009A5726">
            <w:pPr>
              <w:pStyle w:val="TableParagraph"/>
              <w:spacing w:line="256" w:lineRule="exact"/>
              <w:ind w:left="276"/>
              <w:jc w:val="center"/>
              <w:rPr>
                <w:sz w:val="24"/>
              </w:rPr>
            </w:pPr>
            <w:r>
              <w:rPr>
                <w:sz w:val="24"/>
              </w:rPr>
              <w:t>126</w:t>
            </w:r>
          </w:p>
        </w:tc>
      </w:tr>
      <w:tr w:rsidR="009A5726" w14:paraId="1429C12C" w14:textId="77777777" w:rsidTr="00955F06">
        <w:trPr>
          <w:trHeight w:val="275"/>
        </w:trPr>
        <w:tc>
          <w:tcPr>
            <w:tcW w:w="3729" w:type="dxa"/>
          </w:tcPr>
          <w:p w14:paraId="7B7B7B5A" w14:textId="21ABE654" w:rsidR="009A5726" w:rsidRPr="00515A06" w:rsidRDefault="009A5726" w:rsidP="009A5726">
            <w:pPr>
              <w:pStyle w:val="TableParagraph"/>
              <w:spacing w:line="256" w:lineRule="exact"/>
              <w:ind w:right="316"/>
              <w:rPr>
                <w:sz w:val="24"/>
              </w:rPr>
            </w:pPr>
            <w:r w:rsidRPr="00515A06">
              <w:rPr>
                <w:sz w:val="24"/>
              </w:rPr>
              <w:t>Case Scenarios</w:t>
            </w:r>
          </w:p>
        </w:tc>
        <w:tc>
          <w:tcPr>
            <w:tcW w:w="1800" w:type="dxa"/>
          </w:tcPr>
          <w:p w14:paraId="4B38260E" w14:textId="5D49335B" w:rsidR="009A5726" w:rsidRPr="005B11A2" w:rsidRDefault="009A5726" w:rsidP="009A5726">
            <w:pPr>
              <w:pStyle w:val="TableParagraph"/>
              <w:spacing w:line="256" w:lineRule="exact"/>
              <w:ind w:right="714"/>
              <w:jc w:val="right"/>
              <w:rPr>
                <w:sz w:val="24"/>
              </w:rPr>
            </w:pPr>
            <w:r w:rsidRPr="005B11A2">
              <w:rPr>
                <w:sz w:val="24"/>
              </w:rPr>
              <w:t>3</w:t>
            </w:r>
          </w:p>
        </w:tc>
        <w:tc>
          <w:tcPr>
            <w:tcW w:w="1933" w:type="dxa"/>
          </w:tcPr>
          <w:p w14:paraId="4418B264" w14:textId="6EA3CA8D" w:rsidR="009A5726" w:rsidRPr="001C2187" w:rsidRDefault="00C1175D" w:rsidP="009A5726">
            <w:pPr>
              <w:pStyle w:val="TableParagraph"/>
              <w:spacing w:line="256" w:lineRule="exact"/>
              <w:ind w:left="117" w:right="341"/>
              <w:jc w:val="center"/>
              <w:rPr>
                <w:sz w:val="24"/>
              </w:rPr>
            </w:pPr>
            <w:r w:rsidRPr="001C2187">
              <w:rPr>
                <w:sz w:val="24"/>
              </w:rPr>
              <w:t>35</w:t>
            </w:r>
          </w:p>
        </w:tc>
        <w:tc>
          <w:tcPr>
            <w:tcW w:w="1441" w:type="dxa"/>
          </w:tcPr>
          <w:p w14:paraId="02806EDD" w14:textId="4378A067" w:rsidR="009A5726" w:rsidRPr="005B11A2" w:rsidRDefault="00C1175D" w:rsidP="009A5726">
            <w:pPr>
              <w:pStyle w:val="TableParagraph"/>
              <w:spacing w:line="256" w:lineRule="exact"/>
              <w:ind w:left="276"/>
              <w:jc w:val="center"/>
              <w:rPr>
                <w:sz w:val="24"/>
              </w:rPr>
            </w:pPr>
            <w:r>
              <w:rPr>
                <w:sz w:val="24"/>
              </w:rPr>
              <w:t>325</w:t>
            </w:r>
          </w:p>
        </w:tc>
      </w:tr>
      <w:tr w:rsidR="009A5726" w14:paraId="11A726E3" w14:textId="77777777" w:rsidTr="00955F06">
        <w:trPr>
          <w:trHeight w:val="275"/>
        </w:trPr>
        <w:tc>
          <w:tcPr>
            <w:tcW w:w="3729" w:type="dxa"/>
          </w:tcPr>
          <w:p w14:paraId="20E460E6" w14:textId="77777777" w:rsidR="009A5726" w:rsidRDefault="009A5726" w:rsidP="009A5726">
            <w:pPr>
              <w:pStyle w:val="TableParagraph"/>
              <w:spacing w:line="256" w:lineRule="exact"/>
              <w:ind w:right="316"/>
              <w:jc w:val="right"/>
              <w:rPr>
                <w:b/>
                <w:sz w:val="24"/>
              </w:rPr>
            </w:pPr>
            <w:r>
              <w:rPr>
                <w:b/>
                <w:sz w:val="24"/>
              </w:rPr>
              <w:t>Totals</w:t>
            </w:r>
          </w:p>
        </w:tc>
        <w:tc>
          <w:tcPr>
            <w:tcW w:w="1800" w:type="dxa"/>
          </w:tcPr>
          <w:p w14:paraId="74660C9A" w14:textId="3826AC05" w:rsidR="009A5726" w:rsidRDefault="009A5726" w:rsidP="009A5726">
            <w:pPr>
              <w:pStyle w:val="TableParagraph"/>
              <w:spacing w:line="256" w:lineRule="exact"/>
              <w:ind w:right="714"/>
              <w:jc w:val="right"/>
              <w:rPr>
                <w:b/>
                <w:sz w:val="24"/>
              </w:rPr>
            </w:pPr>
            <w:r>
              <w:rPr>
                <w:b/>
                <w:sz w:val="24"/>
              </w:rPr>
              <w:t>11</w:t>
            </w:r>
          </w:p>
        </w:tc>
        <w:tc>
          <w:tcPr>
            <w:tcW w:w="1933" w:type="dxa"/>
          </w:tcPr>
          <w:p w14:paraId="09FE60DE" w14:textId="6D3B165E" w:rsidR="009A5726" w:rsidRPr="005B11A2" w:rsidRDefault="00C1175D" w:rsidP="009A5726">
            <w:pPr>
              <w:pStyle w:val="TableParagraph"/>
              <w:spacing w:line="256" w:lineRule="exact"/>
              <w:ind w:left="117" w:right="341"/>
              <w:jc w:val="center"/>
              <w:rPr>
                <w:b/>
                <w:sz w:val="24"/>
              </w:rPr>
            </w:pPr>
            <w:r>
              <w:rPr>
                <w:b/>
                <w:sz w:val="24"/>
              </w:rPr>
              <w:t>105</w:t>
            </w:r>
          </w:p>
        </w:tc>
        <w:tc>
          <w:tcPr>
            <w:tcW w:w="1441" w:type="dxa"/>
          </w:tcPr>
          <w:p w14:paraId="7ED6CDEE" w14:textId="73AF3058" w:rsidR="009A5726" w:rsidRPr="005B11A2" w:rsidRDefault="00C1175D" w:rsidP="009A5726">
            <w:pPr>
              <w:pStyle w:val="TableParagraph"/>
              <w:spacing w:line="256" w:lineRule="exact"/>
              <w:ind w:left="276"/>
              <w:jc w:val="center"/>
              <w:rPr>
                <w:b/>
                <w:sz w:val="24"/>
              </w:rPr>
            </w:pPr>
            <w:r>
              <w:rPr>
                <w:b/>
                <w:sz w:val="24"/>
              </w:rPr>
              <w:t>850</w:t>
            </w:r>
          </w:p>
        </w:tc>
      </w:tr>
    </w:tbl>
    <w:p w14:paraId="548B9D04" w14:textId="77777777" w:rsidR="00002CDE" w:rsidRDefault="00002CDE" w:rsidP="00002CDE">
      <w:pPr>
        <w:pStyle w:val="BodyText"/>
        <w:spacing w:before="2"/>
        <w:rPr>
          <w:sz w:val="20"/>
        </w:rPr>
      </w:pPr>
    </w:p>
    <w:p w14:paraId="26FE9FC3" w14:textId="77777777" w:rsidR="00002CDE" w:rsidRPr="005A3A03" w:rsidRDefault="00002CDE" w:rsidP="00002CDE">
      <w:pPr>
        <w:pStyle w:val="BodyText"/>
        <w:spacing w:before="90"/>
      </w:pPr>
    </w:p>
    <w:p w14:paraId="1143BD1B" w14:textId="520996C3" w:rsidR="00002CDE" w:rsidRDefault="00EC5495" w:rsidP="00002CDE">
      <w:pPr>
        <w:pStyle w:val="BodyText"/>
        <w:rPr>
          <w:i/>
        </w:rPr>
      </w:pPr>
      <w:r>
        <w:rPr>
          <w:i/>
        </w:rPr>
        <w:t xml:space="preserve">Topic Area </w:t>
      </w:r>
      <w:r w:rsidR="00002CDE" w:rsidRPr="005A3A03">
        <w:rPr>
          <w:i/>
        </w:rPr>
        <w:t>1: Experience and Qualifications</w:t>
      </w:r>
    </w:p>
    <w:p w14:paraId="54E99878" w14:textId="77777777" w:rsidR="00477AD5" w:rsidRDefault="00477AD5" w:rsidP="00002CDE">
      <w:pPr>
        <w:pStyle w:val="BodyText"/>
        <w:rPr>
          <w:i/>
        </w:rPr>
      </w:pPr>
    </w:p>
    <w:p w14:paraId="6EBA704D" w14:textId="66CDB1E0" w:rsidR="00002CDE" w:rsidRDefault="00002CDE" w:rsidP="005C3BBA">
      <w:pPr>
        <w:pStyle w:val="BodyText"/>
        <w:numPr>
          <w:ilvl w:val="0"/>
          <w:numId w:val="30"/>
        </w:numPr>
        <w:spacing w:line="276" w:lineRule="auto"/>
        <w:ind w:right="1339"/>
      </w:pPr>
      <w:r>
        <w:t xml:space="preserve">Describe the Offeror’s managed care experience serving children in state custody or similar populations in the past five </w:t>
      </w:r>
      <w:r w:rsidR="114B6B93">
        <w:t xml:space="preserve">(5) </w:t>
      </w:r>
      <w:r>
        <w:t>years by completing a table that includes the information listed below for each contract.</w:t>
      </w:r>
    </w:p>
    <w:p w14:paraId="01731C5C" w14:textId="77777777" w:rsidR="00002CDE" w:rsidRDefault="00002CDE" w:rsidP="005C3BBA">
      <w:pPr>
        <w:pStyle w:val="BodyText"/>
        <w:numPr>
          <w:ilvl w:val="1"/>
          <w:numId w:val="30"/>
        </w:numPr>
        <w:spacing w:line="276" w:lineRule="auto"/>
        <w:ind w:right="1339"/>
      </w:pPr>
      <w:r>
        <w:t>Name of state/state program;</w:t>
      </w:r>
    </w:p>
    <w:p w14:paraId="38139591" w14:textId="77777777" w:rsidR="00002CDE" w:rsidRDefault="00002CDE" w:rsidP="005C3BBA">
      <w:pPr>
        <w:pStyle w:val="BodyText"/>
        <w:numPr>
          <w:ilvl w:val="1"/>
          <w:numId w:val="30"/>
        </w:numPr>
        <w:spacing w:line="276" w:lineRule="auto"/>
        <w:ind w:right="1339"/>
      </w:pPr>
      <w:r>
        <w:t>Start and end date;</w:t>
      </w:r>
    </w:p>
    <w:p w14:paraId="625DB298" w14:textId="2A215FDD" w:rsidR="00002CDE" w:rsidRDefault="007D7D4D" w:rsidP="005C3BBA">
      <w:pPr>
        <w:pStyle w:val="BodyText"/>
        <w:numPr>
          <w:ilvl w:val="1"/>
          <w:numId w:val="30"/>
        </w:numPr>
        <w:spacing w:line="276" w:lineRule="auto"/>
        <w:ind w:right="1339"/>
      </w:pPr>
      <w:r>
        <w:t xml:space="preserve">Delivery </w:t>
      </w:r>
      <w:r w:rsidR="00002CDE">
        <w:t>Model (e.g., ASO, MCO, etc.);</w:t>
      </w:r>
    </w:p>
    <w:p w14:paraId="3F994B22" w14:textId="77777777" w:rsidR="00002CDE" w:rsidRDefault="00002CDE" w:rsidP="005C3BBA">
      <w:pPr>
        <w:pStyle w:val="BodyText"/>
        <w:numPr>
          <w:ilvl w:val="1"/>
          <w:numId w:val="30"/>
        </w:numPr>
        <w:spacing w:line="276" w:lineRule="auto"/>
        <w:ind w:right="1339"/>
      </w:pPr>
      <w:r>
        <w:t>Services covered under the contract (e.g., physical health, behavioral health, pharmacy, transportation);</w:t>
      </w:r>
    </w:p>
    <w:p w14:paraId="76E42FFD" w14:textId="77777777" w:rsidR="00002CDE" w:rsidRDefault="00002CDE" w:rsidP="005C3BBA">
      <w:pPr>
        <w:pStyle w:val="BodyText"/>
        <w:numPr>
          <w:ilvl w:val="1"/>
          <w:numId w:val="30"/>
        </w:numPr>
        <w:spacing w:line="276" w:lineRule="auto"/>
        <w:ind w:right="1339"/>
      </w:pPr>
      <w:r>
        <w:t>Covered population(s);</w:t>
      </w:r>
    </w:p>
    <w:p w14:paraId="6B78BB3E" w14:textId="6ECEDA36" w:rsidR="00002CDE" w:rsidRDefault="00002CDE" w:rsidP="005C3BBA">
      <w:pPr>
        <w:pStyle w:val="BodyText"/>
        <w:numPr>
          <w:ilvl w:val="1"/>
          <w:numId w:val="30"/>
        </w:numPr>
        <w:spacing w:line="276" w:lineRule="auto"/>
        <w:ind w:right="1339"/>
      </w:pPr>
      <w:r>
        <w:t xml:space="preserve">Average number of member months for the most recent </w:t>
      </w:r>
      <w:r w:rsidR="004959B5">
        <w:t>twelve (</w:t>
      </w:r>
      <w:r>
        <w:t>12</w:t>
      </w:r>
      <w:r w:rsidR="004959B5">
        <w:t>)</w:t>
      </w:r>
      <w:r>
        <w:t xml:space="preserve"> months of the contract (or most recent period if the contract has been in place less than </w:t>
      </w:r>
      <w:r w:rsidR="004959B5">
        <w:t>twelve [</w:t>
      </w:r>
      <w:r>
        <w:t>12</w:t>
      </w:r>
      <w:r w:rsidR="004959B5">
        <w:t>]</w:t>
      </w:r>
      <w:r>
        <w:t xml:space="preserve"> months) of children in state custody;</w:t>
      </w:r>
    </w:p>
    <w:p w14:paraId="11B4360F" w14:textId="77777777" w:rsidR="00002CDE" w:rsidRDefault="00002CDE" w:rsidP="005C3BBA">
      <w:pPr>
        <w:pStyle w:val="BodyText"/>
        <w:numPr>
          <w:ilvl w:val="1"/>
          <w:numId w:val="30"/>
        </w:numPr>
        <w:spacing w:line="276" w:lineRule="auto"/>
        <w:ind w:right="1339"/>
      </w:pPr>
      <w:r>
        <w:t>Instances of non-compliance under the Medicaid managed care contract, including termination or non-renewal due to performance concerns; and</w:t>
      </w:r>
    </w:p>
    <w:p w14:paraId="498A8CBB" w14:textId="1A150241" w:rsidR="00002CDE" w:rsidRDefault="00002CDE" w:rsidP="005C3BBA">
      <w:pPr>
        <w:pStyle w:val="BodyText"/>
        <w:numPr>
          <w:ilvl w:val="1"/>
          <w:numId w:val="30"/>
        </w:numPr>
        <w:spacing w:line="276" w:lineRule="auto"/>
        <w:ind w:right="1339"/>
      </w:pPr>
      <w:r>
        <w:t xml:space="preserve">Major </w:t>
      </w:r>
      <w:r w:rsidR="00A44CE6">
        <w:t>S</w:t>
      </w:r>
      <w:r>
        <w:t xml:space="preserve">ubcontractors performing delegated managed care functions and the functions the </w:t>
      </w:r>
      <w:r w:rsidR="00A44CE6">
        <w:t>S</w:t>
      </w:r>
      <w:r>
        <w:t xml:space="preserve">ubcontractors performed. </w:t>
      </w:r>
    </w:p>
    <w:p w14:paraId="6345AD03" w14:textId="77777777" w:rsidR="00002CDE" w:rsidRDefault="00002CDE" w:rsidP="004959B5">
      <w:pPr>
        <w:pStyle w:val="BodyText"/>
        <w:ind w:left="1440" w:right="1339"/>
      </w:pPr>
    </w:p>
    <w:p w14:paraId="030B2615" w14:textId="2A7D27A1" w:rsidR="00002CDE" w:rsidRDefault="00002CDE" w:rsidP="005C3BBA">
      <w:pPr>
        <w:pStyle w:val="BodyText"/>
        <w:numPr>
          <w:ilvl w:val="0"/>
          <w:numId w:val="30"/>
        </w:numPr>
        <w:spacing w:line="276" w:lineRule="auto"/>
        <w:ind w:right="1339"/>
      </w:pPr>
      <w:r>
        <w:t xml:space="preserve">Provide two </w:t>
      </w:r>
      <w:r w:rsidR="004959B5">
        <w:t>(2)</w:t>
      </w:r>
      <w:r>
        <w:t xml:space="preserve"> examples of innovative and effective approaches used by the Offeror in programs with similar populations, benefits, and challenges as compared to those of New </w:t>
      </w:r>
      <w:r>
        <w:lastRenderedPageBreak/>
        <w:t>Mexico’s CISC program, the resulting outcomes, and how the Offeror will implement similar approaches to improve New Mexico’s CISC program.</w:t>
      </w:r>
      <w:r w:rsidR="0066587D">
        <w:t xml:space="preserve"> Include data in the response </w:t>
      </w:r>
      <w:r w:rsidR="000F64F0">
        <w:t>that</w:t>
      </w:r>
      <w:r w:rsidR="0066587D">
        <w:t xml:space="preserve"> demonstrate</w:t>
      </w:r>
      <w:r w:rsidR="000F64F0">
        <w:t>s</w:t>
      </w:r>
      <w:r w:rsidR="0066587D">
        <w:t xml:space="preserve"> how the approaches used by the Offeror were successful in improving outcomes.</w:t>
      </w:r>
    </w:p>
    <w:p w14:paraId="5DC0ACDF" w14:textId="77777777" w:rsidR="00002CDE" w:rsidRDefault="00002CDE" w:rsidP="00002CDE">
      <w:pPr>
        <w:pStyle w:val="BodyText"/>
        <w:ind w:left="1440"/>
      </w:pPr>
    </w:p>
    <w:p w14:paraId="43B4DE86" w14:textId="1D929A95" w:rsidR="00002CDE" w:rsidRDefault="00EC5495" w:rsidP="00002CDE">
      <w:pPr>
        <w:pStyle w:val="BodyText"/>
        <w:rPr>
          <w:i/>
        </w:rPr>
      </w:pPr>
      <w:r>
        <w:rPr>
          <w:i/>
        </w:rPr>
        <w:t xml:space="preserve">Topic Area </w:t>
      </w:r>
      <w:r w:rsidR="00002CDE">
        <w:rPr>
          <w:i/>
        </w:rPr>
        <w:t>2: Communication and Education</w:t>
      </w:r>
    </w:p>
    <w:p w14:paraId="0CC9A0A9" w14:textId="77777777" w:rsidR="00002CDE" w:rsidRPr="005A3A03" w:rsidRDefault="00002CDE" w:rsidP="00002CDE">
      <w:pPr>
        <w:pStyle w:val="BodyText"/>
        <w:rPr>
          <w:i/>
        </w:rPr>
      </w:pPr>
    </w:p>
    <w:p w14:paraId="2E252F0A" w14:textId="77777777" w:rsidR="00002CDE" w:rsidRDefault="00002CDE" w:rsidP="005C3BBA">
      <w:pPr>
        <w:pStyle w:val="BodyText"/>
        <w:numPr>
          <w:ilvl w:val="0"/>
          <w:numId w:val="30"/>
        </w:numPr>
        <w:spacing w:line="276" w:lineRule="auto"/>
        <w:ind w:right="1339"/>
      </w:pPr>
      <w:r>
        <w:t xml:space="preserve">Mandatory enrollment into a single, statewide MCO for CISC Recipients may cause concern for CISC Recipients and their Caregivers. Additionally, Native American CISC Recipients will have the option to enroll and may not fully understand the advantages of a single, statewide MCO dedicated to serve the CISC population. </w:t>
      </w:r>
    </w:p>
    <w:p w14:paraId="638A5C96" w14:textId="77777777" w:rsidR="00002CDE" w:rsidRDefault="00002CDE" w:rsidP="004959B5">
      <w:pPr>
        <w:pStyle w:val="BodyText"/>
        <w:spacing w:line="276" w:lineRule="auto"/>
        <w:ind w:left="720" w:right="1339"/>
      </w:pPr>
    </w:p>
    <w:p w14:paraId="4E0ECB0C" w14:textId="423846D0" w:rsidR="00002CDE" w:rsidRPr="00407268" w:rsidRDefault="00002CDE" w:rsidP="004959B5">
      <w:pPr>
        <w:pStyle w:val="BodyText"/>
        <w:spacing w:line="276" w:lineRule="auto"/>
        <w:ind w:left="720" w:right="1339"/>
      </w:pPr>
      <w:r>
        <w:t xml:space="preserve">Describe how the Offeror will educate CISC Recipients, </w:t>
      </w:r>
      <w:r w:rsidR="005A0429">
        <w:t>c</w:t>
      </w:r>
      <w:r>
        <w:t>aregivers, and other involved parties about the CISC program, including: the advantages of a single, statewide MCO; the available services and how to access them; the listing of the Offeror’s contract providers; availability of care coordination; member rights and how to resolve questions and concerns; and how to request assistance for communication needs. Include the Offeror’s approach for evaluating the ongoing effectiveness of its communication strategies.</w:t>
      </w:r>
    </w:p>
    <w:p w14:paraId="452876FA" w14:textId="467603EE" w:rsidR="00002CDE" w:rsidRDefault="00002CDE" w:rsidP="00002CDE">
      <w:pPr>
        <w:pStyle w:val="BodyText"/>
      </w:pPr>
    </w:p>
    <w:p w14:paraId="3C693242" w14:textId="2B23CA5C" w:rsidR="00002CDE" w:rsidRDefault="00EC5495" w:rsidP="00002CDE">
      <w:pPr>
        <w:pStyle w:val="BodyText"/>
        <w:rPr>
          <w:i/>
        </w:rPr>
      </w:pPr>
      <w:r>
        <w:rPr>
          <w:i/>
        </w:rPr>
        <w:t xml:space="preserve">Topic Area </w:t>
      </w:r>
      <w:r w:rsidR="00002CDE">
        <w:rPr>
          <w:i/>
        </w:rPr>
        <w:t>3: Network Development and Management and Benefit Package</w:t>
      </w:r>
    </w:p>
    <w:p w14:paraId="2AB9D4DC" w14:textId="77777777" w:rsidR="00002CDE" w:rsidRPr="00407268" w:rsidRDefault="00002CDE" w:rsidP="00002CDE">
      <w:pPr>
        <w:pStyle w:val="BodyText"/>
        <w:rPr>
          <w:i/>
        </w:rPr>
      </w:pPr>
    </w:p>
    <w:p w14:paraId="3627CF51" w14:textId="77777777" w:rsidR="00002CDE" w:rsidRDefault="00002CDE" w:rsidP="005C3BBA">
      <w:pPr>
        <w:pStyle w:val="BodyText"/>
        <w:numPr>
          <w:ilvl w:val="0"/>
          <w:numId w:val="30"/>
        </w:numPr>
        <w:spacing w:line="276" w:lineRule="auto"/>
        <w:ind w:right="1339"/>
      </w:pPr>
      <w:r>
        <w:t xml:space="preserve">Children in state custody often have significant and complex physical, behavioral health, developmental, and oral health needs and conditions due to abuse and neglect. Those conditions may also be compounded by trauma and unmet social needs. Respond to the following: </w:t>
      </w:r>
    </w:p>
    <w:p w14:paraId="304936A3" w14:textId="776D7D7D" w:rsidR="00002CDE" w:rsidRDefault="00002CDE" w:rsidP="005C3BBA">
      <w:pPr>
        <w:pStyle w:val="BodyText"/>
        <w:numPr>
          <w:ilvl w:val="1"/>
          <w:numId w:val="30"/>
        </w:numPr>
        <w:spacing w:line="276" w:lineRule="auto"/>
        <w:ind w:right="1339"/>
      </w:pPr>
      <w:r>
        <w:t>Describe the Offeror’s current understanding of network challenges for the CISC population in New Mexico and the Offeror’s recruitment strategy to address the challenges to ensure network adequacy</w:t>
      </w:r>
      <w:r w:rsidR="004959B5">
        <w:t>;</w:t>
      </w:r>
      <w:r>
        <w:t xml:space="preserve"> </w:t>
      </w:r>
    </w:p>
    <w:p w14:paraId="03C1C763" w14:textId="63E46ACE" w:rsidR="00002CDE" w:rsidRDefault="00002CDE" w:rsidP="005C3BBA">
      <w:pPr>
        <w:pStyle w:val="BodyText"/>
        <w:numPr>
          <w:ilvl w:val="1"/>
          <w:numId w:val="30"/>
        </w:numPr>
        <w:spacing w:line="276" w:lineRule="auto"/>
        <w:ind w:right="1339"/>
      </w:pPr>
      <w:r>
        <w:t>Describe the Offeror’s approach to ensuring that PCPs, specialty providers, behavioral health providers, and dental providers have the requisite training and/or experience necessary to provide trauma-informed services to CISC Members</w:t>
      </w:r>
      <w:r w:rsidR="004959B5">
        <w:t>;</w:t>
      </w:r>
      <w:r>
        <w:t xml:space="preserve"> </w:t>
      </w:r>
    </w:p>
    <w:p w14:paraId="3C0ACEF9" w14:textId="1BCF1594" w:rsidR="00002CDE" w:rsidRDefault="00002CDE" w:rsidP="005C3BBA">
      <w:pPr>
        <w:pStyle w:val="BodyText"/>
        <w:numPr>
          <w:ilvl w:val="1"/>
          <w:numId w:val="30"/>
        </w:numPr>
        <w:spacing w:line="276" w:lineRule="auto"/>
        <w:ind w:right="1339"/>
      </w:pPr>
      <w:r>
        <w:t>Describe the Offeror’s approach to expanding the availability of community-based, trauma-informed, covered services to reduce unnecessary utilization of emergency room services, inpatient services, and out-of-home</w:t>
      </w:r>
      <w:r w:rsidR="008352A4">
        <w:t xml:space="preserve"> placements, and to eliminate the need for </w:t>
      </w:r>
      <w:r>
        <w:t>out-of-state placements</w:t>
      </w:r>
      <w:r w:rsidR="004959B5">
        <w:t>;</w:t>
      </w:r>
    </w:p>
    <w:p w14:paraId="05B2EE2B" w14:textId="0FB1F51F" w:rsidR="00002CDE" w:rsidRDefault="00002CDE" w:rsidP="005C3BBA">
      <w:pPr>
        <w:pStyle w:val="BodyText"/>
        <w:numPr>
          <w:ilvl w:val="1"/>
          <w:numId w:val="30"/>
        </w:numPr>
        <w:spacing w:line="276" w:lineRule="auto"/>
        <w:ind w:right="1339"/>
      </w:pPr>
      <w:r>
        <w:t>Describe how the Offeror will ensure adequate access to higher levels of care (e.g., inpatient and residential services)</w:t>
      </w:r>
      <w:r w:rsidR="008352A4">
        <w:t xml:space="preserve"> while, at the same time, ensure that care and treatment occur in the least restrictive setting</w:t>
      </w:r>
      <w:r w:rsidR="004959B5">
        <w:t>;</w:t>
      </w:r>
      <w:r>
        <w:t xml:space="preserve"> </w:t>
      </w:r>
    </w:p>
    <w:p w14:paraId="5D990372" w14:textId="77777777" w:rsidR="00584EA4" w:rsidRDefault="00002CDE" w:rsidP="005C3BBA">
      <w:pPr>
        <w:pStyle w:val="BodyText"/>
        <w:numPr>
          <w:ilvl w:val="1"/>
          <w:numId w:val="30"/>
        </w:numPr>
        <w:spacing w:line="276" w:lineRule="auto"/>
        <w:ind w:right="1339"/>
      </w:pPr>
      <w:r>
        <w:t>Describe how the Offeror will use telehealth for CISC Members</w:t>
      </w:r>
      <w:r w:rsidR="004959B5">
        <w:t>;</w:t>
      </w:r>
      <w:r w:rsidR="007E26C5">
        <w:t xml:space="preserve"> </w:t>
      </w:r>
    </w:p>
    <w:p w14:paraId="3C679494" w14:textId="31A19D7B" w:rsidR="00002CDE" w:rsidRDefault="00584EA4" w:rsidP="005C3BBA">
      <w:pPr>
        <w:pStyle w:val="BodyText"/>
        <w:numPr>
          <w:ilvl w:val="1"/>
          <w:numId w:val="30"/>
        </w:numPr>
        <w:spacing w:line="276" w:lineRule="auto"/>
        <w:ind w:right="1339"/>
      </w:pPr>
      <w:r>
        <w:t xml:space="preserve">Describe how the Offeror will provide trauma-informed training to its employees; </w:t>
      </w:r>
      <w:r w:rsidR="004959B5">
        <w:t>and</w:t>
      </w:r>
    </w:p>
    <w:p w14:paraId="6CBBCB01" w14:textId="77777777" w:rsidR="00002CDE" w:rsidRDefault="00002CDE" w:rsidP="005C3BBA">
      <w:pPr>
        <w:pStyle w:val="BodyText"/>
        <w:numPr>
          <w:ilvl w:val="1"/>
          <w:numId w:val="30"/>
        </w:numPr>
        <w:spacing w:line="276" w:lineRule="auto"/>
        <w:ind w:right="1339"/>
      </w:pPr>
      <w:r>
        <w:lastRenderedPageBreak/>
        <w:t>Describe how the Offeror will monitor and evaluate the quality of services provided by Contract and Non-Contract Providers serving CISC Members and Member outcomes.</w:t>
      </w:r>
    </w:p>
    <w:p w14:paraId="7B67CC03" w14:textId="77777777" w:rsidR="00002CDE" w:rsidRDefault="00002CDE" w:rsidP="00002CDE">
      <w:pPr>
        <w:pStyle w:val="BodyText"/>
        <w:ind w:left="1440"/>
      </w:pPr>
    </w:p>
    <w:p w14:paraId="580A8999" w14:textId="49251817" w:rsidR="00002CDE" w:rsidRDefault="00002CDE" w:rsidP="005C3BBA">
      <w:pPr>
        <w:pStyle w:val="BodyText"/>
        <w:numPr>
          <w:ilvl w:val="0"/>
          <w:numId w:val="30"/>
        </w:numPr>
        <w:spacing w:line="276" w:lineRule="auto"/>
        <w:ind w:right="1339"/>
      </w:pPr>
      <w:r>
        <w:t>Describe each of the value</w:t>
      </w:r>
      <w:r w:rsidR="00C9692F">
        <w:t>-</w:t>
      </w:r>
      <w:r>
        <w:t>added services the Offeror will provider to CISC Members. For each value</w:t>
      </w:r>
      <w:r w:rsidR="00C9692F">
        <w:t>-</w:t>
      </w:r>
      <w:r>
        <w:t xml:space="preserve">added service, include the: </w:t>
      </w:r>
    </w:p>
    <w:p w14:paraId="274D8BD3" w14:textId="77777777" w:rsidR="00002CDE" w:rsidRDefault="00002CDE" w:rsidP="005C3BBA">
      <w:pPr>
        <w:pStyle w:val="BodyText"/>
        <w:numPr>
          <w:ilvl w:val="1"/>
          <w:numId w:val="30"/>
        </w:numPr>
        <w:spacing w:line="276" w:lineRule="auto"/>
        <w:ind w:right="1339"/>
      </w:pPr>
      <w:r>
        <w:t>Service name;</w:t>
      </w:r>
    </w:p>
    <w:p w14:paraId="64F9DDF0" w14:textId="77777777" w:rsidR="00002CDE" w:rsidRDefault="6417A9EB" w:rsidP="005C3BBA">
      <w:pPr>
        <w:pStyle w:val="BodyText"/>
        <w:numPr>
          <w:ilvl w:val="1"/>
          <w:numId w:val="30"/>
        </w:numPr>
        <w:spacing w:line="276" w:lineRule="auto"/>
        <w:ind w:right="1339"/>
      </w:pPr>
      <w:r>
        <w:t>Service description, including any amount, scope or duration limitations and authorization requirements;</w:t>
      </w:r>
    </w:p>
    <w:p w14:paraId="60C43A8B" w14:textId="15D61A93" w:rsidR="00002CDE" w:rsidRDefault="00002CDE" w:rsidP="005C3BBA">
      <w:pPr>
        <w:pStyle w:val="BodyText"/>
        <w:numPr>
          <w:ilvl w:val="1"/>
          <w:numId w:val="30"/>
        </w:numPr>
        <w:spacing w:line="276" w:lineRule="auto"/>
        <w:ind w:right="1339"/>
      </w:pPr>
      <w:r>
        <w:t>Goals and objectives in providing the service, any geographical considerations, and how the value</w:t>
      </w:r>
      <w:r w:rsidR="00C9692F">
        <w:t>-</w:t>
      </w:r>
      <w:r>
        <w:t>added service will complement covered services;</w:t>
      </w:r>
    </w:p>
    <w:p w14:paraId="6306D816" w14:textId="51C62622" w:rsidR="00002CDE" w:rsidRDefault="00002CDE" w:rsidP="005C3BBA">
      <w:pPr>
        <w:pStyle w:val="BodyText"/>
        <w:numPr>
          <w:ilvl w:val="1"/>
          <w:numId w:val="30"/>
        </w:numPr>
        <w:spacing w:line="276" w:lineRule="auto"/>
        <w:ind w:right="1339"/>
      </w:pPr>
      <w:r>
        <w:t>Eligibility criteria for receiving the value</w:t>
      </w:r>
      <w:r w:rsidR="00C9692F">
        <w:t>-</w:t>
      </w:r>
      <w:r>
        <w:t>added service;</w:t>
      </w:r>
    </w:p>
    <w:p w14:paraId="189CABEC" w14:textId="77777777" w:rsidR="00002CDE" w:rsidRDefault="00002CDE" w:rsidP="005C3BBA">
      <w:pPr>
        <w:pStyle w:val="BodyText"/>
        <w:numPr>
          <w:ilvl w:val="1"/>
          <w:numId w:val="30"/>
        </w:numPr>
        <w:spacing w:line="276" w:lineRule="auto"/>
        <w:ind w:right="1339"/>
      </w:pPr>
      <w:r>
        <w:t>Projected number of members that will receive the service each year; and</w:t>
      </w:r>
    </w:p>
    <w:p w14:paraId="4D7C2DBD" w14:textId="77777777" w:rsidR="00002CDE" w:rsidRDefault="00002CDE" w:rsidP="005C3BBA">
      <w:pPr>
        <w:pStyle w:val="BodyText"/>
        <w:numPr>
          <w:ilvl w:val="1"/>
          <w:numId w:val="30"/>
        </w:numPr>
        <w:spacing w:line="276" w:lineRule="auto"/>
        <w:ind w:right="1339"/>
      </w:pPr>
      <w:r>
        <w:t>Type of provider or other entity that will provide the service.</w:t>
      </w:r>
    </w:p>
    <w:p w14:paraId="2FF37D8F" w14:textId="77777777" w:rsidR="00002CDE" w:rsidRDefault="00002CDE" w:rsidP="00002CDE">
      <w:pPr>
        <w:pStyle w:val="BodyText"/>
        <w:ind w:left="720"/>
      </w:pPr>
    </w:p>
    <w:p w14:paraId="36F005F7" w14:textId="0FA02B55" w:rsidR="00002CDE" w:rsidRPr="00407268" w:rsidRDefault="00EC5495" w:rsidP="00002CDE">
      <w:pPr>
        <w:pStyle w:val="BodyText"/>
        <w:rPr>
          <w:i/>
        </w:rPr>
      </w:pPr>
      <w:r>
        <w:rPr>
          <w:i/>
        </w:rPr>
        <w:t xml:space="preserve">Topic Area </w:t>
      </w:r>
      <w:r w:rsidR="00002CDE">
        <w:rPr>
          <w:i/>
        </w:rPr>
        <w:t>4: Care Coordination</w:t>
      </w:r>
    </w:p>
    <w:p w14:paraId="3121A19C" w14:textId="77777777" w:rsidR="00002CDE" w:rsidRDefault="00002CDE" w:rsidP="00002CDE">
      <w:pPr>
        <w:pStyle w:val="BodyText"/>
        <w:ind w:left="360"/>
      </w:pPr>
    </w:p>
    <w:p w14:paraId="72419F15" w14:textId="77777777" w:rsidR="00002CDE" w:rsidRDefault="00002CDE" w:rsidP="005C3BBA">
      <w:pPr>
        <w:pStyle w:val="BodyText"/>
        <w:numPr>
          <w:ilvl w:val="0"/>
          <w:numId w:val="30"/>
        </w:numPr>
        <w:spacing w:line="276" w:lineRule="auto"/>
        <w:ind w:right="1339"/>
      </w:pPr>
      <w:r>
        <w:t>Describe the Offeror’s Care Coordination program for CISC Members. The Offeror must include, but is not limited to, the following in its response:</w:t>
      </w:r>
    </w:p>
    <w:p w14:paraId="5A80D86C" w14:textId="77777777" w:rsidR="00002CDE" w:rsidRDefault="00002CDE" w:rsidP="005C3BBA">
      <w:pPr>
        <w:pStyle w:val="BodyText"/>
        <w:numPr>
          <w:ilvl w:val="1"/>
          <w:numId w:val="30"/>
        </w:numPr>
        <w:spacing w:line="276" w:lineRule="auto"/>
        <w:ind w:right="1339"/>
      </w:pPr>
      <w:r>
        <w:t>Identification of the individuals and parties that may be involved with providing care coordination to CISC Members; the Offeror’s approach to communicating and engaging with those parties; and how the Offeror will obtain the necessary consents and authorizations to facilitate such communications;</w:t>
      </w:r>
    </w:p>
    <w:p w14:paraId="1BFB8160" w14:textId="07EE71EA" w:rsidR="00002CDE" w:rsidRDefault="00002CDE" w:rsidP="005C3BBA">
      <w:pPr>
        <w:pStyle w:val="BodyText"/>
        <w:numPr>
          <w:ilvl w:val="1"/>
          <w:numId w:val="30"/>
        </w:numPr>
        <w:spacing w:line="276" w:lineRule="auto"/>
        <w:ind w:right="1339"/>
      </w:pPr>
      <w:r>
        <w:t>A description of the Offeror’s dedicated care coordination team and proposed caseload ratios, with supporting rationale, specific to CISC Members;</w:t>
      </w:r>
    </w:p>
    <w:p w14:paraId="6194CE69" w14:textId="0031E626" w:rsidR="00584EA4" w:rsidRDefault="00584EA4" w:rsidP="005C3BBA">
      <w:pPr>
        <w:pStyle w:val="BodyText"/>
        <w:numPr>
          <w:ilvl w:val="1"/>
          <w:numId w:val="30"/>
        </w:numPr>
        <w:spacing w:line="276" w:lineRule="auto"/>
        <w:ind w:right="1339"/>
      </w:pPr>
      <w:r>
        <w:t xml:space="preserve">A </w:t>
      </w:r>
      <w:r w:rsidR="00F91C45">
        <w:t>d</w:t>
      </w:r>
      <w:r>
        <w:t xml:space="preserve">escription of how the Offeror will coordinate care with both CYFD and HSD in complex cases; </w:t>
      </w:r>
    </w:p>
    <w:p w14:paraId="1A9F070F" w14:textId="77777777" w:rsidR="00002CDE" w:rsidRDefault="00002CDE" w:rsidP="005C3BBA">
      <w:pPr>
        <w:pStyle w:val="BodyText"/>
        <w:numPr>
          <w:ilvl w:val="1"/>
          <w:numId w:val="30"/>
        </w:numPr>
        <w:spacing w:line="276" w:lineRule="auto"/>
        <w:ind w:right="1339"/>
      </w:pPr>
      <w:r>
        <w:t>The Offeror's proposed approach for initial and ongoing training programs for care coordination staff, including how the Offeror will develop curriculum, document and track attendance, and evaluate post-training competencies;</w:t>
      </w:r>
    </w:p>
    <w:p w14:paraId="61DE935A" w14:textId="77777777" w:rsidR="00002CDE" w:rsidRDefault="00002CDE" w:rsidP="005C3BBA">
      <w:pPr>
        <w:pStyle w:val="BodyText"/>
        <w:numPr>
          <w:ilvl w:val="1"/>
          <w:numId w:val="30"/>
        </w:numPr>
        <w:spacing w:line="276" w:lineRule="auto"/>
        <w:ind w:right="1339"/>
      </w:pPr>
      <w:r>
        <w:t>The coordination and completion of required assessments, and the Offeror’s efforts to reduce duplication of assessments;</w:t>
      </w:r>
    </w:p>
    <w:p w14:paraId="32C7D9C9" w14:textId="77777777" w:rsidR="00002CDE" w:rsidRDefault="6417A9EB" w:rsidP="005C3BBA">
      <w:pPr>
        <w:pStyle w:val="BodyText"/>
        <w:numPr>
          <w:ilvl w:val="1"/>
          <w:numId w:val="30"/>
        </w:numPr>
        <w:spacing w:line="276" w:lineRule="auto"/>
        <w:ind w:right="1339"/>
      </w:pPr>
      <w:r>
        <w:t>The criteria that will be used to stratify CISC Members into care coordination levels and assign case coordinators;</w:t>
      </w:r>
    </w:p>
    <w:p w14:paraId="37FAB1B0" w14:textId="1D8EEC07" w:rsidR="00002CDE" w:rsidRPr="00B07B50" w:rsidRDefault="00002CDE" w:rsidP="005C3BBA">
      <w:pPr>
        <w:pStyle w:val="BodyText"/>
        <w:numPr>
          <w:ilvl w:val="1"/>
          <w:numId w:val="30"/>
        </w:numPr>
        <w:spacing w:line="276" w:lineRule="auto"/>
        <w:ind w:right="1339"/>
      </w:pPr>
      <w:r>
        <w:t xml:space="preserve">The approach to develop a Comprehensive Care Plan and the Offeror’s experience with using the </w:t>
      </w:r>
      <w:r w:rsidR="008352A4">
        <w:t xml:space="preserve">New Mexico Crisis Screening Tool (CAT) and </w:t>
      </w:r>
      <w:r w:rsidR="27863A9E">
        <w:t>Child and Adolescent Needs and Strengths (</w:t>
      </w:r>
      <w:r>
        <w:t>CANS</w:t>
      </w:r>
      <w:r w:rsidR="27863A9E">
        <w:t>)</w:t>
      </w:r>
      <w:r>
        <w:t xml:space="preserve"> or similar tool</w:t>
      </w:r>
      <w:r w:rsidR="008352A4">
        <w:t>s</w:t>
      </w:r>
      <w:r>
        <w:t xml:space="preserve"> to assist in the development of the care plan; </w:t>
      </w:r>
    </w:p>
    <w:p w14:paraId="66473722" w14:textId="5BE46C48" w:rsidR="00B07B50" w:rsidRDefault="4D0423ED" w:rsidP="005C3BBA">
      <w:pPr>
        <w:pStyle w:val="BodyText"/>
        <w:numPr>
          <w:ilvl w:val="1"/>
          <w:numId w:val="30"/>
        </w:numPr>
        <w:spacing w:line="276" w:lineRule="auto"/>
        <w:ind w:right="1339"/>
      </w:pPr>
      <w:r>
        <w:t xml:space="preserve">The Offeror’s care coordination approach to ensure that enrollment changes do not negatively impact the continuity of care for CISC Members and that CISC Members have immediate access to care coordination and services upon entering into state </w:t>
      </w:r>
      <w:r>
        <w:lastRenderedPageBreak/>
        <w:t>custody;</w:t>
      </w:r>
    </w:p>
    <w:p w14:paraId="277F7339" w14:textId="77777777" w:rsidR="00002CDE" w:rsidRDefault="00002CDE" w:rsidP="005C3BBA">
      <w:pPr>
        <w:pStyle w:val="BodyText"/>
        <w:numPr>
          <w:ilvl w:val="1"/>
          <w:numId w:val="30"/>
        </w:numPr>
        <w:spacing w:line="276" w:lineRule="auto"/>
        <w:ind w:right="1339"/>
      </w:pPr>
      <w:r>
        <w:t>The Offeror's care coordination approach to transition planning and support for inpatient and placement discharges and age transitions; and</w:t>
      </w:r>
    </w:p>
    <w:p w14:paraId="5F7413B8" w14:textId="77777777" w:rsidR="00002CDE" w:rsidRDefault="00002CDE" w:rsidP="005C3BBA">
      <w:pPr>
        <w:pStyle w:val="BodyText"/>
        <w:numPr>
          <w:ilvl w:val="1"/>
          <w:numId w:val="30"/>
        </w:numPr>
        <w:spacing w:line="276" w:lineRule="auto"/>
        <w:ind w:right="1339"/>
      </w:pPr>
      <w:r>
        <w:t>How the Offeror will monitor, including the Full Delegation and Shared Functions Models of care coordination.</w:t>
      </w:r>
    </w:p>
    <w:p w14:paraId="510FD4DB" w14:textId="77777777" w:rsidR="00002CDE" w:rsidRDefault="00002CDE" w:rsidP="00002CDE">
      <w:pPr>
        <w:pStyle w:val="BodyText"/>
        <w:ind w:left="720"/>
      </w:pPr>
    </w:p>
    <w:p w14:paraId="6765BFA8" w14:textId="5175E071" w:rsidR="00002CDE" w:rsidRDefault="00EC5495" w:rsidP="00002CDE">
      <w:pPr>
        <w:pStyle w:val="BodyText"/>
        <w:rPr>
          <w:i/>
        </w:rPr>
      </w:pPr>
      <w:r>
        <w:rPr>
          <w:i/>
        </w:rPr>
        <w:t xml:space="preserve">Topic Area </w:t>
      </w:r>
      <w:r w:rsidR="00002CDE">
        <w:rPr>
          <w:i/>
        </w:rPr>
        <w:t>5: Quality Management and Quality Improvement</w:t>
      </w:r>
    </w:p>
    <w:p w14:paraId="457671AA" w14:textId="77777777" w:rsidR="00002CDE" w:rsidRPr="00407268" w:rsidRDefault="00002CDE" w:rsidP="00002CDE">
      <w:pPr>
        <w:pStyle w:val="BodyText"/>
        <w:rPr>
          <w:i/>
        </w:rPr>
      </w:pPr>
    </w:p>
    <w:p w14:paraId="6BF3543B" w14:textId="77777777" w:rsidR="00002CDE" w:rsidRDefault="00002CDE" w:rsidP="005C3BBA">
      <w:pPr>
        <w:pStyle w:val="BodyText"/>
        <w:numPr>
          <w:ilvl w:val="0"/>
          <w:numId w:val="30"/>
        </w:numPr>
        <w:spacing w:line="276" w:lineRule="auto"/>
        <w:ind w:right="1339"/>
      </w:pPr>
      <w:r>
        <w:t>Identify New Mexico’s CISC stakeholders and how the Offeror will engage those stakeholders to improve the quality of services, member outcomes, and stakeholder satisfaction.</w:t>
      </w:r>
    </w:p>
    <w:p w14:paraId="70F35497" w14:textId="77777777" w:rsidR="00002CDE" w:rsidRDefault="00002CDE" w:rsidP="00002CDE">
      <w:pPr>
        <w:pStyle w:val="BodyText"/>
        <w:ind w:left="720"/>
      </w:pPr>
    </w:p>
    <w:p w14:paraId="42011A1E" w14:textId="6F41C254" w:rsidR="00002CDE" w:rsidRDefault="00002CDE" w:rsidP="005C3BBA">
      <w:pPr>
        <w:pStyle w:val="BodyText"/>
        <w:numPr>
          <w:ilvl w:val="0"/>
          <w:numId w:val="30"/>
        </w:numPr>
        <w:spacing w:line="276" w:lineRule="auto"/>
        <w:ind w:right="1339"/>
      </w:pPr>
      <w:r>
        <w:t xml:space="preserve">Describe how the Offeror will develop its </w:t>
      </w:r>
      <w:r w:rsidR="6CC2EC8B">
        <w:t>Q</w:t>
      </w:r>
      <w:r w:rsidR="57517CFC">
        <w:t xml:space="preserve">uality </w:t>
      </w:r>
      <w:r w:rsidR="6CC2EC8B">
        <w:t>M</w:t>
      </w:r>
      <w:r w:rsidR="57517CFC">
        <w:t>anagement/</w:t>
      </w:r>
      <w:r w:rsidR="6CC2EC8B">
        <w:t>Q</w:t>
      </w:r>
      <w:r w:rsidR="57517CFC">
        <w:t xml:space="preserve">uality </w:t>
      </w:r>
      <w:r w:rsidR="6CC2EC8B">
        <w:t>I</w:t>
      </w:r>
      <w:r w:rsidR="57517CFC">
        <w:t>mprovement (</w:t>
      </w:r>
      <w:r>
        <w:t>QM/QI</w:t>
      </w:r>
      <w:r w:rsidR="57517CFC">
        <w:t>)</w:t>
      </w:r>
      <w:r>
        <w:t xml:space="preserve"> annual program plan to reflect CISC Program-specific quality goals and activities to improve health outcomes for CISC Members, including:</w:t>
      </w:r>
    </w:p>
    <w:p w14:paraId="3F53D514" w14:textId="3E3F3585" w:rsidR="00002CDE" w:rsidRDefault="00002CDE" w:rsidP="005C3BBA">
      <w:pPr>
        <w:pStyle w:val="BodyText"/>
        <w:numPr>
          <w:ilvl w:val="1"/>
          <w:numId w:val="30"/>
        </w:numPr>
        <w:spacing w:line="276" w:lineRule="auto"/>
        <w:ind w:right="1339"/>
      </w:pPr>
      <w:r>
        <w:t>The QM/QI structure for the CISC program, leadership involvement, and communication/collaboration with other operational areas within the Offeror</w:t>
      </w:r>
      <w:r w:rsidR="57517CFC">
        <w:t>;</w:t>
      </w:r>
    </w:p>
    <w:p w14:paraId="0E22347D" w14:textId="23BE7D0C" w:rsidR="00002CDE" w:rsidRDefault="00002CDE" w:rsidP="005C3BBA">
      <w:pPr>
        <w:pStyle w:val="BodyText"/>
        <w:numPr>
          <w:ilvl w:val="1"/>
          <w:numId w:val="30"/>
        </w:numPr>
        <w:spacing w:line="276" w:lineRule="auto"/>
        <w:ind w:right="1339"/>
      </w:pPr>
      <w:r>
        <w:t>How the Offeror will incorporate CISC stakeholder feedback to inform its quality goals and activities</w:t>
      </w:r>
      <w:r w:rsidR="57517CFC">
        <w:t>;</w:t>
      </w:r>
    </w:p>
    <w:p w14:paraId="5144592E" w14:textId="36B6DC00" w:rsidR="00002CDE" w:rsidRDefault="00002CDE" w:rsidP="005C3BBA">
      <w:pPr>
        <w:pStyle w:val="BodyText"/>
        <w:numPr>
          <w:ilvl w:val="1"/>
          <w:numId w:val="30"/>
        </w:numPr>
        <w:spacing w:line="276" w:lineRule="auto"/>
        <w:ind w:right="1339"/>
      </w:pPr>
      <w:r>
        <w:t>The proposed CISC-specific goals</w:t>
      </w:r>
      <w:r w:rsidR="57517CFC">
        <w:t>;</w:t>
      </w:r>
    </w:p>
    <w:p w14:paraId="461E1546" w14:textId="4039E553" w:rsidR="00002CDE" w:rsidRDefault="00002CDE" w:rsidP="005C3BBA">
      <w:pPr>
        <w:pStyle w:val="BodyText"/>
        <w:numPr>
          <w:ilvl w:val="1"/>
          <w:numId w:val="30"/>
        </w:numPr>
        <w:spacing w:line="276" w:lineRule="auto"/>
        <w:ind w:right="1339"/>
      </w:pPr>
      <w:r>
        <w:t>Targeted QM/QI activities to improve the CISC program</w:t>
      </w:r>
      <w:r w:rsidR="57517CFC">
        <w:t>;</w:t>
      </w:r>
    </w:p>
    <w:p w14:paraId="0B22F6EC" w14:textId="2653F163" w:rsidR="00002CDE" w:rsidRDefault="00002CDE" w:rsidP="005C3BBA">
      <w:pPr>
        <w:pStyle w:val="BodyText"/>
        <w:numPr>
          <w:ilvl w:val="1"/>
          <w:numId w:val="30"/>
        </w:numPr>
        <w:spacing w:line="276" w:lineRule="auto"/>
        <w:ind w:right="1339"/>
      </w:pPr>
      <w:r>
        <w:t>The identification and approach for reducing health disparities for CISC Members</w:t>
      </w:r>
      <w:r w:rsidR="57517CFC">
        <w:t>;</w:t>
      </w:r>
    </w:p>
    <w:p w14:paraId="57678311" w14:textId="43EC1689" w:rsidR="00002CDE" w:rsidRDefault="00002CDE" w:rsidP="005C3BBA">
      <w:pPr>
        <w:pStyle w:val="BodyText"/>
        <w:numPr>
          <w:ilvl w:val="1"/>
          <w:numId w:val="30"/>
        </w:numPr>
        <w:spacing w:line="276" w:lineRule="auto"/>
        <w:ind w:right="1339"/>
      </w:pPr>
      <w:r>
        <w:t>The development and implementation of a population health approach for CISC Members</w:t>
      </w:r>
      <w:r w:rsidR="57517CFC">
        <w:t>; and</w:t>
      </w:r>
    </w:p>
    <w:p w14:paraId="391BFA05" w14:textId="701B4510" w:rsidR="00002CDE" w:rsidRDefault="00002CDE" w:rsidP="005C3BBA">
      <w:pPr>
        <w:pStyle w:val="BodyText"/>
        <w:numPr>
          <w:ilvl w:val="1"/>
          <w:numId w:val="30"/>
        </w:numPr>
        <w:spacing w:line="276" w:lineRule="auto"/>
        <w:ind w:right="1339"/>
      </w:pPr>
      <w:r>
        <w:t>Key CISC-specific measures, metrics, or other mechanisms the Offeror will use to monitor and oversee the quality and impact of ser</w:t>
      </w:r>
      <w:r w:rsidR="00DA3B04">
        <w:t>vices provided.</w:t>
      </w:r>
    </w:p>
    <w:p w14:paraId="0153594D" w14:textId="77777777" w:rsidR="00002CDE" w:rsidRDefault="00002CDE" w:rsidP="00002CDE">
      <w:pPr>
        <w:pStyle w:val="BodyText"/>
      </w:pPr>
    </w:p>
    <w:p w14:paraId="75959D63" w14:textId="3E1819B2" w:rsidR="00002CDE" w:rsidRDefault="00EC5495" w:rsidP="00002CDE">
      <w:pPr>
        <w:pStyle w:val="BodyText"/>
        <w:rPr>
          <w:i/>
        </w:rPr>
      </w:pPr>
      <w:r>
        <w:rPr>
          <w:i/>
        </w:rPr>
        <w:t xml:space="preserve">Topic Area </w:t>
      </w:r>
      <w:r w:rsidR="00002CDE">
        <w:rPr>
          <w:i/>
        </w:rPr>
        <w:t>6: Case Scenarios</w:t>
      </w:r>
    </w:p>
    <w:p w14:paraId="07C3C493" w14:textId="77777777" w:rsidR="00002CDE" w:rsidRDefault="00002CDE" w:rsidP="00002CDE">
      <w:pPr>
        <w:pStyle w:val="BodyText"/>
      </w:pPr>
    </w:p>
    <w:p w14:paraId="7C58DFBD" w14:textId="74537574" w:rsidR="00002CDE" w:rsidRDefault="00002CDE" w:rsidP="005C3BBA">
      <w:pPr>
        <w:pStyle w:val="BodyText"/>
        <w:numPr>
          <w:ilvl w:val="0"/>
          <w:numId w:val="30"/>
        </w:numPr>
        <w:spacing w:line="276" w:lineRule="auto"/>
        <w:ind w:right="1339"/>
      </w:pPr>
      <w:r>
        <w:t xml:space="preserve">Thelma is a </w:t>
      </w:r>
      <w:r w:rsidR="21C87E65">
        <w:t>fifteen (</w:t>
      </w:r>
      <w:r>
        <w:t>15</w:t>
      </w:r>
      <w:r w:rsidR="21C87E65">
        <w:t>)</w:t>
      </w:r>
      <w:r>
        <w:t>-year-old, Navajo female enrolled in the CISC CONTRACTOR</w:t>
      </w:r>
      <w:r w:rsidR="78F99CC5">
        <w:t xml:space="preserve"> residing in McKinley County</w:t>
      </w:r>
      <w:r>
        <w:t>. Thelma was a victim of sex</w:t>
      </w:r>
      <w:r w:rsidR="00DD614D">
        <w:t>ual abuse</w:t>
      </w:r>
      <w:r>
        <w:t xml:space="preserve">. Upon entering state custody, testing confirmed that she was </w:t>
      </w:r>
      <w:r w:rsidR="21C87E65">
        <w:t>five (</w:t>
      </w:r>
      <w:r>
        <w:t>5</w:t>
      </w:r>
      <w:r w:rsidR="21C87E65">
        <w:t>)</w:t>
      </w:r>
      <w:r>
        <w:t xml:space="preserve"> months pregnant. Thelma did not know she was pregnant and has not received any pre-natal care. Thelma has not yet thought about </w:t>
      </w:r>
      <w:r w:rsidR="000FBD30">
        <w:t>her pregnancy options</w:t>
      </w:r>
      <w:r>
        <w:t xml:space="preserve">. </w:t>
      </w:r>
    </w:p>
    <w:p w14:paraId="788C5988" w14:textId="77777777" w:rsidR="00002CDE" w:rsidRDefault="00002CDE" w:rsidP="00537BF0">
      <w:pPr>
        <w:pStyle w:val="BodyText"/>
        <w:spacing w:line="276" w:lineRule="auto"/>
        <w:ind w:left="720" w:right="1339"/>
      </w:pPr>
    </w:p>
    <w:p w14:paraId="3B53AA9F" w14:textId="2EB6DA88" w:rsidR="00002CDE" w:rsidRDefault="00002CDE" w:rsidP="00537BF0">
      <w:pPr>
        <w:pStyle w:val="BodyText"/>
        <w:spacing w:line="276" w:lineRule="auto"/>
        <w:ind w:left="720" w:right="1339"/>
      </w:pPr>
      <w:r>
        <w:t>Thelma was placed with a foster family off reservation</w:t>
      </w:r>
      <w:r w:rsidR="00DD614D">
        <w:t xml:space="preserve">. </w:t>
      </w:r>
      <w:r>
        <w:t xml:space="preserve">The foster family has significant experience working with children who have been subjected to trauma; however, they are not Native American and have limited awareness of cultural considerations. </w:t>
      </w:r>
    </w:p>
    <w:p w14:paraId="13C5651D" w14:textId="77777777" w:rsidR="00002CDE" w:rsidRDefault="00002CDE" w:rsidP="00537BF0">
      <w:pPr>
        <w:pStyle w:val="BodyText"/>
        <w:spacing w:line="276" w:lineRule="auto"/>
        <w:ind w:left="720" w:right="1339"/>
      </w:pPr>
    </w:p>
    <w:p w14:paraId="16C4CABA" w14:textId="5B61C514" w:rsidR="00002CDE" w:rsidRDefault="00002CDE" w:rsidP="00537BF0">
      <w:pPr>
        <w:pStyle w:val="BodyText"/>
        <w:spacing w:line="276" w:lineRule="auto"/>
        <w:ind w:left="720" w:right="1339"/>
      </w:pPr>
      <w:r>
        <w:t xml:space="preserve">Thelma is receiving level three (3) care coordination from the CISC CONTRACTOR due to her high risk pregnancy, behavioral health needs, and trauma. Blood tests also show signs of </w:t>
      </w:r>
      <w:r>
        <w:lastRenderedPageBreak/>
        <w:t xml:space="preserve">elevated </w:t>
      </w:r>
      <w:r w:rsidR="008352A4">
        <w:t>A1c</w:t>
      </w:r>
      <w:r>
        <w:t xml:space="preserve"> level (prediabetes range) and Thelma reported both her mother and father have type 2 diabetes. She </w:t>
      </w:r>
      <w:r w:rsidR="00DD614D">
        <w:t>has been diagnosed with depression</w:t>
      </w:r>
      <w:r w:rsidR="00FC5DA1">
        <w:t xml:space="preserve"> and </w:t>
      </w:r>
      <w:r>
        <w:t xml:space="preserve">is </w:t>
      </w:r>
      <w:r w:rsidR="00FC5DA1">
        <w:t xml:space="preserve">not </w:t>
      </w:r>
      <w:r>
        <w:t xml:space="preserve">currently </w:t>
      </w:r>
      <w:r w:rsidR="00FC5DA1">
        <w:t xml:space="preserve">taking </w:t>
      </w:r>
      <w:r>
        <w:t xml:space="preserve">psychotropic medications, but has been receiving specialized counseling services for victims of sexual abuse from a contract provider in the CISC CONTRACTOR’S network. Thelma has been seeing the therapist for several weeks, but her participation during the sessions has been limited. </w:t>
      </w:r>
    </w:p>
    <w:p w14:paraId="16A1F619" w14:textId="77777777" w:rsidR="00002CDE" w:rsidRDefault="00002CDE" w:rsidP="00537BF0">
      <w:pPr>
        <w:pStyle w:val="BodyText"/>
        <w:spacing w:line="276" w:lineRule="auto"/>
        <w:ind w:left="720" w:right="1339"/>
      </w:pPr>
    </w:p>
    <w:p w14:paraId="5E6ADD38" w14:textId="0B05731D" w:rsidR="00002CDE" w:rsidRDefault="00002CDE" w:rsidP="00537BF0">
      <w:pPr>
        <w:pStyle w:val="BodyText"/>
        <w:spacing w:line="276" w:lineRule="auto"/>
        <w:ind w:left="720" w:right="1339"/>
      </w:pPr>
      <w:r>
        <w:t xml:space="preserve">Thelma’s foster mother contacted the CISC CONTRACTOR care coordinator and informed her that Thelma said she didn’t want to attend therapy anymore because her therapist inappropriately touched her in a sexual way. Her foster mother said that Thelma appeared to be truthful, but was not sure if Thelma was “making this up” to avoid going to therapy. </w:t>
      </w:r>
    </w:p>
    <w:p w14:paraId="6B1DE238" w14:textId="56DF1DB3" w:rsidR="008C1802" w:rsidRDefault="008C1802" w:rsidP="00537BF0">
      <w:pPr>
        <w:pStyle w:val="BodyText"/>
        <w:spacing w:line="276" w:lineRule="auto"/>
        <w:ind w:left="720" w:right="1339"/>
      </w:pPr>
    </w:p>
    <w:p w14:paraId="48834F57" w14:textId="39DE9431" w:rsidR="008C1802" w:rsidRDefault="008C1802" w:rsidP="00537BF0">
      <w:pPr>
        <w:pStyle w:val="BodyText"/>
        <w:spacing w:line="276" w:lineRule="auto"/>
        <w:ind w:left="720" w:right="1339"/>
      </w:pPr>
      <w:r>
        <w:t>Thelma’s biological mother contacted the CISC CONTRACTOR’s Member services line expressing concern about Thelma and wanting to know what is happening.</w:t>
      </w:r>
    </w:p>
    <w:p w14:paraId="44B599C4" w14:textId="1403EEF5" w:rsidR="00002CDE" w:rsidRDefault="00002CDE" w:rsidP="005C3BBA">
      <w:pPr>
        <w:pStyle w:val="BodyText"/>
        <w:numPr>
          <w:ilvl w:val="1"/>
          <w:numId w:val="30"/>
        </w:numPr>
        <w:spacing w:line="276" w:lineRule="auto"/>
        <w:ind w:right="1339"/>
      </w:pPr>
      <w:r>
        <w:t>Describe who the Offeror will notify of the allegation, internally and externally, the process for notification, and how the allegation is documented</w:t>
      </w:r>
      <w:r w:rsidR="6CC2EC8B">
        <w:t>;</w:t>
      </w:r>
    </w:p>
    <w:p w14:paraId="54D33E45" w14:textId="75F2F382" w:rsidR="008C1802" w:rsidRDefault="008C1802" w:rsidP="005C3BBA">
      <w:pPr>
        <w:pStyle w:val="BodyText"/>
        <w:numPr>
          <w:ilvl w:val="1"/>
          <w:numId w:val="30"/>
        </w:numPr>
        <w:spacing w:line="276" w:lineRule="auto"/>
        <w:ind w:right="1339"/>
      </w:pPr>
      <w:r>
        <w:t>Describe how the Offeror’s Member services area will be aware of disclosure restrictions and how the Offeror will respond to Thelma’s biological mother’s call</w:t>
      </w:r>
      <w:r w:rsidR="6CC2EC8B">
        <w:t>;</w:t>
      </w:r>
    </w:p>
    <w:p w14:paraId="05D8C7AD" w14:textId="2285C87A" w:rsidR="00002CDE" w:rsidRDefault="00002CDE" w:rsidP="005C3BBA">
      <w:pPr>
        <w:pStyle w:val="BodyText"/>
        <w:numPr>
          <w:ilvl w:val="1"/>
          <w:numId w:val="30"/>
        </w:numPr>
        <w:spacing w:line="276" w:lineRule="auto"/>
        <w:ind w:right="1339"/>
      </w:pPr>
      <w:r>
        <w:t xml:space="preserve">For each of the assumptions below, describe how the Offeror will respond to the allegation, </w:t>
      </w:r>
      <w:r w:rsidR="00FC5DA1">
        <w:t xml:space="preserve">coordinate with CYFD and HSD, </w:t>
      </w:r>
      <w:r w:rsidR="006B7EF7">
        <w:t xml:space="preserve">use population health management strategies to </w:t>
      </w:r>
      <w:r>
        <w:t xml:space="preserve">address Thelma’s health care needs, support the foster family, and how necessary resources will be identified and provided. </w:t>
      </w:r>
    </w:p>
    <w:p w14:paraId="6870F8A9" w14:textId="69F90ED0" w:rsidR="00002CDE" w:rsidRDefault="6417A9EB" w:rsidP="005C3BBA">
      <w:pPr>
        <w:pStyle w:val="BodyText"/>
        <w:numPr>
          <w:ilvl w:val="2"/>
          <w:numId w:val="30"/>
        </w:numPr>
        <w:spacing w:line="276" w:lineRule="auto"/>
        <w:ind w:right="1339"/>
      </w:pPr>
      <w:r>
        <w:t>Assume the allegation is not substantiated and that Thelma made up the story to avoid seeing the therapist because she finds counseling “invasive.” Thelma misses her community and would prefer traditional cultural approaches that she is more comfortable with and are less stigmatizing approaches</w:t>
      </w:r>
      <w:r w:rsidR="6CC2EC8B">
        <w:t>; and</w:t>
      </w:r>
      <w:r>
        <w:t xml:space="preserve"> </w:t>
      </w:r>
    </w:p>
    <w:p w14:paraId="222B47AF" w14:textId="413BADC6" w:rsidR="00AA5554" w:rsidRDefault="00002CDE" w:rsidP="005C3BBA">
      <w:pPr>
        <w:pStyle w:val="BodyText"/>
        <w:numPr>
          <w:ilvl w:val="2"/>
          <w:numId w:val="30"/>
        </w:numPr>
        <w:spacing w:line="276" w:lineRule="auto"/>
        <w:ind w:right="1339"/>
      </w:pPr>
      <w:r>
        <w:t>Assume the allegation is substantiated.</w:t>
      </w:r>
    </w:p>
    <w:p w14:paraId="131C3895" w14:textId="77777777" w:rsidR="00002CDE" w:rsidRDefault="00002CDE" w:rsidP="00002CDE">
      <w:pPr>
        <w:pStyle w:val="BodyText"/>
        <w:ind w:left="2160"/>
      </w:pPr>
    </w:p>
    <w:p w14:paraId="3CB37050" w14:textId="2F358E77" w:rsidR="00002CDE" w:rsidRDefault="34D92229" w:rsidP="005C3BBA">
      <w:pPr>
        <w:pStyle w:val="BodyText"/>
        <w:numPr>
          <w:ilvl w:val="0"/>
          <w:numId w:val="30"/>
        </w:numPr>
        <w:spacing w:line="276" w:lineRule="auto"/>
        <w:ind w:right="1339"/>
      </w:pPr>
      <w:r>
        <w:t xml:space="preserve">Jimmy is a </w:t>
      </w:r>
      <w:r w:rsidR="18C82665">
        <w:t>fourteen (</w:t>
      </w:r>
      <w:r>
        <w:t>14</w:t>
      </w:r>
      <w:r w:rsidR="18C82665">
        <w:t>)</w:t>
      </w:r>
      <w:r w:rsidR="6CC2EC8B">
        <w:t>-</w:t>
      </w:r>
      <w:r>
        <w:t>year</w:t>
      </w:r>
      <w:r w:rsidR="6CC2EC8B">
        <w:t>-</w:t>
      </w:r>
      <w:r>
        <w:t xml:space="preserve">old Caucasian male enrolled with the CISC CONTRACTOR who, before going into state custody, was living with his mother and stepfather in a rural and remote area. When he was </w:t>
      </w:r>
      <w:r w:rsidR="18C82665">
        <w:t>thirteen (</w:t>
      </w:r>
      <w:r>
        <w:t>13</w:t>
      </w:r>
      <w:r w:rsidR="18C82665">
        <w:t>)</w:t>
      </w:r>
      <w:r>
        <w:t xml:space="preserve">, Jimmy confidentially shared with his mother that he was attracted to other boys and was concerned that he might be gay. </w:t>
      </w:r>
      <w:r w:rsidR="38E1C7F6">
        <w:t xml:space="preserve">Jimmy also shared that he was being taunted by other children at school. </w:t>
      </w:r>
      <w:r>
        <w:t>His mother shared the information with his stepfather</w:t>
      </w:r>
      <w:r w:rsidR="008352A4">
        <w:t>. T</w:t>
      </w:r>
      <w:r>
        <w:t xml:space="preserve">he </w:t>
      </w:r>
      <w:r w:rsidR="22906DD6">
        <w:t>stepfather</w:t>
      </w:r>
      <w:r>
        <w:t xml:space="preserve"> beg</w:t>
      </w:r>
      <w:r w:rsidR="008352A4">
        <w:t>a</w:t>
      </w:r>
      <w:r>
        <w:t xml:space="preserve">n bullying behaviors towards Jimmy. The bullying escalated from verbal abuse to physical abuse. Jimmy’s teachers reported suspected abuse due to bruising, weight loss, decline in school performance, and reclusive demeanor. </w:t>
      </w:r>
    </w:p>
    <w:p w14:paraId="4AE89224" w14:textId="77777777" w:rsidR="00002CDE" w:rsidRDefault="00002CDE" w:rsidP="00537BF0">
      <w:pPr>
        <w:pStyle w:val="BodyText"/>
        <w:spacing w:line="276" w:lineRule="auto"/>
        <w:ind w:left="720" w:right="1339"/>
      </w:pPr>
    </w:p>
    <w:p w14:paraId="573B4A31" w14:textId="2C7F482B" w:rsidR="00002CDE" w:rsidRDefault="00002CDE" w:rsidP="00537BF0">
      <w:pPr>
        <w:pStyle w:val="BodyText"/>
        <w:spacing w:line="276" w:lineRule="auto"/>
        <w:ind w:left="720" w:right="1339"/>
      </w:pPr>
      <w:r>
        <w:t xml:space="preserve">In addition to the trauma experience from the abuse, Jimmy has significant anxiety issues and suffers from anorexia nervosa. Prior to being taken into state custody, Jimmy was treated for both by his PCP due to the lack of pediatric and psychiatric providers where he </w:t>
      </w:r>
      <w:r>
        <w:lastRenderedPageBreak/>
        <w:t xml:space="preserve">lives. He is currently at </w:t>
      </w:r>
      <w:r w:rsidR="00537BF0">
        <w:t>eighty-three percent (</w:t>
      </w:r>
      <w:r>
        <w:t>83%</w:t>
      </w:r>
      <w:r w:rsidR="00537BF0">
        <w:t>)</w:t>
      </w:r>
      <w:r>
        <w:t xml:space="preserve"> of body weight expected for his age and height. </w:t>
      </w:r>
    </w:p>
    <w:p w14:paraId="189A0ED9" w14:textId="77777777" w:rsidR="00002CDE" w:rsidRDefault="00002CDE" w:rsidP="00537BF0">
      <w:pPr>
        <w:pStyle w:val="BodyText"/>
        <w:spacing w:line="276" w:lineRule="auto"/>
        <w:ind w:left="720" w:right="1339"/>
      </w:pPr>
    </w:p>
    <w:p w14:paraId="69385486" w14:textId="2BE28CAD" w:rsidR="00002CDE" w:rsidRDefault="00002CDE" w:rsidP="00537BF0">
      <w:pPr>
        <w:pStyle w:val="BodyText"/>
        <w:spacing w:line="276" w:lineRule="auto"/>
        <w:ind w:left="720" w:right="1339"/>
      </w:pPr>
      <w:r>
        <w:t>Criminal charges were brought against Jimmy’s stepfather and his mother wants to regain custody of Jimmy.</w:t>
      </w:r>
    </w:p>
    <w:p w14:paraId="310F93A3" w14:textId="77777777" w:rsidR="00002CDE" w:rsidRDefault="00002CDE" w:rsidP="00537BF0">
      <w:pPr>
        <w:pStyle w:val="BodyText"/>
        <w:spacing w:line="276" w:lineRule="auto"/>
        <w:ind w:left="720" w:right="1339"/>
      </w:pPr>
    </w:p>
    <w:p w14:paraId="2B5A8D40" w14:textId="04584AA0" w:rsidR="00160815" w:rsidRDefault="00002CDE" w:rsidP="00537BF0">
      <w:pPr>
        <w:pStyle w:val="BodyText"/>
        <w:spacing w:line="276" w:lineRule="auto"/>
        <w:ind w:left="720" w:right="1339"/>
      </w:pPr>
      <w:r>
        <w:t xml:space="preserve">Assume the Offeror will be delivering care coordination services directly and that the area Jimmy lives in is </w:t>
      </w:r>
      <w:r w:rsidR="00537BF0">
        <w:t>ninety (</w:t>
      </w:r>
      <w:r>
        <w:t>90</w:t>
      </w:r>
      <w:r w:rsidR="00537BF0">
        <w:t>)</w:t>
      </w:r>
      <w:r>
        <w:t xml:space="preserve"> miles away from a provider specializing in eating disorders. Describe how the Offeror, in collaboration with </w:t>
      </w:r>
      <w:r w:rsidR="00EC5031">
        <w:t>Children, Youth and Families Department  (</w:t>
      </w:r>
      <w:r>
        <w:t>CYFD</w:t>
      </w:r>
      <w:r w:rsidR="00EC5031">
        <w:t>)</w:t>
      </w:r>
      <w:r>
        <w:t xml:space="preserve"> Permanency Planning Worker and the Caregivers, will assess, plan for, coordinate, and deliver services to ensure that Jimmy’s needs are met. Include how the Offeror will ensure access to providers with the specialized experience Jimmy needs for his eating disorder, anxiety, and trauma</w:t>
      </w:r>
      <w:r w:rsidR="00160815">
        <w:t>.</w:t>
      </w:r>
    </w:p>
    <w:p w14:paraId="54CB434F" w14:textId="77777777" w:rsidR="00160815" w:rsidRDefault="00160815" w:rsidP="00160815">
      <w:pPr>
        <w:pStyle w:val="BodyText"/>
        <w:ind w:left="720"/>
      </w:pPr>
    </w:p>
    <w:p w14:paraId="0A848224" w14:textId="735DE2AE" w:rsidR="00160815" w:rsidRDefault="00160815" w:rsidP="005C3BBA">
      <w:pPr>
        <w:pStyle w:val="BodyText"/>
        <w:numPr>
          <w:ilvl w:val="0"/>
          <w:numId w:val="30"/>
        </w:numPr>
        <w:spacing w:line="276" w:lineRule="auto"/>
        <w:ind w:right="1339"/>
      </w:pPr>
      <w:r>
        <w:t xml:space="preserve">Jesse is a </w:t>
      </w:r>
      <w:r w:rsidR="00537BF0">
        <w:t>thirteen (</w:t>
      </w:r>
      <w:r>
        <w:t>13</w:t>
      </w:r>
      <w:r w:rsidR="00537BF0">
        <w:t>)</w:t>
      </w:r>
      <w:r>
        <w:t xml:space="preserve">-year-old black male enrolled with the CISC CONTRACTOR. Jesse’s mother was tragically killed in an auto accident when Jesse was </w:t>
      </w:r>
      <w:r w:rsidR="00537BF0">
        <w:t>five (</w:t>
      </w:r>
      <w:r>
        <w:t>5</w:t>
      </w:r>
      <w:r w:rsidR="00537BF0">
        <w:t>)</w:t>
      </w:r>
      <w:r>
        <w:t xml:space="preserve"> years old, and he has been raised by his father since that time. His father was the driver in the accident and has developed a significant drug and alcohol problem </w:t>
      </w:r>
      <w:r w:rsidR="008352A4">
        <w:t>since the death of his wife</w:t>
      </w:r>
      <w:r>
        <w:t xml:space="preserve">. Though his father has made multiple attempts to maintain sobriety, he has had multiple relapses that have resulted in Jesse going in and out of state custody over the last </w:t>
      </w:r>
      <w:r w:rsidR="00537BF0">
        <w:t>eight (</w:t>
      </w:r>
      <w:r>
        <w:t>8</w:t>
      </w:r>
      <w:r w:rsidR="00652453">
        <w:t>)</w:t>
      </w:r>
      <w:r>
        <w:t xml:space="preserve"> years. Due to </w:t>
      </w:r>
      <w:r w:rsidR="008352A4">
        <w:t xml:space="preserve">Jesse’s </w:t>
      </w:r>
      <w:r>
        <w:t>violent outbursts that have escalated in frequency and intensity over time, CYFD has had difficulties in finding</w:t>
      </w:r>
      <w:r w:rsidR="00DA3B04">
        <w:t xml:space="preserve"> foster care placement options.</w:t>
      </w:r>
    </w:p>
    <w:p w14:paraId="303E974A" w14:textId="77777777" w:rsidR="00DA3B04" w:rsidRDefault="00DA3B04" w:rsidP="00DA3B04">
      <w:pPr>
        <w:pStyle w:val="BodyText"/>
        <w:spacing w:line="276" w:lineRule="auto"/>
        <w:ind w:left="720" w:right="1339"/>
      </w:pPr>
    </w:p>
    <w:p w14:paraId="188154A8" w14:textId="2CB38C7F" w:rsidR="00160815" w:rsidRDefault="00160815" w:rsidP="00537BF0">
      <w:pPr>
        <w:pStyle w:val="BodyText"/>
        <w:spacing w:line="276" w:lineRule="auto"/>
        <w:ind w:left="720" w:right="1339"/>
      </w:pPr>
      <w:r>
        <w:t xml:space="preserve">Jesse has been receiving behavioral health services from a Core Service Agency. His current diagnoses include depression, oppositional defiant disorder, conduct disorder, and asthma. He has a history of multiple psychiatric inpatient admissions primarily due to suicidal behaviors or violent outbursts. Attempts to manage his care on an outpatient basis have not been successful and he has recently been admitted to a psychiatric residential treatment center out of state. His medication regimen at the treatment center includes </w:t>
      </w:r>
      <w:r w:rsidR="008352A4">
        <w:t>f</w:t>
      </w:r>
      <w:r>
        <w:t xml:space="preserve">luoxetine, </w:t>
      </w:r>
      <w:r w:rsidR="008352A4">
        <w:t>c</w:t>
      </w:r>
      <w:r>
        <w:t xml:space="preserve">lozapine, Pulmicort, and </w:t>
      </w:r>
      <w:r w:rsidR="008352A4">
        <w:t>a</w:t>
      </w:r>
      <w:r>
        <w:t xml:space="preserve">lbuterol </w:t>
      </w:r>
      <w:r w:rsidR="00EC5031">
        <w:t>as needed</w:t>
      </w:r>
      <w:r>
        <w:t xml:space="preserve">. </w:t>
      </w:r>
    </w:p>
    <w:p w14:paraId="34995FA3" w14:textId="77777777" w:rsidR="00160815" w:rsidRDefault="00160815" w:rsidP="00537BF0">
      <w:pPr>
        <w:pStyle w:val="BodyText"/>
        <w:spacing w:line="276" w:lineRule="auto"/>
        <w:ind w:left="720" w:right="1339"/>
      </w:pPr>
    </w:p>
    <w:p w14:paraId="7AF6C94D" w14:textId="784917EB" w:rsidR="00160815" w:rsidRDefault="00160815" w:rsidP="00537BF0">
      <w:pPr>
        <w:pStyle w:val="BodyText"/>
        <w:spacing w:line="276" w:lineRule="auto"/>
        <w:ind w:left="720" w:right="1339"/>
      </w:pPr>
      <w:r>
        <w:t xml:space="preserve">The treatment center has had difficulty managing Jesse’s violent outbursts, including assaults on staff and other patients, and is requesting the Offeror’s support in getting CYFD approval to prescribe and use </w:t>
      </w:r>
      <w:r w:rsidR="008352A4">
        <w:t>haloperidol</w:t>
      </w:r>
      <w:r>
        <w:t xml:space="preserve"> and </w:t>
      </w:r>
      <w:r w:rsidR="008352A4">
        <w:t>l</w:t>
      </w:r>
      <w:r>
        <w:t xml:space="preserve">orazepam, in combination, for rapid tranquilization to help manage Jesse’s outbursts and aggressive behavior. </w:t>
      </w:r>
      <w:r w:rsidR="008352A4">
        <w:t xml:space="preserve">Without such support, </w:t>
      </w:r>
      <w:r>
        <w:t>the treatment center is requesting the Offeror’s approval to discharge Jesse from the facility.</w:t>
      </w:r>
    </w:p>
    <w:p w14:paraId="68958E0D" w14:textId="77777777" w:rsidR="00160815" w:rsidRDefault="00160815" w:rsidP="00537BF0">
      <w:pPr>
        <w:pStyle w:val="BodyText"/>
        <w:spacing w:line="276" w:lineRule="auto"/>
        <w:ind w:left="720" w:right="1339"/>
      </w:pPr>
    </w:p>
    <w:p w14:paraId="1172EEBB" w14:textId="4C7764F5" w:rsidR="00160815" w:rsidRPr="00407268" w:rsidRDefault="00160815" w:rsidP="00537BF0">
      <w:pPr>
        <w:pStyle w:val="BodyText"/>
        <w:spacing w:line="276" w:lineRule="auto"/>
        <w:ind w:left="720" w:right="1339"/>
      </w:pPr>
      <w:r>
        <w:t>Describe how the Offeror will respond to this situation, collaborate and coordinate with each of parties involved, and ensure Jesse’s care and safety needs are met.</w:t>
      </w:r>
    </w:p>
    <w:p w14:paraId="324F7BF9" w14:textId="37271F74" w:rsidR="00002CDE" w:rsidRDefault="00002CDE" w:rsidP="00002CDE">
      <w:pPr>
        <w:pStyle w:val="BodyText"/>
        <w:rPr>
          <w:i/>
        </w:rPr>
      </w:pPr>
    </w:p>
    <w:p w14:paraId="72EE6A99" w14:textId="77777777" w:rsidR="00F4657D" w:rsidRPr="00407268" w:rsidRDefault="00F4657D" w:rsidP="00002CDE">
      <w:pPr>
        <w:pStyle w:val="BodyText"/>
        <w:rPr>
          <w:i/>
        </w:rPr>
      </w:pPr>
    </w:p>
    <w:p w14:paraId="3CF86E5A" w14:textId="5B258FDB" w:rsidR="00676905" w:rsidRDefault="00676905" w:rsidP="00516346">
      <w:pPr>
        <w:pStyle w:val="Heading1"/>
      </w:pPr>
      <w:bookmarkStart w:id="207" w:name="_Toc114739240"/>
      <w:r>
        <w:t>SECTION</w:t>
      </w:r>
      <w:r w:rsidR="004B464A">
        <w:rPr>
          <w:spacing w:val="54"/>
        </w:rPr>
        <w:t xml:space="preserve"> </w:t>
      </w:r>
      <w:r w:rsidR="00516346">
        <w:t>8</w:t>
      </w:r>
      <w:r>
        <w:t>:</w:t>
      </w:r>
      <w:r>
        <w:rPr>
          <w:spacing w:val="6"/>
        </w:rPr>
        <w:t xml:space="preserve"> </w:t>
      </w:r>
      <w:r>
        <w:t>APPENDICES</w:t>
      </w:r>
      <w:bookmarkEnd w:id="207"/>
    </w:p>
    <w:p w14:paraId="21AE450B" w14:textId="77777777" w:rsidR="00676905" w:rsidRDefault="00676905" w:rsidP="00676905">
      <w:pPr>
        <w:pStyle w:val="BodyText"/>
        <w:spacing w:before="10"/>
        <w:rPr>
          <w:b/>
          <w:sz w:val="27"/>
        </w:rPr>
      </w:pPr>
    </w:p>
    <w:p w14:paraId="1AE09135" w14:textId="77777777" w:rsidR="00CC3449" w:rsidRPr="000867F7" w:rsidRDefault="00CC3449" w:rsidP="000867F7">
      <w:pPr>
        <w:tabs>
          <w:tab w:val="left" w:pos="2459"/>
        </w:tabs>
        <w:spacing w:line="458" w:lineRule="auto"/>
        <w:ind w:left="835"/>
        <w:rPr>
          <w:spacing w:val="-57"/>
          <w:sz w:val="24"/>
          <w:szCs w:val="24"/>
        </w:rPr>
      </w:pPr>
      <w:r w:rsidRPr="000867F7">
        <w:rPr>
          <w:sz w:val="24"/>
          <w:szCs w:val="24"/>
        </w:rPr>
        <w:t>Appendix</w:t>
      </w:r>
      <w:r w:rsidRPr="000867F7">
        <w:rPr>
          <w:spacing w:val="-1"/>
          <w:sz w:val="24"/>
          <w:szCs w:val="24"/>
        </w:rPr>
        <w:t xml:space="preserve"> A</w:t>
      </w:r>
      <w:r w:rsidRPr="000867F7">
        <w:rPr>
          <w:sz w:val="24"/>
          <w:szCs w:val="24"/>
        </w:rPr>
        <w:tab/>
        <w:t>Disclosure of Contractor Relationships</w:t>
      </w:r>
      <w:r w:rsidRPr="000867F7">
        <w:rPr>
          <w:spacing w:val="-57"/>
          <w:sz w:val="24"/>
          <w:szCs w:val="24"/>
        </w:rPr>
        <w:t xml:space="preserve"> </w:t>
      </w:r>
    </w:p>
    <w:p w14:paraId="06437C6B" w14:textId="77777777" w:rsidR="00CC3449" w:rsidRPr="000867F7" w:rsidRDefault="00CC3449" w:rsidP="000867F7">
      <w:pPr>
        <w:pStyle w:val="BodyText"/>
        <w:tabs>
          <w:tab w:val="left" w:pos="2459"/>
        </w:tabs>
        <w:spacing w:line="451" w:lineRule="auto"/>
        <w:ind w:left="839"/>
      </w:pPr>
      <w:r w:rsidRPr="000867F7">
        <w:t>Appendix</w:t>
      </w:r>
      <w:r w:rsidRPr="000867F7">
        <w:rPr>
          <w:spacing w:val="1"/>
        </w:rPr>
        <w:t xml:space="preserve"> B</w:t>
      </w:r>
      <w:r w:rsidRPr="000867F7">
        <w:tab/>
        <w:t>Acronym</w:t>
      </w:r>
      <w:r w:rsidRPr="000867F7">
        <w:rPr>
          <w:spacing w:val="2"/>
        </w:rPr>
        <w:t xml:space="preserve"> </w:t>
      </w:r>
      <w:r w:rsidRPr="000867F7">
        <w:t>List</w:t>
      </w:r>
    </w:p>
    <w:p w14:paraId="09A40863" w14:textId="382EE3AD" w:rsidR="004B0CDF" w:rsidRPr="000867F7" w:rsidRDefault="00E42013" w:rsidP="000867F7">
      <w:pPr>
        <w:tabs>
          <w:tab w:val="left" w:pos="2459"/>
        </w:tabs>
        <w:spacing w:line="458" w:lineRule="auto"/>
        <w:ind w:left="835"/>
        <w:rPr>
          <w:spacing w:val="-1"/>
          <w:sz w:val="24"/>
          <w:szCs w:val="24"/>
        </w:rPr>
      </w:pPr>
      <w:r w:rsidRPr="000867F7">
        <w:rPr>
          <w:sz w:val="24"/>
          <w:szCs w:val="24"/>
        </w:rPr>
        <w:t>Appendix C</w:t>
      </w:r>
      <w:r w:rsidR="00676905" w:rsidRPr="000867F7">
        <w:rPr>
          <w:sz w:val="24"/>
          <w:szCs w:val="24"/>
        </w:rPr>
        <w:tab/>
        <w:t>Acknowledgment</w:t>
      </w:r>
      <w:r w:rsidR="00676905" w:rsidRPr="000867F7">
        <w:rPr>
          <w:spacing w:val="-2"/>
          <w:sz w:val="24"/>
          <w:szCs w:val="24"/>
        </w:rPr>
        <w:t xml:space="preserve"> </w:t>
      </w:r>
      <w:r w:rsidR="00676905" w:rsidRPr="000867F7">
        <w:rPr>
          <w:sz w:val="24"/>
          <w:szCs w:val="24"/>
        </w:rPr>
        <w:t>of</w:t>
      </w:r>
      <w:r w:rsidR="00676905" w:rsidRPr="000867F7">
        <w:rPr>
          <w:spacing w:val="-5"/>
          <w:sz w:val="24"/>
          <w:szCs w:val="24"/>
        </w:rPr>
        <w:t xml:space="preserve"> </w:t>
      </w:r>
      <w:r w:rsidR="00676905" w:rsidRPr="000867F7">
        <w:rPr>
          <w:sz w:val="24"/>
          <w:szCs w:val="24"/>
        </w:rPr>
        <w:t>Receipt</w:t>
      </w:r>
      <w:r w:rsidR="00676905" w:rsidRPr="000867F7">
        <w:rPr>
          <w:spacing w:val="-1"/>
          <w:sz w:val="24"/>
          <w:szCs w:val="24"/>
        </w:rPr>
        <w:t xml:space="preserve"> </w:t>
      </w:r>
      <w:r w:rsidR="004B0CDF" w:rsidRPr="000867F7">
        <w:rPr>
          <w:spacing w:val="-1"/>
          <w:sz w:val="24"/>
          <w:szCs w:val="24"/>
        </w:rPr>
        <w:t>Form</w:t>
      </w:r>
    </w:p>
    <w:p w14:paraId="185C1EFA" w14:textId="77777777" w:rsidR="00CC3449" w:rsidRPr="000867F7" w:rsidRDefault="00CC3449" w:rsidP="000867F7">
      <w:pPr>
        <w:pStyle w:val="BodyText"/>
        <w:tabs>
          <w:tab w:val="left" w:pos="2459"/>
        </w:tabs>
        <w:spacing w:line="451" w:lineRule="auto"/>
        <w:ind w:left="839"/>
      </w:pPr>
      <w:r w:rsidRPr="000867F7">
        <w:t>Appendix</w:t>
      </w:r>
      <w:r w:rsidRPr="000867F7">
        <w:rPr>
          <w:spacing w:val="3"/>
        </w:rPr>
        <w:t xml:space="preserve"> D</w:t>
      </w:r>
      <w:r w:rsidRPr="000867F7">
        <w:tab/>
        <w:t>Template for Submission of Questions</w:t>
      </w:r>
      <w:r w:rsidRPr="000867F7">
        <w:rPr>
          <w:spacing w:val="-57"/>
        </w:rPr>
        <w:t xml:space="preserve"> </w:t>
      </w:r>
    </w:p>
    <w:p w14:paraId="5FD54856" w14:textId="77777777" w:rsidR="00690FF1" w:rsidRPr="000867F7" w:rsidRDefault="00690FF1" w:rsidP="000867F7">
      <w:pPr>
        <w:tabs>
          <w:tab w:val="left" w:pos="2459"/>
        </w:tabs>
        <w:spacing w:line="458" w:lineRule="auto"/>
        <w:ind w:left="835"/>
        <w:rPr>
          <w:sz w:val="24"/>
          <w:szCs w:val="24"/>
        </w:rPr>
      </w:pPr>
      <w:r w:rsidRPr="000867F7">
        <w:rPr>
          <w:sz w:val="24"/>
          <w:szCs w:val="24"/>
        </w:rPr>
        <w:t>Appendix E</w:t>
      </w:r>
      <w:r w:rsidRPr="000867F7">
        <w:rPr>
          <w:sz w:val="24"/>
          <w:szCs w:val="24"/>
        </w:rPr>
        <w:tab/>
        <w:t>Letter</w:t>
      </w:r>
      <w:r w:rsidRPr="000867F7">
        <w:rPr>
          <w:spacing w:val="-1"/>
          <w:sz w:val="24"/>
          <w:szCs w:val="24"/>
        </w:rPr>
        <w:t xml:space="preserve"> </w:t>
      </w:r>
      <w:r w:rsidRPr="000867F7">
        <w:rPr>
          <w:sz w:val="24"/>
          <w:szCs w:val="24"/>
        </w:rPr>
        <w:t>of</w:t>
      </w:r>
      <w:r w:rsidRPr="000867F7">
        <w:rPr>
          <w:spacing w:val="-3"/>
          <w:sz w:val="24"/>
          <w:szCs w:val="24"/>
        </w:rPr>
        <w:t xml:space="preserve"> </w:t>
      </w:r>
      <w:r w:rsidRPr="000867F7">
        <w:rPr>
          <w:sz w:val="24"/>
          <w:szCs w:val="24"/>
        </w:rPr>
        <w:t>Transmittal Form</w:t>
      </w:r>
    </w:p>
    <w:p w14:paraId="753B5F30" w14:textId="77777777" w:rsidR="00CC3449" w:rsidRPr="000867F7" w:rsidRDefault="00CC3449" w:rsidP="000867F7">
      <w:pPr>
        <w:pStyle w:val="BodyText"/>
        <w:tabs>
          <w:tab w:val="left" w:pos="2459"/>
        </w:tabs>
        <w:spacing w:line="451" w:lineRule="auto"/>
        <w:ind w:left="839"/>
      </w:pPr>
      <w:r w:rsidRPr="000867F7">
        <w:t>Appendix</w:t>
      </w:r>
      <w:r w:rsidRPr="000867F7">
        <w:rPr>
          <w:spacing w:val="1"/>
        </w:rPr>
        <w:t xml:space="preserve"> F</w:t>
      </w:r>
      <w:r w:rsidRPr="000867F7">
        <w:tab/>
        <w:t>Proposed Subcontractors Template</w:t>
      </w:r>
      <w:r w:rsidRPr="000867F7">
        <w:rPr>
          <w:spacing w:val="1"/>
        </w:rPr>
        <w:t xml:space="preserve"> </w:t>
      </w:r>
    </w:p>
    <w:p w14:paraId="61DEACEE" w14:textId="02192EF2" w:rsidR="00CC3449" w:rsidRPr="000867F7" w:rsidRDefault="00CC3449" w:rsidP="000867F7">
      <w:pPr>
        <w:tabs>
          <w:tab w:val="left" w:pos="2459"/>
        </w:tabs>
        <w:spacing w:line="458" w:lineRule="auto"/>
        <w:ind w:left="835"/>
        <w:rPr>
          <w:sz w:val="24"/>
          <w:szCs w:val="24"/>
        </w:rPr>
      </w:pPr>
      <w:r w:rsidRPr="000867F7">
        <w:rPr>
          <w:sz w:val="24"/>
          <w:szCs w:val="24"/>
        </w:rPr>
        <w:t>Appendix G</w:t>
      </w:r>
      <w:r w:rsidRPr="000867F7">
        <w:rPr>
          <w:sz w:val="24"/>
          <w:szCs w:val="24"/>
        </w:rPr>
        <w:tab/>
      </w:r>
      <w:r w:rsidR="00165A7C" w:rsidRPr="000867F7">
        <w:rPr>
          <w:sz w:val="24"/>
          <w:szCs w:val="24"/>
        </w:rPr>
        <w:t>Disclosure of Lobbying Activities</w:t>
      </w:r>
    </w:p>
    <w:p w14:paraId="0140F681" w14:textId="77777777" w:rsidR="000867F7" w:rsidRDefault="00E42013" w:rsidP="000867F7">
      <w:pPr>
        <w:tabs>
          <w:tab w:val="left" w:pos="2459"/>
        </w:tabs>
        <w:spacing w:line="458" w:lineRule="auto"/>
        <w:ind w:left="839"/>
        <w:rPr>
          <w:spacing w:val="1"/>
          <w:sz w:val="24"/>
          <w:szCs w:val="24"/>
        </w:rPr>
      </w:pPr>
      <w:r w:rsidRPr="000867F7">
        <w:rPr>
          <w:sz w:val="24"/>
          <w:szCs w:val="24"/>
        </w:rPr>
        <w:t>Appendix H</w:t>
      </w:r>
      <w:r w:rsidR="00676905" w:rsidRPr="000867F7">
        <w:rPr>
          <w:sz w:val="24"/>
          <w:szCs w:val="24"/>
        </w:rPr>
        <w:tab/>
        <w:t>Debarment and Suspension Requirement</w:t>
      </w:r>
      <w:r w:rsidR="00676905" w:rsidRPr="000867F7">
        <w:rPr>
          <w:spacing w:val="1"/>
          <w:sz w:val="24"/>
          <w:szCs w:val="24"/>
        </w:rPr>
        <w:t xml:space="preserve"> </w:t>
      </w:r>
    </w:p>
    <w:p w14:paraId="5ECBAD6B" w14:textId="77777777" w:rsidR="000867F7" w:rsidRDefault="00E42013" w:rsidP="000867F7">
      <w:pPr>
        <w:tabs>
          <w:tab w:val="left" w:pos="2459"/>
        </w:tabs>
        <w:spacing w:line="458" w:lineRule="auto"/>
        <w:ind w:left="839"/>
        <w:rPr>
          <w:spacing w:val="1"/>
          <w:sz w:val="24"/>
          <w:szCs w:val="24"/>
        </w:rPr>
      </w:pPr>
      <w:r w:rsidRPr="000867F7">
        <w:rPr>
          <w:sz w:val="24"/>
          <w:szCs w:val="24"/>
        </w:rPr>
        <w:t>Appendix I</w:t>
      </w:r>
      <w:r w:rsidR="00676905" w:rsidRPr="000867F7">
        <w:rPr>
          <w:sz w:val="24"/>
          <w:szCs w:val="24"/>
        </w:rPr>
        <w:tab/>
        <w:t>Campaign Contribution Disclosure Form</w:t>
      </w:r>
      <w:r w:rsidR="00676905" w:rsidRPr="000867F7">
        <w:rPr>
          <w:spacing w:val="1"/>
          <w:sz w:val="24"/>
          <w:szCs w:val="24"/>
        </w:rPr>
        <w:t xml:space="preserve"> </w:t>
      </w:r>
    </w:p>
    <w:p w14:paraId="29E56C60" w14:textId="627287AC" w:rsidR="00676905" w:rsidRPr="000867F7" w:rsidRDefault="00E42013" w:rsidP="000867F7">
      <w:pPr>
        <w:tabs>
          <w:tab w:val="left" w:pos="2459"/>
        </w:tabs>
        <w:spacing w:line="458" w:lineRule="auto"/>
        <w:ind w:left="839"/>
        <w:rPr>
          <w:sz w:val="24"/>
          <w:szCs w:val="24"/>
        </w:rPr>
      </w:pPr>
      <w:r w:rsidRPr="000867F7">
        <w:rPr>
          <w:sz w:val="24"/>
          <w:szCs w:val="24"/>
        </w:rPr>
        <w:t>Appendix J</w:t>
      </w:r>
      <w:r w:rsidR="00676905" w:rsidRPr="000867F7">
        <w:rPr>
          <w:sz w:val="24"/>
          <w:szCs w:val="24"/>
        </w:rPr>
        <w:tab/>
        <w:t>New Mexico Employees Health Coverage</w:t>
      </w:r>
      <w:r w:rsidR="000867F7" w:rsidRPr="000867F7">
        <w:rPr>
          <w:sz w:val="24"/>
          <w:szCs w:val="24"/>
        </w:rPr>
        <w:t xml:space="preserve"> </w:t>
      </w:r>
      <w:r w:rsidR="00676905" w:rsidRPr="000867F7">
        <w:rPr>
          <w:sz w:val="24"/>
          <w:szCs w:val="24"/>
        </w:rPr>
        <w:t>Form</w:t>
      </w:r>
      <w:r w:rsidR="00676905" w:rsidRPr="000867F7">
        <w:rPr>
          <w:spacing w:val="-55"/>
          <w:sz w:val="24"/>
          <w:szCs w:val="24"/>
        </w:rPr>
        <w:t xml:space="preserve"> </w:t>
      </w:r>
    </w:p>
    <w:p w14:paraId="12194932" w14:textId="65C035F5" w:rsidR="00676905" w:rsidRPr="000867F7" w:rsidRDefault="00E42013" w:rsidP="000867F7">
      <w:pPr>
        <w:tabs>
          <w:tab w:val="left" w:pos="2459"/>
        </w:tabs>
        <w:spacing w:line="458" w:lineRule="auto"/>
        <w:ind w:left="835"/>
        <w:rPr>
          <w:sz w:val="24"/>
          <w:szCs w:val="24"/>
        </w:rPr>
      </w:pPr>
      <w:r w:rsidRPr="000867F7">
        <w:rPr>
          <w:sz w:val="24"/>
          <w:szCs w:val="24"/>
        </w:rPr>
        <w:t>Appendix K</w:t>
      </w:r>
      <w:r w:rsidR="00676905" w:rsidRPr="000867F7">
        <w:rPr>
          <w:sz w:val="24"/>
          <w:szCs w:val="24"/>
        </w:rPr>
        <w:tab/>
        <w:t xml:space="preserve">Affidavit </w:t>
      </w:r>
      <w:r w:rsidR="00AB7637" w:rsidRPr="000867F7">
        <w:rPr>
          <w:sz w:val="24"/>
          <w:szCs w:val="24"/>
        </w:rPr>
        <w:t>–</w:t>
      </w:r>
      <w:r w:rsidR="00676905" w:rsidRPr="000867F7">
        <w:rPr>
          <w:spacing w:val="-2"/>
          <w:sz w:val="24"/>
          <w:szCs w:val="24"/>
        </w:rPr>
        <w:t xml:space="preserve"> </w:t>
      </w:r>
      <w:r w:rsidR="00676905" w:rsidRPr="000867F7">
        <w:rPr>
          <w:sz w:val="24"/>
          <w:szCs w:val="24"/>
        </w:rPr>
        <w:t>Conflict</w:t>
      </w:r>
      <w:r w:rsidR="00676905" w:rsidRPr="000867F7">
        <w:rPr>
          <w:spacing w:val="-2"/>
          <w:sz w:val="24"/>
          <w:szCs w:val="24"/>
        </w:rPr>
        <w:t xml:space="preserve"> </w:t>
      </w:r>
      <w:r w:rsidR="00676905" w:rsidRPr="000867F7">
        <w:rPr>
          <w:sz w:val="24"/>
          <w:szCs w:val="24"/>
        </w:rPr>
        <w:t>of</w:t>
      </w:r>
      <w:r w:rsidR="00676905" w:rsidRPr="000867F7">
        <w:rPr>
          <w:spacing w:val="-4"/>
          <w:sz w:val="24"/>
          <w:szCs w:val="24"/>
        </w:rPr>
        <w:t xml:space="preserve"> </w:t>
      </w:r>
      <w:r w:rsidR="00676905" w:rsidRPr="000867F7">
        <w:rPr>
          <w:sz w:val="24"/>
          <w:szCs w:val="24"/>
        </w:rPr>
        <w:t>Interest</w:t>
      </w:r>
    </w:p>
    <w:p w14:paraId="6F46BA6C" w14:textId="00D4D90A" w:rsidR="00676905" w:rsidRPr="000867F7" w:rsidRDefault="00E42013" w:rsidP="000867F7">
      <w:pPr>
        <w:tabs>
          <w:tab w:val="left" w:pos="2459"/>
        </w:tabs>
        <w:ind w:left="839"/>
        <w:rPr>
          <w:i/>
          <w:sz w:val="24"/>
          <w:szCs w:val="24"/>
        </w:rPr>
      </w:pPr>
      <w:r w:rsidRPr="000867F7">
        <w:rPr>
          <w:sz w:val="24"/>
          <w:szCs w:val="24"/>
        </w:rPr>
        <w:t>Appendix L</w:t>
      </w:r>
      <w:r w:rsidR="00676905" w:rsidRPr="000867F7">
        <w:rPr>
          <w:sz w:val="24"/>
          <w:szCs w:val="24"/>
        </w:rPr>
        <w:tab/>
      </w:r>
      <w:r w:rsidR="005707A9" w:rsidRPr="000867F7">
        <w:rPr>
          <w:sz w:val="24"/>
          <w:szCs w:val="24"/>
        </w:rPr>
        <w:t>Model</w:t>
      </w:r>
      <w:r w:rsidR="00676905" w:rsidRPr="000867F7">
        <w:rPr>
          <w:sz w:val="24"/>
          <w:szCs w:val="24"/>
        </w:rPr>
        <w:t xml:space="preserve"> Contract for</w:t>
      </w:r>
      <w:r w:rsidR="00676905" w:rsidRPr="000867F7">
        <w:rPr>
          <w:spacing w:val="1"/>
          <w:sz w:val="24"/>
          <w:szCs w:val="24"/>
        </w:rPr>
        <w:t xml:space="preserve"> </w:t>
      </w:r>
      <w:r w:rsidR="00DA38E8" w:rsidRPr="000867F7">
        <w:rPr>
          <w:sz w:val="24"/>
          <w:szCs w:val="24"/>
        </w:rPr>
        <w:t>T</w:t>
      </w:r>
      <w:r w:rsidR="00BF2327" w:rsidRPr="000867F7">
        <w:rPr>
          <w:sz w:val="24"/>
          <w:szCs w:val="24"/>
        </w:rPr>
        <w:t xml:space="preserve">urquoise </w:t>
      </w:r>
      <w:r w:rsidR="00DA38E8" w:rsidRPr="000867F7">
        <w:rPr>
          <w:sz w:val="24"/>
          <w:szCs w:val="24"/>
        </w:rPr>
        <w:t>C</w:t>
      </w:r>
      <w:r w:rsidR="00BF2327" w:rsidRPr="000867F7">
        <w:rPr>
          <w:sz w:val="24"/>
          <w:szCs w:val="24"/>
        </w:rPr>
        <w:t>are</w:t>
      </w:r>
      <w:r w:rsidR="00676905" w:rsidRPr="000867F7">
        <w:rPr>
          <w:spacing w:val="2"/>
          <w:sz w:val="24"/>
          <w:szCs w:val="24"/>
        </w:rPr>
        <w:t xml:space="preserve"> </w:t>
      </w:r>
      <w:r w:rsidR="00676905" w:rsidRPr="000867F7">
        <w:rPr>
          <w:i/>
          <w:sz w:val="24"/>
          <w:szCs w:val="24"/>
        </w:rPr>
        <w:t>(attached</w:t>
      </w:r>
      <w:r w:rsidR="00676905" w:rsidRPr="000867F7">
        <w:rPr>
          <w:i/>
          <w:spacing w:val="5"/>
          <w:sz w:val="24"/>
          <w:szCs w:val="24"/>
        </w:rPr>
        <w:t xml:space="preserve"> </w:t>
      </w:r>
      <w:r w:rsidR="00676905" w:rsidRPr="000867F7">
        <w:rPr>
          <w:i/>
          <w:sz w:val="24"/>
          <w:szCs w:val="24"/>
        </w:rPr>
        <w:t>as</w:t>
      </w:r>
      <w:r w:rsidR="00676905" w:rsidRPr="000867F7">
        <w:rPr>
          <w:i/>
          <w:spacing w:val="2"/>
          <w:sz w:val="24"/>
          <w:szCs w:val="24"/>
        </w:rPr>
        <w:t xml:space="preserve"> </w:t>
      </w:r>
      <w:r w:rsidR="00676905" w:rsidRPr="000867F7">
        <w:rPr>
          <w:i/>
          <w:sz w:val="24"/>
          <w:szCs w:val="24"/>
        </w:rPr>
        <w:t>a separate</w:t>
      </w:r>
      <w:r w:rsidR="00676905" w:rsidRPr="000867F7">
        <w:rPr>
          <w:i/>
          <w:spacing w:val="1"/>
          <w:sz w:val="24"/>
          <w:szCs w:val="24"/>
        </w:rPr>
        <w:t xml:space="preserve"> </w:t>
      </w:r>
      <w:r w:rsidR="00676905" w:rsidRPr="000867F7">
        <w:rPr>
          <w:i/>
          <w:sz w:val="24"/>
          <w:szCs w:val="24"/>
        </w:rPr>
        <w:t>document)</w:t>
      </w:r>
    </w:p>
    <w:p w14:paraId="076AB60D" w14:textId="77777777" w:rsidR="00676905" w:rsidRDefault="00676905" w:rsidP="00676905">
      <w:pPr>
        <w:rPr>
          <w:sz w:val="23"/>
        </w:rPr>
        <w:sectPr w:rsidR="00676905" w:rsidSect="008658C4">
          <w:pgSz w:w="12240" w:h="15840"/>
          <w:pgMar w:top="1440" w:right="420" w:bottom="1440" w:left="860" w:header="0" w:footer="948" w:gutter="0"/>
          <w:cols w:space="720"/>
        </w:sectPr>
      </w:pPr>
    </w:p>
    <w:p w14:paraId="4B2CAB31" w14:textId="77777777" w:rsidR="00BF2327" w:rsidRDefault="00BF2327" w:rsidP="00BF2327">
      <w:pPr>
        <w:pStyle w:val="Appendix1"/>
      </w:pPr>
      <w:bookmarkStart w:id="208" w:name="_Toc114739241"/>
      <w:r>
        <w:lastRenderedPageBreak/>
        <w:t>Appendix</w:t>
      </w:r>
      <w:r>
        <w:rPr>
          <w:spacing w:val="-1"/>
        </w:rPr>
        <w:t xml:space="preserve"> A    </w:t>
      </w:r>
      <w:r>
        <w:br/>
      </w:r>
      <w:r>
        <w:br/>
        <w:t>Disclosure</w:t>
      </w:r>
      <w:r>
        <w:rPr>
          <w:spacing w:val="-4"/>
        </w:rPr>
        <w:t xml:space="preserve"> </w:t>
      </w:r>
      <w:r>
        <w:t>of</w:t>
      </w:r>
      <w:r>
        <w:rPr>
          <w:spacing w:val="-2"/>
        </w:rPr>
        <w:t xml:space="preserve"> </w:t>
      </w:r>
      <w:r>
        <w:t>Contractor</w:t>
      </w:r>
      <w:r>
        <w:rPr>
          <w:spacing w:val="-4"/>
        </w:rPr>
        <w:t xml:space="preserve"> </w:t>
      </w:r>
      <w:r>
        <w:t>Relationships</w:t>
      </w:r>
      <w:bookmarkEnd w:id="208"/>
    </w:p>
    <w:p w14:paraId="0BB05AFC" w14:textId="77777777" w:rsidR="00BF2327" w:rsidRPr="00B1050C" w:rsidRDefault="00BF2327" w:rsidP="00BF2327">
      <w:pPr>
        <w:jc w:val="center"/>
        <w:rPr>
          <w:b/>
          <w:sz w:val="28"/>
          <w:szCs w:val="28"/>
        </w:rPr>
      </w:pPr>
      <w:r w:rsidRPr="00B1050C">
        <w:rPr>
          <w:b/>
          <w:sz w:val="28"/>
          <w:szCs w:val="28"/>
        </w:rPr>
        <w:t>RFP</w:t>
      </w:r>
      <w:r w:rsidRPr="00B1050C">
        <w:rPr>
          <w:b/>
          <w:spacing w:val="-5"/>
          <w:sz w:val="28"/>
          <w:szCs w:val="28"/>
        </w:rPr>
        <w:t xml:space="preserve"> </w:t>
      </w:r>
      <w:r w:rsidRPr="00B1050C">
        <w:rPr>
          <w:b/>
          <w:sz w:val="28"/>
          <w:szCs w:val="28"/>
        </w:rPr>
        <w:t>#</w:t>
      </w:r>
      <w:r w:rsidRPr="00B1050C">
        <w:rPr>
          <w:b/>
          <w:spacing w:val="-2"/>
          <w:sz w:val="28"/>
          <w:szCs w:val="28"/>
        </w:rPr>
        <w:t xml:space="preserve"> </w:t>
      </w:r>
      <w:r w:rsidRPr="00B1050C">
        <w:rPr>
          <w:b/>
          <w:sz w:val="28"/>
          <w:szCs w:val="28"/>
        </w:rPr>
        <w:t>23-630-8000-0001</w:t>
      </w:r>
    </w:p>
    <w:p w14:paraId="079F2368" w14:textId="77777777" w:rsidR="00BF2327" w:rsidRDefault="00BF2327" w:rsidP="00BF2327">
      <w:pPr>
        <w:pStyle w:val="BodyText"/>
        <w:rPr>
          <w:sz w:val="30"/>
        </w:rPr>
      </w:pPr>
    </w:p>
    <w:p w14:paraId="7F1E068C" w14:textId="77777777" w:rsidR="00BF2327" w:rsidRDefault="00BF2327" w:rsidP="00BF2327">
      <w:pPr>
        <w:pStyle w:val="BodyText"/>
        <w:spacing w:before="11"/>
        <w:rPr>
          <w:sz w:val="36"/>
        </w:rPr>
      </w:pPr>
    </w:p>
    <w:p w14:paraId="3DEE2AC9" w14:textId="77777777" w:rsidR="00BF2327" w:rsidRDefault="00BF2327" w:rsidP="00BF2327">
      <w:pPr>
        <w:pStyle w:val="BodyText"/>
        <w:spacing w:line="276" w:lineRule="auto"/>
        <w:ind w:left="479" w:right="883"/>
      </w:pPr>
      <w:r>
        <w:t>Complete the following for all entities, organizations, and Subcontractors/Contractors doing work –</w:t>
      </w:r>
      <w:r>
        <w:rPr>
          <w:spacing w:val="-57"/>
        </w:rPr>
        <w:t xml:space="preserve"> </w:t>
      </w:r>
      <w:r>
        <w:t>or</w:t>
      </w:r>
      <w:r>
        <w:rPr>
          <w:spacing w:val="-1"/>
        </w:rPr>
        <w:t xml:space="preserve"> </w:t>
      </w:r>
      <w:r>
        <w:t>proposed to do</w:t>
      </w:r>
      <w:r>
        <w:rPr>
          <w:spacing w:val="-1"/>
        </w:rPr>
        <w:t xml:space="preserve"> </w:t>
      </w:r>
      <w:r>
        <w:t>work</w:t>
      </w:r>
      <w:r>
        <w:rPr>
          <w:spacing w:val="2"/>
        </w:rPr>
        <w:t xml:space="preserve"> </w:t>
      </w:r>
      <w:r>
        <w:t>–</w:t>
      </w:r>
      <w:r>
        <w:rPr>
          <w:spacing w:val="-1"/>
        </w:rPr>
        <w:t xml:space="preserve"> </w:t>
      </w:r>
      <w:r>
        <w:t>for</w:t>
      </w:r>
      <w:r>
        <w:rPr>
          <w:spacing w:val="-3"/>
        </w:rPr>
        <w:t xml:space="preserve"> </w:t>
      </w:r>
      <w:r>
        <w:t>both</w:t>
      </w:r>
      <w:r>
        <w:rPr>
          <w:spacing w:val="1"/>
        </w:rPr>
        <w:t xml:space="preserve"> </w:t>
      </w:r>
      <w:r>
        <w:t>the Offeror</w:t>
      </w:r>
      <w:r>
        <w:rPr>
          <w:spacing w:val="-1"/>
        </w:rPr>
        <w:t xml:space="preserve"> </w:t>
      </w:r>
      <w:r>
        <w:t>and</w:t>
      </w:r>
      <w:r>
        <w:rPr>
          <w:spacing w:val="2"/>
        </w:rPr>
        <w:t xml:space="preserve"> </w:t>
      </w:r>
      <w:r>
        <w:t>the</w:t>
      </w:r>
      <w:r>
        <w:rPr>
          <w:spacing w:val="-1"/>
        </w:rPr>
        <w:t xml:space="preserve"> </w:t>
      </w:r>
      <w:r>
        <w:t>State</w:t>
      </w:r>
      <w:r>
        <w:rPr>
          <w:spacing w:val="-1"/>
        </w:rPr>
        <w:t xml:space="preserve"> </w:t>
      </w:r>
      <w:r>
        <w:t>of</w:t>
      </w:r>
      <w:r>
        <w:rPr>
          <w:spacing w:val="-1"/>
        </w:rPr>
        <w:t xml:space="preserve"> </w:t>
      </w:r>
      <w:r>
        <w:t>New Mexico (as</w:t>
      </w:r>
      <w:r>
        <w:rPr>
          <w:spacing w:val="-1"/>
        </w:rPr>
        <w:t xml:space="preserve"> </w:t>
      </w:r>
      <w:r>
        <w:t>of Sept. 2022).</w:t>
      </w:r>
    </w:p>
    <w:p w14:paraId="74EC39A8" w14:textId="77777777" w:rsidR="00BF2327" w:rsidRDefault="00BF2327" w:rsidP="00BF2327">
      <w:pPr>
        <w:spacing w:before="198"/>
        <w:ind w:left="479"/>
        <w:rPr>
          <w:i/>
          <w:sz w:val="24"/>
        </w:rPr>
      </w:pPr>
      <w:r>
        <w:rPr>
          <w:i/>
          <w:sz w:val="24"/>
        </w:rPr>
        <w:t>To</w:t>
      </w:r>
      <w:r>
        <w:rPr>
          <w:i/>
          <w:spacing w:val="-1"/>
          <w:sz w:val="24"/>
        </w:rPr>
        <w:t xml:space="preserve"> </w:t>
      </w:r>
      <w:r>
        <w:rPr>
          <w:i/>
          <w:sz w:val="24"/>
        </w:rPr>
        <w:t>be</w:t>
      </w:r>
      <w:r>
        <w:rPr>
          <w:i/>
          <w:spacing w:val="-1"/>
          <w:sz w:val="24"/>
        </w:rPr>
        <w:t xml:space="preserve"> </w:t>
      </w:r>
      <w:r>
        <w:rPr>
          <w:i/>
          <w:sz w:val="24"/>
        </w:rPr>
        <w:t>included in</w:t>
      </w:r>
      <w:r>
        <w:rPr>
          <w:i/>
          <w:spacing w:val="-1"/>
          <w:sz w:val="24"/>
        </w:rPr>
        <w:t xml:space="preserve"> </w:t>
      </w:r>
      <w:r>
        <w:rPr>
          <w:i/>
          <w:sz w:val="24"/>
        </w:rPr>
        <w:t>the</w:t>
      </w:r>
      <w:r>
        <w:rPr>
          <w:i/>
          <w:spacing w:val="-1"/>
          <w:sz w:val="24"/>
        </w:rPr>
        <w:t xml:space="preserve"> </w:t>
      </w:r>
      <w:r>
        <w:rPr>
          <w:i/>
          <w:sz w:val="24"/>
        </w:rPr>
        <w:t>Exhibits Electronic File Submission.</w:t>
      </w:r>
    </w:p>
    <w:p w14:paraId="256CDDAA" w14:textId="77777777" w:rsidR="00BF2327" w:rsidRDefault="00BF2327" w:rsidP="00BF2327">
      <w:pPr>
        <w:pStyle w:val="BodyText"/>
        <w:rPr>
          <w:i/>
          <w:sz w:val="26"/>
        </w:rPr>
      </w:pPr>
    </w:p>
    <w:p w14:paraId="5C809182" w14:textId="77777777" w:rsidR="00BF2327" w:rsidRDefault="00BF2327" w:rsidP="00BF2327">
      <w:pPr>
        <w:pStyle w:val="BodyText"/>
        <w:rPr>
          <w:i/>
          <w:sz w:val="26"/>
        </w:rPr>
      </w:pPr>
    </w:p>
    <w:p w14:paraId="4B5AFE65" w14:textId="77777777" w:rsidR="00BF2327" w:rsidRDefault="00BF2327" w:rsidP="00BF2327">
      <w:pPr>
        <w:pStyle w:val="ListParagraph"/>
        <w:numPr>
          <w:ilvl w:val="0"/>
          <w:numId w:val="3"/>
        </w:numPr>
        <w:tabs>
          <w:tab w:val="left" w:pos="1200"/>
        </w:tabs>
        <w:spacing w:before="161" w:line="278" w:lineRule="auto"/>
        <w:ind w:right="1723"/>
        <w:rPr>
          <w:sz w:val="24"/>
        </w:rPr>
      </w:pPr>
      <w:r>
        <w:rPr>
          <w:sz w:val="24"/>
        </w:rPr>
        <w:t>Name</w:t>
      </w:r>
      <w:r>
        <w:rPr>
          <w:spacing w:val="-1"/>
          <w:sz w:val="24"/>
        </w:rPr>
        <w:t xml:space="preserve"> </w:t>
      </w:r>
      <w:r>
        <w:rPr>
          <w:sz w:val="24"/>
        </w:rPr>
        <w:t>of</w:t>
      </w:r>
      <w:r>
        <w:rPr>
          <w:spacing w:val="-3"/>
          <w:sz w:val="24"/>
        </w:rPr>
        <w:t xml:space="preserve"> </w:t>
      </w:r>
      <w:r>
        <w:rPr>
          <w:sz w:val="24"/>
        </w:rPr>
        <w:t>entity,</w:t>
      </w:r>
      <w:r>
        <w:rPr>
          <w:spacing w:val="-1"/>
          <w:sz w:val="24"/>
        </w:rPr>
        <w:t xml:space="preserve"> </w:t>
      </w:r>
      <w:r>
        <w:rPr>
          <w:sz w:val="24"/>
        </w:rPr>
        <w:t>organization</w:t>
      </w:r>
      <w:r>
        <w:rPr>
          <w:spacing w:val="-1"/>
          <w:sz w:val="24"/>
        </w:rPr>
        <w:t xml:space="preserve"> </w:t>
      </w:r>
      <w:r>
        <w:rPr>
          <w:sz w:val="24"/>
        </w:rPr>
        <w:t>or</w:t>
      </w:r>
      <w:r>
        <w:rPr>
          <w:spacing w:val="-2"/>
          <w:sz w:val="24"/>
        </w:rPr>
        <w:t xml:space="preserve"> </w:t>
      </w:r>
      <w:r>
        <w:rPr>
          <w:sz w:val="24"/>
        </w:rPr>
        <w:t>contractor currently</w:t>
      </w:r>
      <w:r>
        <w:rPr>
          <w:spacing w:val="-4"/>
          <w:sz w:val="24"/>
        </w:rPr>
        <w:t xml:space="preserve"> </w:t>
      </w:r>
      <w:r>
        <w:rPr>
          <w:sz w:val="24"/>
        </w:rPr>
        <w:t>(or</w:t>
      </w:r>
      <w:r>
        <w:rPr>
          <w:spacing w:val="-1"/>
          <w:sz w:val="24"/>
        </w:rPr>
        <w:t xml:space="preserve"> </w:t>
      </w:r>
      <w:r>
        <w:rPr>
          <w:sz w:val="24"/>
        </w:rPr>
        <w:t>proposed)</w:t>
      </w:r>
      <w:r>
        <w:rPr>
          <w:spacing w:val="-1"/>
          <w:sz w:val="24"/>
        </w:rPr>
        <w:t xml:space="preserve"> </w:t>
      </w:r>
      <w:r>
        <w:rPr>
          <w:sz w:val="24"/>
        </w:rPr>
        <w:t>working</w:t>
      </w:r>
      <w:r>
        <w:rPr>
          <w:spacing w:val="-1"/>
          <w:sz w:val="24"/>
        </w:rPr>
        <w:t xml:space="preserve"> </w:t>
      </w:r>
      <w:r>
        <w:rPr>
          <w:sz w:val="24"/>
        </w:rPr>
        <w:t>with</w:t>
      </w:r>
      <w:r>
        <w:rPr>
          <w:spacing w:val="-1"/>
          <w:sz w:val="24"/>
        </w:rPr>
        <w:t xml:space="preserve"> </w:t>
      </w:r>
      <w:r>
        <w:rPr>
          <w:sz w:val="24"/>
        </w:rPr>
        <w:t>the</w:t>
      </w:r>
      <w:r>
        <w:rPr>
          <w:spacing w:val="-57"/>
          <w:sz w:val="24"/>
        </w:rPr>
        <w:t xml:space="preserve"> </w:t>
      </w:r>
      <w:r>
        <w:rPr>
          <w:sz w:val="24"/>
        </w:rPr>
        <w:t>Offeror,</w:t>
      </w:r>
      <w:r>
        <w:rPr>
          <w:spacing w:val="-1"/>
          <w:sz w:val="24"/>
        </w:rPr>
        <w:t xml:space="preserve"> </w:t>
      </w:r>
      <w:r>
        <w:rPr>
          <w:sz w:val="24"/>
        </w:rPr>
        <w:t>which</w:t>
      </w:r>
      <w:r>
        <w:rPr>
          <w:spacing w:val="1"/>
          <w:sz w:val="24"/>
        </w:rPr>
        <w:t xml:space="preserve"> </w:t>
      </w:r>
      <w:r>
        <w:rPr>
          <w:sz w:val="24"/>
        </w:rPr>
        <w:t>also performs</w:t>
      </w:r>
      <w:r>
        <w:rPr>
          <w:spacing w:val="-1"/>
          <w:sz w:val="24"/>
        </w:rPr>
        <w:t xml:space="preserve"> </w:t>
      </w:r>
      <w:r>
        <w:rPr>
          <w:sz w:val="24"/>
        </w:rPr>
        <w:t>contracted</w:t>
      </w:r>
      <w:r>
        <w:rPr>
          <w:spacing w:val="1"/>
          <w:sz w:val="24"/>
        </w:rPr>
        <w:t xml:space="preserve"> </w:t>
      </w:r>
      <w:r>
        <w:rPr>
          <w:sz w:val="24"/>
        </w:rPr>
        <w:t>work</w:t>
      </w:r>
      <w:r>
        <w:rPr>
          <w:spacing w:val="-1"/>
          <w:sz w:val="24"/>
        </w:rPr>
        <w:t xml:space="preserve"> </w:t>
      </w:r>
      <w:r>
        <w:rPr>
          <w:sz w:val="24"/>
        </w:rPr>
        <w:t>for the</w:t>
      </w:r>
      <w:r>
        <w:rPr>
          <w:spacing w:val="-3"/>
          <w:sz w:val="24"/>
        </w:rPr>
        <w:t xml:space="preserve"> </w:t>
      </w:r>
      <w:r>
        <w:rPr>
          <w:sz w:val="24"/>
        </w:rPr>
        <w:t>State</w:t>
      </w:r>
      <w:r>
        <w:rPr>
          <w:spacing w:val="1"/>
          <w:sz w:val="24"/>
        </w:rPr>
        <w:t xml:space="preserve"> </w:t>
      </w:r>
      <w:r>
        <w:rPr>
          <w:sz w:val="24"/>
        </w:rPr>
        <w:t>of</w:t>
      </w:r>
      <w:r>
        <w:rPr>
          <w:spacing w:val="-1"/>
          <w:sz w:val="24"/>
        </w:rPr>
        <w:t xml:space="preserve"> </w:t>
      </w:r>
      <w:r>
        <w:rPr>
          <w:sz w:val="24"/>
        </w:rPr>
        <w:t>New Mexico.</w:t>
      </w:r>
    </w:p>
    <w:p w14:paraId="7CDE3E2E" w14:textId="77777777" w:rsidR="00BF2327" w:rsidRDefault="00BF2327" w:rsidP="00BF2327">
      <w:pPr>
        <w:pStyle w:val="BodyText"/>
        <w:rPr>
          <w:sz w:val="26"/>
        </w:rPr>
      </w:pPr>
    </w:p>
    <w:p w14:paraId="75047493" w14:textId="77777777" w:rsidR="00BF2327" w:rsidRDefault="00BF2327" w:rsidP="00BF2327">
      <w:pPr>
        <w:pStyle w:val="BodyText"/>
        <w:rPr>
          <w:sz w:val="26"/>
        </w:rPr>
      </w:pPr>
    </w:p>
    <w:p w14:paraId="46F933FF" w14:textId="77777777" w:rsidR="00BF2327" w:rsidRDefault="00BF2327" w:rsidP="00BF2327">
      <w:pPr>
        <w:pStyle w:val="BodyText"/>
        <w:spacing w:before="6"/>
        <w:rPr>
          <w:sz w:val="37"/>
        </w:rPr>
      </w:pPr>
    </w:p>
    <w:p w14:paraId="614C9C92" w14:textId="2AAA88EF" w:rsidR="00BF2327" w:rsidRDefault="00BF2327" w:rsidP="00BF2327">
      <w:pPr>
        <w:pStyle w:val="ListParagraph"/>
        <w:numPr>
          <w:ilvl w:val="0"/>
          <w:numId w:val="3"/>
        </w:numPr>
        <w:tabs>
          <w:tab w:val="left" w:pos="1200"/>
        </w:tabs>
        <w:spacing w:before="1"/>
        <w:ind w:hanging="361"/>
        <w:rPr>
          <w:sz w:val="24"/>
        </w:rPr>
      </w:pPr>
      <w:r>
        <w:rPr>
          <w:sz w:val="24"/>
        </w:rPr>
        <w:t>Describe</w:t>
      </w:r>
      <w:r>
        <w:rPr>
          <w:spacing w:val="-3"/>
          <w:sz w:val="24"/>
        </w:rPr>
        <w:t xml:space="preserve"> </w:t>
      </w:r>
      <w:r>
        <w:rPr>
          <w:sz w:val="24"/>
        </w:rPr>
        <w:t>the</w:t>
      </w:r>
      <w:r>
        <w:rPr>
          <w:spacing w:val="-2"/>
          <w:sz w:val="24"/>
        </w:rPr>
        <w:t xml:space="preserve"> </w:t>
      </w:r>
      <w:r>
        <w:rPr>
          <w:sz w:val="24"/>
        </w:rPr>
        <w:t>work</w:t>
      </w:r>
      <w:r>
        <w:rPr>
          <w:spacing w:val="-1"/>
          <w:sz w:val="24"/>
        </w:rPr>
        <w:t xml:space="preserve"> </w:t>
      </w:r>
      <w:r>
        <w:rPr>
          <w:sz w:val="24"/>
        </w:rPr>
        <w:t>performed</w:t>
      </w:r>
      <w:r>
        <w:rPr>
          <w:spacing w:val="-1"/>
          <w:sz w:val="24"/>
        </w:rPr>
        <w:t xml:space="preserve"> </w:t>
      </w:r>
      <w:r>
        <w:rPr>
          <w:sz w:val="24"/>
        </w:rPr>
        <w:t>(currently</w:t>
      </w:r>
      <w:r>
        <w:rPr>
          <w:spacing w:val="-6"/>
          <w:sz w:val="24"/>
        </w:rPr>
        <w:t xml:space="preserve"> </w:t>
      </w:r>
      <w:r>
        <w:rPr>
          <w:sz w:val="24"/>
        </w:rPr>
        <w:t>or</w:t>
      </w:r>
      <w:r>
        <w:rPr>
          <w:spacing w:val="-1"/>
          <w:sz w:val="24"/>
        </w:rPr>
        <w:t xml:space="preserve"> </w:t>
      </w:r>
      <w:r>
        <w:rPr>
          <w:sz w:val="24"/>
        </w:rPr>
        <w:t>proposed)</w:t>
      </w:r>
      <w:r>
        <w:rPr>
          <w:spacing w:val="-1"/>
          <w:sz w:val="24"/>
        </w:rPr>
        <w:t xml:space="preserve"> </w:t>
      </w:r>
      <w:r>
        <w:rPr>
          <w:sz w:val="24"/>
        </w:rPr>
        <w:t>for</w:t>
      </w:r>
      <w:r>
        <w:rPr>
          <w:spacing w:val="-1"/>
          <w:sz w:val="24"/>
        </w:rPr>
        <w:t xml:space="preserve"> </w:t>
      </w:r>
      <w:r>
        <w:rPr>
          <w:sz w:val="24"/>
        </w:rPr>
        <w:t>the Offeror.</w:t>
      </w:r>
    </w:p>
    <w:p w14:paraId="6760ADF0" w14:textId="5AAE9F40" w:rsidR="00BF2327" w:rsidRDefault="00BF2327">
      <w:pPr>
        <w:widowControl/>
        <w:autoSpaceDE/>
        <w:autoSpaceDN/>
        <w:spacing w:after="160" w:line="259" w:lineRule="auto"/>
        <w:rPr>
          <w:b/>
          <w:sz w:val="36"/>
          <w:szCs w:val="24"/>
        </w:rPr>
      </w:pPr>
      <w:r>
        <w:br w:type="page"/>
      </w:r>
    </w:p>
    <w:p w14:paraId="205E6709" w14:textId="77777777" w:rsidR="00676905" w:rsidRDefault="00676905" w:rsidP="00676905">
      <w:pPr>
        <w:sectPr w:rsidR="00676905" w:rsidSect="008658C4">
          <w:pgSz w:w="12240" w:h="15840"/>
          <w:pgMar w:top="1440" w:right="420" w:bottom="1440" w:left="860" w:header="0" w:footer="948" w:gutter="0"/>
          <w:cols w:space="720"/>
        </w:sectPr>
      </w:pPr>
    </w:p>
    <w:p w14:paraId="3D907856" w14:textId="05AFC401" w:rsidR="00676905" w:rsidRPr="00A56217" w:rsidRDefault="00676905" w:rsidP="00A56217">
      <w:pPr>
        <w:pStyle w:val="Appendix1"/>
        <w:rPr>
          <w:rStyle w:val="Emphasis"/>
          <w:i w:val="0"/>
          <w:iCs w:val="0"/>
        </w:rPr>
      </w:pPr>
      <w:bookmarkStart w:id="209" w:name="_Toc114739242"/>
      <w:r>
        <w:lastRenderedPageBreak/>
        <w:t>Appendix</w:t>
      </w:r>
      <w:r>
        <w:rPr>
          <w:spacing w:val="-1"/>
        </w:rPr>
        <w:t xml:space="preserve"> </w:t>
      </w:r>
      <w:r w:rsidR="00E42013">
        <w:rPr>
          <w:spacing w:val="-1"/>
        </w:rPr>
        <w:t>B</w:t>
      </w:r>
      <w:r w:rsidR="00A56217">
        <w:rPr>
          <w:spacing w:val="-1"/>
        </w:rPr>
        <w:t xml:space="preserve">     </w:t>
      </w:r>
      <w:r w:rsidR="00A56217">
        <w:br/>
      </w:r>
      <w:r w:rsidR="00A56217">
        <w:br/>
      </w:r>
      <w:r w:rsidRPr="00B1050C">
        <w:rPr>
          <w:rStyle w:val="Emphasis"/>
          <w:i w:val="0"/>
        </w:rPr>
        <w:t>Acronym List</w:t>
      </w:r>
      <w:bookmarkEnd w:id="209"/>
    </w:p>
    <w:p w14:paraId="6A65523B" w14:textId="7112238C" w:rsidR="00676905" w:rsidRPr="00B1050C" w:rsidRDefault="00676905" w:rsidP="00B1050C">
      <w:pPr>
        <w:jc w:val="center"/>
        <w:rPr>
          <w:rStyle w:val="SubtleEmphasis"/>
          <w:b/>
          <w:i w:val="0"/>
          <w:sz w:val="28"/>
          <w:szCs w:val="28"/>
        </w:rPr>
      </w:pPr>
      <w:r w:rsidRPr="00B1050C">
        <w:rPr>
          <w:rStyle w:val="SubtleEmphasis"/>
          <w:b/>
          <w:i w:val="0"/>
          <w:sz w:val="28"/>
          <w:szCs w:val="28"/>
        </w:rPr>
        <w:t xml:space="preserve">RFP # </w:t>
      </w:r>
      <w:r w:rsidR="00A65ECB" w:rsidRPr="00B1050C">
        <w:rPr>
          <w:rStyle w:val="SubtleEmphasis"/>
          <w:b/>
          <w:i w:val="0"/>
          <w:sz w:val="28"/>
          <w:szCs w:val="28"/>
        </w:rPr>
        <w:t>23-630-8000-0001</w:t>
      </w:r>
    </w:p>
    <w:p w14:paraId="40A36D4E" w14:textId="77777777" w:rsidR="00690FF1" w:rsidRDefault="00690FF1" w:rsidP="00676905">
      <w:pPr>
        <w:pStyle w:val="BodyText"/>
        <w:spacing w:before="4"/>
        <w:rPr>
          <w:b/>
          <w:sz w:val="22"/>
          <w:szCs w:val="22"/>
        </w:rPr>
      </w:pPr>
    </w:p>
    <w:p w14:paraId="4C109D37" w14:textId="4477BD3C" w:rsidR="00676905" w:rsidRPr="00690FF1" w:rsidRDefault="00690FF1" w:rsidP="00676905">
      <w:pPr>
        <w:pStyle w:val="BodyText"/>
        <w:spacing w:before="4"/>
        <w:rPr>
          <w:b/>
          <w:sz w:val="22"/>
          <w:szCs w:val="22"/>
        </w:rPr>
      </w:pPr>
      <w:r w:rsidRPr="00690FF1">
        <w:rPr>
          <w:b/>
          <w:sz w:val="22"/>
          <w:szCs w:val="22"/>
        </w:rPr>
        <w:t>Acronyms used in this RFP</w:t>
      </w:r>
    </w:p>
    <w:p w14:paraId="08E8900F" w14:textId="4F81E31A" w:rsidR="00690FF1" w:rsidRDefault="00690FF1" w:rsidP="000A7A39">
      <w:pPr>
        <w:ind w:left="720"/>
        <w:rPr>
          <w:b/>
          <w:sz w:val="24"/>
          <w:szCs w:val="24"/>
        </w:rPr>
        <w:sectPr w:rsidR="00690FF1" w:rsidSect="008658C4">
          <w:pgSz w:w="12240" w:h="15840"/>
          <w:pgMar w:top="1440" w:right="420" w:bottom="1440" w:left="860" w:header="0" w:footer="948" w:gutter="0"/>
          <w:cols w:space="720"/>
        </w:sectPr>
      </w:pPr>
    </w:p>
    <w:p w14:paraId="346C2385" w14:textId="1B103F00" w:rsidR="00676905" w:rsidRPr="000A7A39" w:rsidRDefault="00676905" w:rsidP="000A7A39">
      <w:pPr>
        <w:ind w:left="720"/>
        <w:rPr>
          <w:b/>
          <w:sz w:val="24"/>
          <w:szCs w:val="24"/>
        </w:rPr>
      </w:pPr>
      <w:r w:rsidRPr="000A7A39">
        <w:rPr>
          <w:b/>
          <w:spacing w:val="-1"/>
          <w:sz w:val="24"/>
          <w:szCs w:val="24"/>
        </w:rPr>
        <w:t xml:space="preserve"> </w:t>
      </w:r>
    </w:p>
    <w:p w14:paraId="339B654E" w14:textId="77777777" w:rsidR="00676905" w:rsidRDefault="00676905" w:rsidP="00676905">
      <w:pPr>
        <w:pStyle w:val="BodyText"/>
        <w:spacing w:before="4"/>
        <w:rPr>
          <w:b/>
          <w:sz w:val="20"/>
        </w:rPr>
      </w:pPr>
    </w:p>
    <w:p w14:paraId="6B8A3FD1" w14:textId="77777777" w:rsidR="00676905" w:rsidRDefault="00676905" w:rsidP="00676905">
      <w:pPr>
        <w:rPr>
          <w:sz w:val="20"/>
        </w:rPr>
        <w:sectPr w:rsidR="00676905" w:rsidSect="00690FF1">
          <w:type w:val="continuous"/>
          <w:pgSz w:w="12240" w:h="15840"/>
          <w:pgMar w:top="1440" w:right="420" w:bottom="1440" w:left="860" w:header="0" w:footer="948" w:gutter="0"/>
          <w:cols w:num="2" w:space="720"/>
        </w:sectPr>
      </w:pPr>
    </w:p>
    <w:p w14:paraId="1E23FDDE" w14:textId="77777777" w:rsidR="00676905" w:rsidRPr="00690FF1" w:rsidRDefault="00676905" w:rsidP="00690FF1">
      <w:pPr>
        <w:pStyle w:val="ListParagraph"/>
        <w:numPr>
          <w:ilvl w:val="0"/>
          <w:numId w:val="48"/>
        </w:numPr>
        <w:tabs>
          <w:tab w:val="left" w:pos="1020"/>
        </w:tabs>
        <w:spacing w:before="34"/>
      </w:pPr>
      <w:r w:rsidRPr="00690FF1">
        <w:t>BH</w:t>
      </w:r>
      <w:r w:rsidRPr="00690FF1">
        <w:rPr>
          <w:spacing w:val="-2"/>
        </w:rPr>
        <w:t xml:space="preserve"> </w:t>
      </w:r>
      <w:r w:rsidRPr="00690FF1">
        <w:t>–</w:t>
      </w:r>
      <w:r w:rsidRPr="00690FF1">
        <w:rPr>
          <w:spacing w:val="-1"/>
        </w:rPr>
        <w:t xml:space="preserve"> </w:t>
      </w:r>
      <w:r w:rsidRPr="00690FF1">
        <w:t>Behavioral</w:t>
      </w:r>
      <w:r w:rsidRPr="00690FF1">
        <w:rPr>
          <w:spacing w:val="-1"/>
        </w:rPr>
        <w:t xml:space="preserve"> </w:t>
      </w:r>
      <w:r w:rsidRPr="00690FF1">
        <w:t>Health</w:t>
      </w:r>
    </w:p>
    <w:p w14:paraId="66043877" w14:textId="77777777" w:rsidR="00676905" w:rsidRPr="00690FF1" w:rsidRDefault="00676905" w:rsidP="00690FF1">
      <w:pPr>
        <w:pStyle w:val="ListParagraph"/>
        <w:numPr>
          <w:ilvl w:val="0"/>
          <w:numId w:val="48"/>
        </w:numPr>
        <w:tabs>
          <w:tab w:val="left" w:pos="1020"/>
        </w:tabs>
        <w:spacing w:before="34"/>
      </w:pPr>
      <w:r w:rsidRPr="00690FF1">
        <w:t>CHIP</w:t>
      </w:r>
      <w:r w:rsidRPr="00690FF1">
        <w:rPr>
          <w:spacing w:val="-2"/>
        </w:rPr>
        <w:t xml:space="preserve"> </w:t>
      </w:r>
      <w:r w:rsidRPr="00690FF1">
        <w:t>–</w:t>
      </w:r>
      <w:r w:rsidRPr="00690FF1">
        <w:rPr>
          <w:spacing w:val="-2"/>
        </w:rPr>
        <w:t xml:space="preserve"> </w:t>
      </w:r>
      <w:r w:rsidRPr="00690FF1">
        <w:t>Children’s</w:t>
      </w:r>
      <w:r w:rsidRPr="00690FF1">
        <w:rPr>
          <w:spacing w:val="-3"/>
        </w:rPr>
        <w:t xml:space="preserve"> </w:t>
      </w:r>
      <w:r w:rsidRPr="00690FF1">
        <w:t>Health</w:t>
      </w:r>
      <w:r w:rsidRPr="00690FF1">
        <w:rPr>
          <w:spacing w:val="-4"/>
        </w:rPr>
        <w:t xml:space="preserve"> </w:t>
      </w:r>
      <w:r w:rsidRPr="00690FF1">
        <w:t>Insurance</w:t>
      </w:r>
      <w:r w:rsidRPr="00690FF1">
        <w:rPr>
          <w:spacing w:val="-3"/>
        </w:rPr>
        <w:t xml:space="preserve"> </w:t>
      </w:r>
      <w:r w:rsidRPr="00690FF1">
        <w:t>Program</w:t>
      </w:r>
    </w:p>
    <w:p w14:paraId="0580250E" w14:textId="63A52A03" w:rsidR="00676905" w:rsidRPr="00690FF1" w:rsidRDefault="00676905" w:rsidP="00690FF1">
      <w:pPr>
        <w:pStyle w:val="ListParagraph"/>
        <w:numPr>
          <w:ilvl w:val="0"/>
          <w:numId w:val="48"/>
        </w:numPr>
        <w:tabs>
          <w:tab w:val="left" w:pos="1020"/>
        </w:tabs>
        <w:spacing w:before="34"/>
      </w:pPr>
      <w:r w:rsidRPr="00690FF1">
        <w:t>CHW</w:t>
      </w:r>
      <w:r w:rsidRPr="00690FF1">
        <w:rPr>
          <w:spacing w:val="-1"/>
        </w:rPr>
        <w:t xml:space="preserve"> </w:t>
      </w:r>
      <w:r w:rsidRPr="00690FF1">
        <w:t>–</w:t>
      </w:r>
      <w:r w:rsidRPr="00690FF1">
        <w:rPr>
          <w:spacing w:val="-1"/>
        </w:rPr>
        <w:t xml:space="preserve"> </w:t>
      </w:r>
      <w:r w:rsidRPr="00690FF1">
        <w:t>Community</w:t>
      </w:r>
      <w:r w:rsidRPr="00690FF1">
        <w:rPr>
          <w:spacing w:val="-4"/>
        </w:rPr>
        <w:t xml:space="preserve"> </w:t>
      </w:r>
      <w:r w:rsidRPr="00690FF1">
        <w:t>Health</w:t>
      </w:r>
      <w:r w:rsidRPr="00690FF1">
        <w:rPr>
          <w:spacing w:val="-3"/>
        </w:rPr>
        <w:t xml:space="preserve"> </w:t>
      </w:r>
      <w:r w:rsidRPr="00690FF1">
        <w:t>Worker</w:t>
      </w:r>
    </w:p>
    <w:p w14:paraId="298A910E" w14:textId="77777777" w:rsidR="00676905" w:rsidRPr="00690FF1" w:rsidRDefault="00676905" w:rsidP="00690FF1">
      <w:pPr>
        <w:pStyle w:val="ListParagraph"/>
        <w:numPr>
          <w:ilvl w:val="0"/>
          <w:numId w:val="48"/>
        </w:numPr>
        <w:tabs>
          <w:tab w:val="left" w:pos="1020"/>
        </w:tabs>
        <w:spacing w:before="31" w:line="273" w:lineRule="auto"/>
        <w:ind w:right="20"/>
      </w:pPr>
      <w:r w:rsidRPr="00690FF1">
        <w:t>CMS</w:t>
      </w:r>
      <w:r w:rsidRPr="00690FF1">
        <w:rPr>
          <w:spacing w:val="-2"/>
        </w:rPr>
        <w:t xml:space="preserve"> </w:t>
      </w:r>
      <w:r w:rsidRPr="00690FF1">
        <w:t>–</w:t>
      </w:r>
      <w:r w:rsidRPr="00690FF1">
        <w:rPr>
          <w:spacing w:val="-1"/>
        </w:rPr>
        <w:t xml:space="preserve"> </w:t>
      </w:r>
      <w:r w:rsidRPr="00690FF1">
        <w:t>US</w:t>
      </w:r>
      <w:r w:rsidRPr="00690FF1">
        <w:rPr>
          <w:spacing w:val="-3"/>
        </w:rPr>
        <w:t xml:space="preserve"> </w:t>
      </w:r>
      <w:r w:rsidRPr="00690FF1">
        <w:t>Centers</w:t>
      </w:r>
      <w:r w:rsidRPr="00690FF1">
        <w:rPr>
          <w:spacing w:val="1"/>
        </w:rPr>
        <w:t xml:space="preserve"> </w:t>
      </w:r>
      <w:r w:rsidRPr="00690FF1">
        <w:t>for</w:t>
      </w:r>
      <w:r w:rsidRPr="00690FF1">
        <w:rPr>
          <w:spacing w:val="-2"/>
        </w:rPr>
        <w:t xml:space="preserve"> </w:t>
      </w:r>
      <w:r w:rsidRPr="00690FF1">
        <w:t>Medicare</w:t>
      </w:r>
      <w:r w:rsidRPr="00690FF1">
        <w:rPr>
          <w:spacing w:val="-2"/>
        </w:rPr>
        <w:t xml:space="preserve"> </w:t>
      </w:r>
      <w:r w:rsidRPr="00690FF1">
        <w:t>&amp;</w:t>
      </w:r>
      <w:r w:rsidRPr="00690FF1">
        <w:rPr>
          <w:spacing w:val="-3"/>
        </w:rPr>
        <w:t xml:space="preserve"> </w:t>
      </w:r>
      <w:r w:rsidRPr="00690FF1">
        <w:t>Medicaid</w:t>
      </w:r>
      <w:r w:rsidRPr="00690FF1">
        <w:rPr>
          <w:spacing w:val="-47"/>
        </w:rPr>
        <w:t xml:space="preserve"> </w:t>
      </w:r>
      <w:r w:rsidRPr="00690FF1">
        <w:t>Services</w:t>
      </w:r>
    </w:p>
    <w:p w14:paraId="43EB94B0" w14:textId="77777777" w:rsidR="00676905" w:rsidRPr="00690FF1" w:rsidRDefault="00676905" w:rsidP="00690FF1">
      <w:pPr>
        <w:pStyle w:val="ListParagraph"/>
        <w:numPr>
          <w:ilvl w:val="0"/>
          <w:numId w:val="48"/>
        </w:numPr>
        <w:tabs>
          <w:tab w:val="left" w:pos="1020"/>
        </w:tabs>
        <w:spacing w:before="21"/>
      </w:pPr>
      <w:r w:rsidRPr="00690FF1">
        <w:t>COB</w:t>
      </w:r>
      <w:r w:rsidRPr="00690FF1">
        <w:rPr>
          <w:spacing w:val="-2"/>
        </w:rPr>
        <w:t xml:space="preserve"> </w:t>
      </w:r>
      <w:r w:rsidRPr="00690FF1">
        <w:t>–</w:t>
      </w:r>
      <w:r w:rsidRPr="00690FF1">
        <w:rPr>
          <w:spacing w:val="-1"/>
        </w:rPr>
        <w:t xml:space="preserve"> </w:t>
      </w:r>
      <w:r w:rsidRPr="00690FF1">
        <w:t>Close</w:t>
      </w:r>
      <w:r w:rsidRPr="00690FF1">
        <w:rPr>
          <w:spacing w:val="-1"/>
        </w:rPr>
        <w:t xml:space="preserve"> </w:t>
      </w:r>
      <w:r w:rsidRPr="00690FF1">
        <w:t>of</w:t>
      </w:r>
      <w:r w:rsidRPr="00690FF1">
        <w:rPr>
          <w:spacing w:val="-4"/>
        </w:rPr>
        <w:t xml:space="preserve"> </w:t>
      </w:r>
      <w:r w:rsidRPr="00690FF1">
        <w:t>Business</w:t>
      </w:r>
    </w:p>
    <w:p w14:paraId="6311D9E6" w14:textId="2AA7E5E6" w:rsidR="00676905" w:rsidRPr="00690FF1" w:rsidRDefault="00676905" w:rsidP="00690FF1">
      <w:pPr>
        <w:pStyle w:val="ListParagraph"/>
        <w:numPr>
          <w:ilvl w:val="0"/>
          <w:numId w:val="48"/>
        </w:numPr>
        <w:tabs>
          <w:tab w:val="left" w:pos="1020"/>
        </w:tabs>
        <w:spacing w:before="32"/>
      </w:pPr>
      <w:r w:rsidRPr="00690FF1">
        <w:t>CY</w:t>
      </w:r>
      <w:r w:rsidRPr="00690FF1">
        <w:rPr>
          <w:spacing w:val="-2"/>
        </w:rPr>
        <w:t xml:space="preserve"> </w:t>
      </w:r>
      <w:r w:rsidRPr="00690FF1">
        <w:t>–</w:t>
      </w:r>
      <w:r w:rsidRPr="00690FF1">
        <w:rPr>
          <w:spacing w:val="-1"/>
        </w:rPr>
        <w:t xml:space="preserve"> </w:t>
      </w:r>
      <w:r w:rsidRPr="00690FF1">
        <w:t>Calendar Year</w:t>
      </w:r>
    </w:p>
    <w:p w14:paraId="3EE1336E" w14:textId="2C061BBF" w:rsidR="00676905" w:rsidRPr="00690FF1" w:rsidRDefault="00676905" w:rsidP="00690FF1">
      <w:pPr>
        <w:pStyle w:val="ListParagraph"/>
        <w:numPr>
          <w:ilvl w:val="0"/>
          <w:numId w:val="48"/>
        </w:numPr>
        <w:tabs>
          <w:tab w:val="left" w:pos="1020"/>
        </w:tabs>
        <w:spacing w:before="34" w:line="273" w:lineRule="auto"/>
        <w:ind w:right="368"/>
      </w:pPr>
      <w:r w:rsidRPr="00690FF1">
        <w:t>CYFD</w:t>
      </w:r>
      <w:r w:rsidRPr="00690FF1">
        <w:rPr>
          <w:spacing w:val="-3"/>
        </w:rPr>
        <w:t xml:space="preserve"> </w:t>
      </w:r>
      <w:r w:rsidRPr="00690FF1">
        <w:t>–</w:t>
      </w:r>
      <w:r w:rsidRPr="00690FF1">
        <w:rPr>
          <w:spacing w:val="-1"/>
        </w:rPr>
        <w:t xml:space="preserve"> </w:t>
      </w:r>
      <w:r w:rsidRPr="00690FF1">
        <w:t>NM</w:t>
      </w:r>
      <w:r w:rsidRPr="00690FF1">
        <w:rPr>
          <w:spacing w:val="-2"/>
        </w:rPr>
        <w:t xml:space="preserve"> </w:t>
      </w:r>
      <w:r w:rsidRPr="00690FF1">
        <w:t>Children</w:t>
      </w:r>
      <w:r w:rsidRPr="00690FF1">
        <w:rPr>
          <w:spacing w:val="-3"/>
        </w:rPr>
        <w:t xml:space="preserve"> </w:t>
      </w:r>
      <w:r w:rsidRPr="00690FF1">
        <w:t>Youth</w:t>
      </w:r>
      <w:r w:rsidRPr="00690FF1">
        <w:rPr>
          <w:spacing w:val="-3"/>
        </w:rPr>
        <w:t xml:space="preserve"> </w:t>
      </w:r>
      <w:r w:rsidRPr="00690FF1">
        <w:t>and</w:t>
      </w:r>
      <w:r w:rsidRPr="00690FF1">
        <w:rPr>
          <w:spacing w:val="-1"/>
        </w:rPr>
        <w:t xml:space="preserve"> </w:t>
      </w:r>
      <w:r w:rsidRPr="00690FF1">
        <w:t>Familie</w:t>
      </w:r>
      <w:r w:rsidR="001713D2">
        <w:t xml:space="preserve">s </w:t>
      </w:r>
      <w:r w:rsidRPr="00690FF1">
        <w:t>Dept.</w:t>
      </w:r>
    </w:p>
    <w:p w14:paraId="15AF66DB" w14:textId="48F92E4C" w:rsidR="00676905" w:rsidRPr="00690FF1" w:rsidRDefault="00676905" w:rsidP="00690FF1">
      <w:pPr>
        <w:pStyle w:val="ListParagraph"/>
        <w:numPr>
          <w:ilvl w:val="0"/>
          <w:numId w:val="48"/>
        </w:numPr>
        <w:tabs>
          <w:tab w:val="left" w:pos="1020"/>
        </w:tabs>
        <w:spacing w:before="34"/>
      </w:pPr>
      <w:r w:rsidRPr="00690FF1">
        <w:t>D-SNP</w:t>
      </w:r>
      <w:r w:rsidRPr="00690FF1">
        <w:rPr>
          <w:spacing w:val="-1"/>
        </w:rPr>
        <w:t xml:space="preserve"> </w:t>
      </w:r>
      <w:r w:rsidRPr="00690FF1">
        <w:t>–</w:t>
      </w:r>
      <w:r w:rsidRPr="00690FF1">
        <w:rPr>
          <w:spacing w:val="-1"/>
        </w:rPr>
        <w:t xml:space="preserve"> </w:t>
      </w:r>
      <w:r w:rsidRPr="00690FF1">
        <w:t>Dual</w:t>
      </w:r>
      <w:r w:rsidRPr="00690FF1">
        <w:rPr>
          <w:spacing w:val="-2"/>
        </w:rPr>
        <w:t xml:space="preserve"> </w:t>
      </w:r>
      <w:r w:rsidRPr="00690FF1">
        <w:t>Special</w:t>
      </w:r>
      <w:r w:rsidRPr="00690FF1">
        <w:rPr>
          <w:spacing w:val="-2"/>
        </w:rPr>
        <w:t xml:space="preserve"> </w:t>
      </w:r>
      <w:r w:rsidRPr="00690FF1">
        <w:t>Needs</w:t>
      </w:r>
      <w:r w:rsidRPr="00690FF1">
        <w:rPr>
          <w:spacing w:val="1"/>
        </w:rPr>
        <w:t xml:space="preserve"> </w:t>
      </w:r>
      <w:r w:rsidRPr="00690FF1">
        <w:t>Plan</w:t>
      </w:r>
    </w:p>
    <w:p w14:paraId="1A71F5C6" w14:textId="3DA9AB8E" w:rsidR="00CF1C47" w:rsidRPr="00690FF1" w:rsidRDefault="00CF1C47" w:rsidP="00690FF1">
      <w:pPr>
        <w:pStyle w:val="ListParagraph"/>
        <w:numPr>
          <w:ilvl w:val="0"/>
          <w:numId w:val="48"/>
        </w:numPr>
        <w:tabs>
          <w:tab w:val="left" w:pos="1020"/>
        </w:tabs>
        <w:spacing w:before="34"/>
      </w:pPr>
      <w:r w:rsidRPr="00690FF1">
        <w:t>EMSA –Emergency</w:t>
      </w:r>
      <w:r w:rsidRPr="00690FF1">
        <w:rPr>
          <w:spacing w:val="-6"/>
        </w:rPr>
        <w:t xml:space="preserve"> </w:t>
      </w:r>
      <w:r w:rsidRPr="00690FF1">
        <w:t>Medical</w:t>
      </w:r>
      <w:r w:rsidRPr="00690FF1">
        <w:rPr>
          <w:spacing w:val="1"/>
        </w:rPr>
        <w:t xml:space="preserve"> </w:t>
      </w:r>
      <w:r w:rsidRPr="00690FF1">
        <w:t>Services</w:t>
      </w:r>
      <w:r w:rsidRPr="00690FF1">
        <w:rPr>
          <w:spacing w:val="-1"/>
        </w:rPr>
        <w:t xml:space="preserve"> </w:t>
      </w:r>
      <w:r w:rsidRPr="00690FF1">
        <w:t>for Aliens</w:t>
      </w:r>
    </w:p>
    <w:p w14:paraId="57BCA22F" w14:textId="1C2DDE09" w:rsidR="00676905" w:rsidRPr="00690FF1" w:rsidRDefault="00676905" w:rsidP="00690FF1">
      <w:pPr>
        <w:pStyle w:val="ListParagraph"/>
        <w:numPr>
          <w:ilvl w:val="0"/>
          <w:numId w:val="48"/>
        </w:numPr>
        <w:tabs>
          <w:tab w:val="left" w:pos="1020"/>
        </w:tabs>
        <w:spacing w:before="34" w:line="271" w:lineRule="auto"/>
        <w:ind w:right="651"/>
      </w:pPr>
      <w:r w:rsidRPr="00690FF1">
        <w:t>EPSDT</w:t>
      </w:r>
      <w:r w:rsidRPr="00690FF1">
        <w:rPr>
          <w:spacing w:val="-1"/>
        </w:rPr>
        <w:t xml:space="preserve"> </w:t>
      </w:r>
      <w:r w:rsidRPr="00690FF1">
        <w:t>–</w:t>
      </w:r>
      <w:r w:rsidRPr="00690FF1">
        <w:rPr>
          <w:spacing w:val="-1"/>
        </w:rPr>
        <w:t xml:space="preserve"> </w:t>
      </w:r>
      <w:r w:rsidRPr="00690FF1">
        <w:t>Early</w:t>
      </w:r>
      <w:r w:rsidRPr="00690FF1">
        <w:rPr>
          <w:spacing w:val="-6"/>
        </w:rPr>
        <w:t xml:space="preserve"> </w:t>
      </w:r>
      <w:r w:rsidRPr="00690FF1">
        <w:t>and</w:t>
      </w:r>
      <w:r w:rsidRPr="00690FF1">
        <w:rPr>
          <w:spacing w:val="-1"/>
        </w:rPr>
        <w:t xml:space="preserve"> </w:t>
      </w:r>
      <w:r w:rsidRPr="00690FF1">
        <w:t>Periodic</w:t>
      </w:r>
      <w:r w:rsidRPr="00690FF1">
        <w:rPr>
          <w:spacing w:val="-4"/>
        </w:rPr>
        <w:t xml:space="preserve"> </w:t>
      </w:r>
      <w:r w:rsidRPr="00690FF1">
        <w:t>Screening</w:t>
      </w:r>
      <w:r w:rsidRPr="00690FF1">
        <w:rPr>
          <w:spacing w:val="-47"/>
        </w:rPr>
        <w:t xml:space="preserve"> </w:t>
      </w:r>
      <w:r w:rsidRPr="00690FF1">
        <w:t>Diagnosis</w:t>
      </w:r>
      <w:r w:rsidRPr="00690FF1">
        <w:rPr>
          <w:spacing w:val="-2"/>
        </w:rPr>
        <w:t xml:space="preserve"> </w:t>
      </w:r>
      <w:r w:rsidRPr="00690FF1">
        <w:t>and</w:t>
      </w:r>
      <w:r w:rsidRPr="00690FF1">
        <w:rPr>
          <w:spacing w:val="1"/>
        </w:rPr>
        <w:t xml:space="preserve"> </w:t>
      </w:r>
      <w:r w:rsidRPr="00690FF1">
        <w:t>Treatment</w:t>
      </w:r>
    </w:p>
    <w:p w14:paraId="51F21202" w14:textId="77777777" w:rsidR="003F05A4" w:rsidRPr="00690FF1" w:rsidRDefault="00B81A19" w:rsidP="00690FF1">
      <w:pPr>
        <w:pStyle w:val="ListParagraph"/>
        <w:numPr>
          <w:ilvl w:val="0"/>
          <w:numId w:val="48"/>
        </w:numPr>
        <w:tabs>
          <w:tab w:val="left" w:pos="1020"/>
        </w:tabs>
        <w:spacing w:before="34" w:line="271" w:lineRule="auto"/>
        <w:ind w:right="651"/>
      </w:pPr>
      <w:r w:rsidRPr="00690FF1">
        <w:t>ER – Emergency Room</w:t>
      </w:r>
    </w:p>
    <w:p w14:paraId="4EA9C53F" w14:textId="130DAE4F" w:rsidR="00B81A19" w:rsidRPr="00690FF1" w:rsidRDefault="00B81A19" w:rsidP="00690FF1">
      <w:pPr>
        <w:pStyle w:val="ListParagraph"/>
        <w:numPr>
          <w:ilvl w:val="0"/>
          <w:numId w:val="48"/>
        </w:numPr>
        <w:spacing w:line="271" w:lineRule="auto"/>
        <w:ind w:right="651"/>
      </w:pPr>
      <w:r w:rsidRPr="00690FF1">
        <w:t>HCBS – Home</w:t>
      </w:r>
      <w:r w:rsidR="001713D2">
        <w:t>-</w:t>
      </w:r>
      <w:r w:rsidRPr="00690FF1">
        <w:t xml:space="preserve"> and Community-Based Services</w:t>
      </w:r>
    </w:p>
    <w:p w14:paraId="6200D8A7" w14:textId="77777777" w:rsidR="00B81A19" w:rsidRPr="00690FF1" w:rsidRDefault="00B81A19" w:rsidP="00690FF1">
      <w:pPr>
        <w:pStyle w:val="ListParagraph"/>
        <w:numPr>
          <w:ilvl w:val="0"/>
          <w:numId w:val="48"/>
        </w:numPr>
        <w:ind w:right="651"/>
      </w:pPr>
      <w:r w:rsidRPr="00690FF1">
        <w:t>HIPAA – Health Insurance Portability and Accountability Act</w:t>
      </w:r>
    </w:p>
    <w:p w14:paraId="5584658B" w14:textId="77777777" w:rsidR="00B81A19" w:rsidRPr="00690FF1" w:rsidRDefault="00B81A19" w:rsidP="00690FF1">
      <w:pPr>
        <w:pStyle w:val="ListParagraph"/>
        <w:numPr>
          <w:ilvl w:val="0"/>
          <w:numId w:val="48"/>
        </w:numPr>
        <w:spacing w:line="271" w:lineRule="auto"/>
        <w:ind w:right="651"/>
      </w:pPr>
      <w:r w:rsidRPr="00690FF1">
        <w:t>HRA – Health Risk Assessment</w:t>
      </w:r>
    </w:p>
    <w:p w14:paraId="53386E65" w14:textId="77777777" w:rsidR="00B81A19" w:rsidRPr="00690FF1" w:rsidRDefault="00B81A19" w:rsidP="00690FF1">
      <w:pPr>
        <w:pStyle w:val="ListParagraph"/>
        <w:numPr>
          <w:ilvl w:val="0"/>
          <w:numId w:val="48"/>
        </w:numPr>
        <w:spacing w:before="34" w:line="271" w:lineRule="auto"/>
        <w:ind w:right="651"/>
      </w:pPr>
      <w:r w:rsidRPr="00690FF1">
        <w:t>HSD – NM Human Services Department</w:t>
      </w:r>
    </w:p>
    <w:p w14:paraId="36EFFDEC" w14:textId="77777777" w:rsidR="00B81A19" w:rsidRPr="00690FF1" w:rsidRDefault="00B81A19" w:rsidP="00690FF1">
      <w:pPr>
        <w:pStyle w:val="ListParagraph"/>
        <w:numPr>
          <w:ilvl w:val="0"/>
          <w:numId w:val="48"/>
        </w:numPr>
        <w:spacing w:before="34"/>
        <w:ind w:right="651"/>
      </w:pPr>
      <w:r w:rsidRPr="00690FF1">
        <w:t>ICF-IID – Intermediate Care Facilities for Individuals with Intellectual Disabilities</w:t>
      </w:r>
    </w:p>
    <w:p w14:paraId="2FED096C" w14:textId="77777777" w:rsidR="00B81A19" w:rsidRPr="00690FF1" w:rsidRDefault="00B81A19" w:rsidP="00690FF1">
      <w:pPr>
        <w:pStyle w:val="ListParagraph"/>
        <w:numPr>
          <w:ilvl w:val="0"/>
          <w:numId w:val="48"/>
        </w:numPr>
        <w:spacing w:before="34" w:line="271" w:lineRule="auto"/>
        <w:ind w:right="651"/>
      </w:pPr>
      <w:r w:rsidRPr="00690FF1">
        <w:t>LARC – Long-Acting Reversible Contraceptives</w:t>
      </w:r>
    </w:p>
    <w:p w14:paraId="338F4109" w14:textId="6EDB9367" w:rsidR="00B81A19" w:rsidRPr="00690FF1" w:rsidRDefault="00B81A19" w:rsidP="00690FF1">
      <w:pPr>
        <w:pStyle w:val="ListParagraph"/>
        <w:numPr>
          <w:ilvl w:val="0"/>
          <w:numId w:val="48"/>
        </w:numPr>
        <w:spacing w:before="34" w:line="271" w:lineRule="auto"/>
        <w:ind w:right="651"/>
      </w:pPr>
      <w:r w:rsidRPr="00690FF1">
        <w:t xml:space="preserve">LTC – Long-Term </w:t>
      </w:r>
      <w:r w:rsidR="00070754" w:rsidRPr="00690FF1">
        <w:t>Care</w:t>
      </w:r>
    </w:p>
    <w:p w14:paraId="19BED714" w14:textId="6C24073A" w:rsidR="00B81A19" w:rsidRPr="00690FF1" w:rsidRDefault="001713D2" w:rsidP="00690FF1">
      <w:pPr>
        <w:pStyle w:val="ListParagraph"/>
        <w:numPr>
          <w:ilvl w:val="0"/>
          <w:numId w:val="48"/>
        </w:numPr>
        <w:spacing w:before="34" w:line="271" w:lineRule="auto"/>
        <w:ind w:right="651"/>
      </w:pPr>
      <w:r>
        <w:t>LTSS – Long-</w:t>
      </w:r>
      <w:r w:rsidR="00B81A19" w:rsidRPr="00690FF1">
        <w:t xml:space="preserve">Term </w:t>
      </w:r>
      <w:r w:rsidR="00070754" w:rsidRPr="00690FF1">
        <w:t>Services and Supports</w:t>
      </w:r>
    </w:p>
    <w:p w14:paraId="494DE7D1" w14:textId="77777777" w:rsidR="00B81A19" w:rsidRPr="00690FF1" w:rsidRDefault="00B81A19" w:rsidP="00690FF1">
      <w:pPr>
        <w:pStyle w:val="ListParagraph"/>
        <w:numPr>
          <w:ilvl w:val="0"/>
          <w:numId w:val="48"/>
        </w:numPr>
        <w:spacing w:before="34" w:line="271" w:lineRule="auto"/>
        <w:ind w:right="651"/>
      </w:pPr>
      <w:r w:rsidRPr="00690FF1">
        <w:t>MAD – NM HSD Medical Assistance Division</w:t>
      </w:r>
    </w:p>
    <w:p w14:paraId="1B1D4463" w14:textId="77777777" w:rsidR="00B81A19" w:rsidRPr="00690FF1" w:rsidRDefault="00B81A19" w:rsidP="00690FF1">
      <w:pPr>
        <w:pStyle w:val="ListParagraph"/>
        <w:numPr>
          <w:ilvl w:val="0"/>
          <w:numId w:val="47"/>
        </w:numPr>
        <w:spacing w:before="34" w:line="271" w:lineRule="auto"/>
        <w:ind w:right="651"/>
      </w:pPr>
      <w:r w:rsidRPr="00690FF1">
        <w:t>MCO – Managed Care Organization</w:t>
      </w:r>
    </w:p>
    <w:p w14:paraId="4CD53AF8" w14:textId="77777777" w:rsidR="00B81A19" w:rsidRPr="00690FF1" w:rsidRDefault="00B81A19" w:rsidP="00690FF1">
      <w:pPr>
        <w:pStyle w:val="ListParagraph"/>
        <w:numPr>
          <w:ilvl w:val="0"/>
          <w:numId w:val="47"/>
        </w:numPr>
        <w:spacing w:before="34" w:line="271" w:lineRule="auto"/>
        <w:ind w:right="651"/>
      </w:pPr>
      <w:r w:rsidRPr="00690FF1">
        <w:t>MDT – Mountain Daylight Time</w:t>
      </w:r>
    </w:p>
    <w:p w14:paraId="0537366D" w14:textId="53F76CBD" w:rsidR="00D52A30" w:rsidRPr="00690FF1" w:rsidRDefault="00B81A19" w:rsidP="00690FF1">
      <w:pPr>
        <w:pStyle w:val="ListParagraph"/>
        <w:numPr>
          <w:ilvl w:val="0"/>
          <w:numId w:val="47"/>
        </w:numPr>
        <w:spacing w:before="34" w:line="271" w:lineRule="auto"/>
        <w:ind w:right="651"/>
      </w:pPr>
      <w:r w:rsidRPr="00690FF1">
        <w:t>MITA – Medicaid Information Technology Architecture</w:t>
      </w:r>
    </w:p>
    <w:p w14:paraId="61FD55C8" w14:textId="5F0BA0FF" w:rsidR="00070754" w:rsidRPr="00690FF1" w:rsidRDefault="00070754" w:rsidP="00690FF1">
      <w:pPr>
        <w:pStyle w:val="ListParagraph"/>
        <w:numPr>
          <w:ilvl w:val="0"/>
          <w:numId w:val="47"/>
        </w:numPr>
        <w:spacing w:before="34" w:line="271" w:lineRule="auto"/>
        <w:ind w:right="651"/>
      </w:pPr>
      <w:r w:rsidRPr="00690FF1">
        <w:t>MMIS – Medicaid Management Information Systems</w:t>
      </w:r>
    </w:p>
    <w:p w14:paraId="740377BA" w14:textId="293B3BFF" w:rsidR="00DF2DD9" w:rsidRPr="00D52A30" w:rsidRDefault="00B81A19" w:rsidP="00690FF1">
      <w:pPr>
        <w:numPr>
          <w:ilvl w:val="0"/>
          <w:numId w:val="47"/>
        </w:numPr>
        <w:rPr>
          <w:w w:val="99"/>
        </w:rPr>
      </w:pPr>
      <w:r>
        <w:t>MMISR – Medicaid Management Information System Replacement</w:t>
      </w:r>
    </w:p>
    <w:p w14:paraId="7E8CD03E" w14:textId="243F8EB2" w:rsidR="00B81A19" w:rsidRPr="00B81A19" w:rsidRDefault="00B81A19" w:rsidP="00690FF1">
      <w:pPr>
        <w:numPr>
          <w:ilvl w:val="0"/>
          <w:numId w:val="47"/>
        </w:numPr>
        <w:rPr>
          <w:w w:val="99"/>
        </w:rPr>
      </w:pPr>
      <w:r>
        <w:t>MST – Mountain Standard Time</w:t>
      </w:r>
    </w:p>
    <w:p w14:paraId="7B1DD122" w14:textId="77777777" w:rsidR="00B81A19" w:rsidRPr="00B81A19" w:rsidRDefault="00B81A19" w:rsidP="00690FF1">
      <w:pPr>
        <w:numPr>
          <w:ilvl w:val="0"/>
          <w:numId w:val="47"/>
        </w:numPr>
        <w:rPr>
          <w:w w:val="99"/>
        </w:rPr>
      </w:pPr>
      <w:r>
        <w:t>NCQA – National Committee for Quality Assurance</w:t>
      </w:r>
    </w:p>
    <w:p w14:paraId="41ECF3DF" w14:textId="77777777" w:rsidR="00B81A19" w:rsidRPr="00B81A19" w:rsidRDefault="00B81A19" w:rsidP="00690FF1">
      <w:pPr>
        <w:numPr>
          <w:ilvl w:val="0"/>
          <w:numId w:val="47"/>
        </w:numPr>
        <w:rPr>
          <w:w w:val="99"/>
        </w:rPr>
      </w:pPr>
      <w:r>
        <w:t>NEMT – Non-Emergency Medical Transportation</w:t>
      </w:r>
    </w:p>
    <w:p w14:paraId="3A5488DB" w14:textId="77777777" w:rsidR="00B81A19" w:rsidRPr="00B81A19" w:rsidRDefault="00B81A19" w:rsidP="00690FF1">
      <w:pPr>
        <w:numPr>
          <w:ilvl w:val="0"/>
          <w:numId w:val="47"/>
        </w:numPr>
        <w:rPr>
          <w:w w:val="99"/>
        </w:rPr>
      </w:pPr>
      <w:r>
        <w:t>NF – Nursing Facility</w:t>
      </w:r>
    </w:p>
    <w:p w14:paraId="5813010A" w14:textId="77777777" w:rsidR="00B81A19" w:rsidRPr="00B81A19" w:rsidRDefault="00B81A19" w:rsidP="00690FF1">
      <w:pPr>
        <w:numPr>
          <w:ilvl w:val="0"/>
          <w:numId w:val="47"/>
        </w:numPr>
        <w:rPr>
          <w:w w:val="99"/>
        </w:rPr>
      </w:pPr>
      <w:r>
        <w:t>NF LOC – Nursing Facility Level of Care</w:t>
      </w:r>
    </w:p>
    <w:p w14:paraId="6C1BC169" w14:textId="77777777" w:rsidR="00B81A19" w:rsidRPr="00B81A19" w:rsidRDefault="00B81A19" w:rsidP="00690FF1">
      <w:pPr>
        <w:numPr>
          <w:ilvl w:val="0"/>
          <w:numId w:val="47"/>
        </w:numPr>
        <w:rPr>
          <w:w w:val="99"/>
        </w:rPr>
      </w:pPr>
      <w:r>
        <w:t>NM – New Mexico</w:t>
      </w:r>
    </w:p>
    <w:p w14:paraId="7FD7BEBE" w14:textId="77777777" w:rsidR="00B81A19" w:rsidRPr="00B81A19" w:rsidRDefault="00B81A19" w:rsidP="00690FF1">
      <w:pPr>
        <w:numPr>
          <w:ilvl w:val="0"/>
          <w:numId w:val="47"/>
        </w:numPr>
        <w:rPr>
          <w:w w:val="99"/>
        </w:rPr>
      </w:pPr>
      <w:r>
        <w:t>NMAC – NM Administrative Code</w:t>
      </w:r>
    </w:p>
    <w:p w14:paraId="12BD8AEB" w14:textId="77777777" w:rsidR="00B81A19" w:rsidRPr="00B81A19" w:rsidRDefault="00B81A19" w:rsidP="00690FF1">
      <w:pPr>
        <w:numPr>
          <w:ilvl w:val="0"/>
          <w:numId w:val="47"/>
        </w:numPr>
        <w:rPr>
          <w:w w:val="99"/>
        </w:rPr>
      </w:pPr>
      <w:r>
        <w:t>NMSA – NM Statutes Annotated</w:t>
      </w:r>
    </w:p>
    <w:p w14:paraId="0C8711A5" w14:textId="16ADAACF" w:rsidR="00B81A19" w:rsidRDefault="00B81A19" w:rsidP="00690FF1">
      <w:pPr>
        <w:numPr>
          <w:ilvl w:val="0"/>
          <w:numId w:val="47"/>
        </w:numPr>
        <w:rPr>
          <w:w w:val="99"/>
        </w:rPr>
      </w:pPr>
      <w:r>
        <w:t>PACE – Program of All-Inclusive Care for the Elderly</w:t>
      </w:r>
    </w:p>
    <w:p w14:paraId="52E36966" w14:textId="77777777" w:rsidR="00B81A19" w:rsidRPr="00B81A19" w:rsidRDefault="00B81A19" w:rsidP="00690FF1">
      <w:pPr>
        <w:numPr>
          <w:ilvl w:val="0"/>
          <w:numId w:val="47"/>
        </w:numPr>
        <w:rPr>
          <w:w w:val="99"/>
        </w:rPr>
      </w:pPr>
      <w:r>
        <w:t>PCP – Primary Care Physician</w:t>
      </w:r>
    </w:p>
    <w:p w14:paraId="1E48A951" w14:textId="254EDD9C" w:rsidR="00DF2DD9" w:rsidRDefault="00DF2DD9" w:rsidP="00690FF1">
      <w:pPr>
        <w:numPr>
          <w:ilvl w:val="0"/>
          <w:numId w:val="47"/>
        </w:numPr>
        <w:rPr>
          <w:w w:val="99"/>
        </w:rPr>
      </w:pPr>
      <w:r>
        <w:rPr>
          <w:w w:val="99"/>
        </w:rPr>
        <w:t>PDL – Preferred Drug List</w:t>
      </w:r>
    </w:p>
    <w:p w14:paraId="7129F200" w14:textId="4CCAE1E3" w:rsidR="00B81A19" w:rsidRPr="00B81A19" w:rsidRDefault="00B81A19" w:rsidP="00690FF1">
      <w:pPr>
        <w:numPr>
          <w:ilvl w:val="0"/>
          <w:numId w:val="47"/>
        </w:numPr>
        <w:rPr>
          <w:w w:val="99"/>
        </w:rPr>
      </w:pPr>
      <w:r>
        <w:t>PMPM – Per Member Per Month</w:t>
      </w:r>
    </w:p>
    <w:p w14:paraId="7135D452" w14:textId="77777777" w:rsidR="00B81A19" w:rsidRPr="00B81A19" w:rsidRDefault="00B81A19" w:rsidP="00690FF1">
      <w:pPr>
        <w:numPr>
          <w:ilvl w:val="0"/>
          <w:numId w:val="47"/>
        </w:numPr>
        <w:rPr>
          <w:w w:val="99"/>
        </w:rPr>
      </w:pPr>
      <w:r>
        <w:t>QI – Quality Improvement</w:t>
      </w:r>
    </w:p>
    <w:p w14:paraId="391F4467" w14:textId="77777777" w:rsidR="00B81A19" w:rsidRPr="00B81A19" w:rsidRDefault="00B81A19" w:rsidP="00690FF1">
      <w:pPr>
        <w:numPr>
          <w:ilvl w:val="0"/>
          <w:numId w:val="47"/>
        </w:numPr>
        <w:rPr>
          <w:w w:val="99"/>
        </w:rPr>
      </w:pPr>
      <w:r>
        <w:t>QM – Quality Management</w:t>
      </w:r>
    </w:p>
    <w:p w14:paraId="7F8FEB92" w14:textId="77777777" w:rsidR="00B81A19" w:rsidRPr="00B81A19" w:rsidRDefault="00B81A19" w:rsidP="00690FF1">
      <w:pPr>
        <w:numPr>
          <w:ilvl w:val="0"/>
          <w:numId w:val="47"/>
        </w:numPr>
        <w:rPr>
          <w:w w:val="99"/>
        </w:rPr>
      </w:pPr>
      <w:r>
        <w:t>QMB – Qualified Medicare Beneficiary</w:t>
      </w:r>
    </w:p>
    <w:p w14:paraId="4F4D3D2B" w14:textId="77777777" w:rsidR="00B81A19" w:rsidRPr="00B81A19" w:rsidRDefault="00B81A19" w:rsidP="00690FF1">
      <w:pPr>
        <w:numPr>
          <w:ilvl w:val="0"/>
          <w:numId w:val="47"/>
        </w:numPr>
        <w:rPr>
          <w:w w:val="99"/>
        </w:rPr>
      </w:pPr>
      <w:r>
        <w:t>RFP – Request For Proposals</w:t>
      </w:r>
    </w:p>
    <w:p w14:paraId="613081A5" w14:textId="77777777" w:rsidR="00B81A19" w:rsidRPr="00B81A19" w:rsidRDefault="00B81A19" w:rsidP="00690FF1">
      <w:pPr>
        <w:numPr>
          <w:ilvl w:val="0"/>
          <w:numId w:val="47"/>
        </w:numPr>
        <w:rPr>
          <w:w w:val="99"/>
        </w:rPr>
      </w:pPr>
      <w:r>
        <w:t>SBHC – School-Based Health Center</w:t>
      </w:r>
    </w:p>
    <w:p w14:paraId="6D4DE847" w14:textId="0CC4F40A" w:rsidR="00B81A19" w:rsidRPr="00CF1C47" w:rsidRDefault="00B81A19" w:rsidP="00690FF1">
      <w:pPr>
        <w:numPr>
          <w:ilvl w:val="0"/>
          <w:numId w:val="47"/>
        </w:numPr>
        <w:rPr>
          <w:w w:val="99"/>
        </w:rPr>
      </w:pPr>
      <w:r>
        <w:t>SEC – US Securities and Exchange Commission</w:t>
      </w:r>
    </w:p>
    <w:p w14:paraId="7AD2E1F8" w14:textId="7B21E83C" w:rsidR="00CF1C47" w:rsidRPr="00CF1C47" w:rsidRDefault="00CF1C47" w:rsidP="00690FF1">
      <w:pPr>
        <w:numPr>
          <w:ilvl w:val="0"/>
          <w:numId w:val="47"/>
        </w:numPr>
        <w:rPr>
          <w:w w:val="99"/>
        </w:rPr>
      </w:pPr>
      <w:r w:rsidRPr="00CF1C47">
        <w:rPr>
          <w:w w:val="99"/>
        </w:rPr>
        <w:t xml:space="preserve">SLIMB – </w:t>
      </w:r>
      <w:r w:rsidRPr="00CF1C47">
        <w:t>Specified Low-Income Medicare Beneficiary</w:t>
      </w:r>
    </w:p>
    <w:p w14:paraId="60D4D597" w14:textId="77777777" w:rsidR="00B81A19" w:rsidRPr="00B81A19" w:rsidRDefault="00B81A19" w:rsidP="00690FF1">
      <w:pPr>
        <w:numPr>
          <w:ilvl w:val="0"/>
          <w:numId w:val="47"/>
        </w:numPr>
        <w:rPr>
          <w:w w:val="99"/>
        </w:rPr>
      </w:pPr>
      <w:r>
        <w:t>SPA – State Plan Amendment</w:t>
      </w:r>
    </w:p>
    <w:p w14:paraId="6012EDFA" w14:textId="77777777" w:rsidR="00B81A19" w:rsidRPr="00B81A19" w:rsidRDefault="00B81A19" w:rsidP="00690FF1">
      <w:pPr>
        <w:numPr>
          <w:ilvl w:val="0"/>
          <w:numId w:val="47"/>
        </w:numPr>
        <w:rPr>
          <w:w w:val="99"/>
        </w:rPr>
      </w:pPr>
      <w:r>
        <w:t>VBP – Value-Based Purchasing</w:t>
      </w:r>
    </w:p>
    <w:p w14:paraId="7F016240" w14:textId="77777777" w:rsidR="00690FF1" w:rsidRDefault="00690FF1" w:rsidP="00C76BD2">
      <w:pPr>
        <w:ind w:left="659"/>
        <w:rPr>
          <w:w w:val="99"/>
        </w:rPr>
        <w:sectPr w:rsidR="00690FF1" w:rsidSect="00690FF1">
          <w:type w:val="continuous"/>
          <w:pgSz w:w="12240" w:h="15840"/>
          <w:pgMar w:top="1440" w:right="540" w:bottom="1440" w:left="860" w:header="0" w:footer="948" w:gutter="0"/>
          <w:cols w:num="2" w:space="720"/>
        </w:sectPr>
      </w:pPr>
    </w:p>
    <w:p w14:paraId="1F7E828B" w14:textId="4836F27C" w:rsidR="00B81A19" w:rsidRPr="00B81A19" w:rsidRDefault="00B81A19" w:rsidP="00C76BD2">
      <w:pPr>
        <w:ind w:left="659"/>
        <w:rPr>
          <w:w w:val="99"/>
        </w:rPr>
      </w:pPr>
    </w:p>
    <w:p w14:paraId="341E8773" w14:textId="73E42229" w:rsidR="00676905" w:rsidRDefault="00B81A19" w:rsidP="00676905">
      <w:pPr>
        <w:rPr>
          <w:sz w:val="20"/>
        </w:rPr>
        <w:sectPr w:rsidR="00676905" w:rsidSect="008658C4">
          <w:type w:val="continuous"/>
          <w:pgSz w:w="12240" w:h="15840"/>
          <w:pgMar w:top="1440" w:right="420" w:bottom="1440" w:left="860" w:header="0" w:footer="948" w:gutter="0"/>
          <w:cols w:num="2" w:space="720" w:equalWidth="0">
            <w:col w:w="4818" w:space="333"/>
            <w:col w:w="5809"/>
          </w:cols>
        </w:sectPr>
      </w:pPr>
      <w:r w:rsidRPr="00B81A19" w:rsidDel="00B47005">
        <w:rPr>
          <w:w w:val="99"/>
        </w:rPr>
        <w:t xml:space="preserve"> </w:t>
      </w:r>
    </w:p>
    <w:p w14:paraId="47EF56C9" w14:textId="77777777" w:rsidR="00BF2327" w:rsidRDefault="00BF2327" w:rsidP="00BF2327">
      <w:pPr>
        <w:pStyle w:val="Appendix1"/>
      </w:pPr>
      <w:bookmarkStart w:id="210" w:name="_Toc114739243"/>
      <w:r>
        <w:lastRenderedPageBreak/>
        <w:t xml:space="preserve">Appendix C    </w:t>
      </w:r>
      <w:r>
        <w:br/>
        <w:t>Acknowledgment</w:t>
      </w:r>
      <w:r>
        <w:rPr>
          <w:spacing w:val="-5"/>
        </w:rPr>
        <w:t xml:space="preserve"> </w:t>
      </w:r>
      <w:r>
        <w:t>of</w:t>
      </w:r>
      <w:r>
        <w:rPr>
          <w:spacing w:val="-4"/>
        </w:rPr>
        <w:t xml:space="preserve"> </w:t>
      </w:r>
      <w:r>
        <w:t>Receipt</w:t>
      </w:r>
      <w:r>
        <w:rPr>
          <w:spacing w:val="-4"/>
        </w:rPr>
        <w:t xml:space="preserve"> </w:t>
      </w:r>
      <w:r>
        <w:t>Form</w:t>
      </w:r>
      <w:bookmarkEnd w:id="210"/>
    </w:p>
    <w:p w14:paraId="43E138BB" w14:textId="77777777" w:rsidR="00BF2327" w:rsidRPr="00B1050C" w:rsidRDefault="00BF2327" w:rsidP="00BF2327">
      <w:pPr>
        <w:jc w:val="center"/>
        <w:rPr>
          <w:b/>
          <w:sz w:val="28"/>
          <w:szCs w:val="28"/>
        </w:rPr>
      </w:pPr>
      <w:r w:rsidRPr="00B1050C">
        <w:rPr>
          <w:b/>
          <w:sz w:val="28"/>
          <w:szCs w:val="28"/>
        </w:rPr>
        <w:t>RFP</w:t>
      </w:r>
      <w:r w:rsidRPr="00B1050C">
        <w:rPr>
          <w:b/>
          <w:spacing w:val="-5"/>
          <w:sz w:val="28"/>
          <w:szCs w:val="28"/>
        </w:rPr>
        <w:t xml:space="preserve"> </w:t>
      </w:r>
      <w:r w:rsidRPr="00B1050C">
        <w:rPr>
          <w:b/>
          <w:sz w:val="28"/>
          <w:szCs w:val="28"/>
        </w:rPr>
        <w:t>#</w:t>
      </w:r>
      <w:r w:rsidRPr="00B1050C">
        <w:rPr>
          <w:b/>
          <w:spacing w:val="-2"/>
          <w:sz w:val="28"/>
          <w:szCs w:val="28"/>
        </w:rPr>
        <w:t xml:space="preserve"> </w:t>
      </w:r>
      <w:r w:rsidRPr="00B1050C">
        <w:rPr>
          <w:b/>
          <w:sz w:val="28"/>
          <w:szCs w:val="28"/>
        </w:rPr>
        <w:t>23-630-8000-0001</w:t>
      </w:r>
    </w:p>
    <w:p w14:paraId="324A445D" w14:textId="77777777" w:rsidR="00BF2327" w:rsidRDefault="00BF2327" w:rsidP="00BF2327">
      <w:pPr>
        <w:pStyle w:val="BodyText"/>
        <w:rPr>
          <w:sz w:val="30"/>
        </w:rPr>
      </w:pPr>
    </w:p>
    <w:p w14:paraId="662D62DF" w14:textId="77777777" w:rsidR="00BF2327" w:rsidRDefault="00BF2327" w:rsidP="00BF2327">
      <w:pPr>
        <w:pStyle w:val="BodyText"/>
        <w:spacing w:before="3"/>
        <w:rPr>
          <w:sz w:val="37"/>
        </w:rPr>
      </w:pPr>
    </w:p>
    <w:p w14:paraId="763702F7" w14:textId="7B615EC2" w:rsidR="00BF2327" w:rsidRDefault="00BF2327" w:rsidP="00BF2327">
      <w:pPr>
        <w:spacing w:line="276" w:lineRule="auto"/>
        <w:ind w:left="479" w:right="930"/>
      </w:pPr>
      <w:r>
        <w:t>In</w:t>
      </w:r>
      <w:r>
        <w:rPr>
          <w:spacing w:val="-2"/>
        </w:rPr>
        <w:t xml:space="preserve"> </w:t>
      </w:r>
      <w:r>
        <w:t>acknowledgment of</w:t>
      </w:r>
      <w:r>
        <w:rPr>
          <w:spacing w:val="-2"/>
        </w:rPr>
        <w:t xml:space="preserve"> </w:t>
      </w:r>
      <w:r>
        <w:t>receipt</w:t>
      </w:r>
      <w:r>
        <w:rPr>
          <w:spacing w:val="-1"/>
        </w:rPr>
        <w:t xml:space="preserve"> </w:t>
      </w:r>
      <w:r>
        <w:t>of</w:t>
      </w:r>
      <w:r>
        <w:rPr>
          <w:spacing w:val="-3"/>
        </w:rPr>
        <w:t xml:space="preserve"> </w:t>
      </w:r>
      <w:r>
        <w:t>this</w:t>
      </w:r>
      <w:r>
        <w:rPr>
          <w:spacing w:val="-2"/>
        </w:rPr>
        <w:t xml:space="preserve"> </w:t>
      </w:r>
      <w:r>
        <w:t>Request</w:t>
      </w:r>
      <w:r>
        <w:rPr>
          <w:spacing w:val="-1"/>
        </w:rPr>
        <w:t xml:space="preserve"> </w:t>
      </w:r>
      <w:r>
        <w:t>for</w:t>
      </w:r>
      <w:r>
        <w:rPr>
          <w:spacing w:val="-2"/>
        </w:rPr>
        <w:t xml:space="preserve"> </w:t>
      </w:r>
      <w:r>
        <w:t>Proposal,</w:t>
      </w:r>
      <w:r>
        <w:rPr>
          <w:spacing w:val="-1"/>
        </w:rPr>
        <w:t xml:space="preserve"> </w:t>
      </w:r>
      <w:r>
        <w:t>the</w:t>
      </w:r>
      <w:r>
        <w:rPr>
          <w:spacing w:val="-2"/>
        </w:rPr>
        <w:t xml:space="preserve"> </w:t>
      </w:r>
      <w:r>
        <w:t>undersigned</w:t>
      </w:r>
      <w:r>
        <w:rPr>
          <w:spacing w:val="-2"/>
        </w:rPr>
        <w:t xml:space="preserve"> </w:t>
      </w:r>
      <w:r>
        <w:t>agrees</w:t>
      </w:r>
      <w:r>
        <w:rPr>
          <w:spacing w:val="-2"/>
        </w:rPr>
        <w:t xml:space="preserve"> </w:t>
      </w:r>
      <w:r>
        <w:t>that</w:t>
      </w:r>
      <w:r>
        <w:rPr>
          <w:spacing w:val="-3"/>
        </w:rPr>
        <w:t xml:space="preserve"> </w:t>
      </w:r>
      <w:r>
        <w:t>they</w:t>
      </w:r>
      <w:r>
        <w:rPr>
          <w:spacing w:val="-2"/>
        </w:rPr>
        <w:t xml:space="preserve"> </w:t>
      </w:r>
      <w:r>
        <w:t>have</w:t>
      </w:r>
      <w:r>
        <w:rPr>
          <w:spacing w:val="-2"/>
        </w:rPr>
        <w:t xml:space="preserve"> </w:t>
      </w:r>
      <w:r>
        <w:t>received</w:t>
      </w:r>
      <w:r>
        <w:rPr>
          <w:spacing w:val="-2"/>
        </w:rPr>
        <w:t xml:space="preserve"> </w:t>
      </w:r>
      <w:r>
        <w:t>a complete</w:t>
      </w:r>
      <w:r>
        <w:rPr>
          <w:spacing w:val="-1"/>
        </w:rPr>
        <w:t xml:space="preserve"> </w:t>
      </w:r>
      <w:r>
        <w:t>copy, beginning</w:t>
      </w:r>
      <w:r>
        <w:rPr>
          <w:spacing w:val="-3"/>
        </w:rPr>
        <w:t xml:space="preserve"> </w:t>
      </w:r>
      <w:r>
        <w:t>with</w:t>
      </w:r>
      <w:r>
        <w:rPr>
          <w:spacing w:val="-3"/>
        </w:rPr>
        <w:t xml:space="preserve"> </w:t>
      </w:r>
      <w:r>
        <w:t>the</w:t>
      </w:r>
      <w:r>
        <w:rPr>
          <w:spacing w:val="-2"/>
        </w:rPr>
        <w:t xml:space="preserve"> </w:t>
      </w:r>
      <w:r>
        <w:t>title</w:t>
      </w:r>
      <w:r>
        <w:rPr>
          <w:spacing w:val="-1"/>
        </w:rPr>
        <w:t xml:space="preserve"> </w:t>
      </w:r>
      <w:r>
        <w:t>page and</w:t>
      </w:r>
      <w:r>
        <w:rPr>
          <w:spacing w:val="-3"/>
        </w:rPr>
        <w:t xml:space="preserve"> </w:t>
      </w:r>
      <w:r>
        <w:t>table</w:t>
      </w:r>
      <w:r>
        <w:rPr>
          <w:spacing w:val="-2"/>
        </w:rPr>
        <w:t xml:space="preserve"> </w:t>
      </w:r>
      <w:r>
        <w:t>of contents,</w:t>
      </w:r>
      <w:r>
        <w:rPr>
          <w:spacing w:val="-3"/>
        </w:rPr>
        <w:t xml:space="preserve"> </w:t>
      </w:r>
      <w:r>
        <w:t>and ending</w:t>
      </w:r>
      <w:r>
        <w:rPr>
          <w:spacing w:val="-3"/>
        </w:rPr>
        <w:t xml:space="preserve"> </w:t>
      </w:r>
      <w:r>
        <w:t>with Appendix L</w:t>
      </w:r>
      <w:r w:rsidR="008635DA">
        <w:t>, and is a potential Offeror</w:t>
      </w:r>
      <w:r>
        <w:t>.</w:t>
      </w:r>
    </w:p>
    <w:p w14:paraId="50A9D756" w14:textId="2FD09C37" w:rsidR="00BF2327" w:rsidRDefault="00BF2327" w:rsidP="004F6010">
      <w:pPr>
        <w:spacing w:before="201" w:line="276" w:lineRule="auto"/>
        <w:ind w:left="479" w:right="887"/>
      </w:pPr>
      <w:r>
        <w:rPr>
          <w:b/>
        </w:rPr>
        <w:t xml:space="preserve">Submission of this form by potential Offerors to HSD is </w:t>
      </w:r>
      <w:r w:rsidR="00E32B3A">
        <w:rPr>
          <w:b/>
        </w:rPr>
        <w:t>highly encouraged</w:t>
      </w:r>
      <w:r>
        <w:rPr>
          <w:b/>
        </w:rPr>
        <w:t xml:space="preserve">. </w:t>
      </w:r>
      <w:r>
        <w:t>The</w:t>
      </w:r>
      <w:r>
        <w:rPr>
          <w:spacing w:val="1"/>
        </w:rPr>
        <w:t xml:space="preserve"> </w:t>
      </w:r>
      <w:r>
        <w:t xml:space="preserve">Acknowledgment of Receipt Form must be signed and returned to the Procurement Manager no later </w:t>
      </w:r>
      <w:r w:rsidR="000867F7">
        <w:t xml:space="preserve">than </w:t>
      </w:r>
      <w:r w:rsidRPr="004140E4">
        <w:t>October 17, 2022</w:t>
      </w:r>
      <w:r>
        <w:t>, as noted in Section 2.1 (Procurement Schedule).</w:t>
      </w:r>
      <w:r>
        <w:rPr>
          <w:spacing w:val="1"/>
        </w:rPr>
        <w:t xml:space="preserve"> </w:t>
      </w:r>
    </w:p>
    <w:p w14:paraId="1EB6E798" w14:textId="77777777" w:rsidR="00BF2327" w:rsidRDefault="00BF2327" w:rsidP="00BF2327">
      <w:pPr>
        <w:pStyle w:val="BodyText"/>
      </w:pPr>
    </w:p>
    <w:p w14:paraId="69DF7487" w14:textId="77777777" w:rsidR="00BF2327" w:rsidRDefault="00BF2327" w:rsidP="00BF2327">
      <w:pPr>
        <w:tabs>
          <w:tab w:val="left" w:pos="8885"/>
        </w:tabs>
        <w:spacing w:before="139"/>
        <w:ind w:left="479"/>
      </w:pPr>
      <w:r>
        <w:t>FIRM:</w:t>
      </w:r>
      <w:r>
        <w:rPr>
          <w:spacing w:val="1"/>
        </w:rPr>
        <w:t xml:space="preserve"> </w:t>
      </w:r>
      <w:r>
        <w:rPr>
          <w:u w:val="single"/>
        </w:rPr>
        <w:t xml:space="preserve"> </w:t>
      </w:r>
      <w:r>
        <w:rPr>
          <w:u w:val="single"/>
        </w:rPr>
        <w:tab/>
      </w:r>
    </w:p>
    <w:p w14:paraId="3C8655BB" w14:textId="77777777" w:rsidR="00BF2327" w:rsidRDefault="00BF2327" w:rsidP="00BF2327">
      <w:pPr>
        <w:pStyle w:val="BodyText"/>
        <w:spacing w:before="9"/>
        <w:rPr>
          <w:sz w:val="12"/>
        </w:rPr>
      </w:pPr>
    </w:p>
    <w:p w14:paraId="0893B5FD" w14:textId="77777777" w:rsidR="00BF2327" w:rsidRDefault="00BF2327" w:rsidP="00BF2327">
      <w:pPr>
        <w:tabs>
          <w:tab w:val="left" w:pos="8916"/>
        </w:tabs>
        <w:spacing w:before="92"/>
        <w:ind w:left="479"/>
      </w:pPr>
      <w:r>
        <w:t>REPRESENTED</w:t>
      </w:r>
      <w:r>
        <w:rPr>
          <w:spacing w:val="-4"/>
        </w:rPr>
        <w:t xml:space="preserve"> </w:t>
      </w:r>
      <w:r>
        <w:t>BY:</w:t>
      </w:r>
      <w:r>
        <w:rPr>
          <w:spacing w:val="1"/>
        </w:rPr>
        <w:t xml:space="preserve"> </w:t>
      </w:r>
      <w:r>
        <w:rPr>
          <w:u w:val="single"/>
        </w:rPr>
        <w:t xml:space="preserve"> </w:t>
      </w:r>
      <w:r>
        <w:rPr>
          <w:u w:val="single"/>
        </w:rPr>
        <w:tab/>
      </w:r>
    </w:p>
    <w:p w14:paraId="25B9503A" w14:textId="77777777" w:rsidR="00BF2327" w:rsidRDefault="00BF2327" w:rsidP="00BF2327">
      <w:pPr>
        <w:pStyle w:val="BodyText"/>
        <w:spacing w:before="7"/>
        <w:rPr>
          <w:sz w:val="12"/>
        </w:rPr>
      </w:pPr>
    </w:p>
    <w:p w14:paraId="51478614" w14:textId="77777777" w:rsidR="00BF2327" w:rsidRDefault="00BF2327" w:rsidP="00BF2327">
      <w:pPr>
        <w:tabs>
          <w:tab w:val="left" w:pos="4777"/>
          <w:tab w:val="left" w:pos="8863"/>
        </w:tabs>
        <w:spacing w:before="91"/>
        <w:ind w:left="479"/>
      </w:pPr>
      <w:r>
        <w:t>TITLE:</w:t>
      </w:r>
      <w:r>
        <w:rPr>
          <w:u w:val="single"/>
        </w:rPr>
        <w:tab/>
      </w:r>
      <w:r>
        <w:t>PHONE</w:t>
      </w:r>
      <w:r>
        <w:rPr>
          <w:spacing w:val="-6"/>
        </w:rPr>
        <w:t xml:space="preserve"> </w:t>
      </w:r>
      <w:r>
        <w:t>NO.:</w:t>
      </w:r>
      <w:r>
        <w:rPr>
          <w:spacing w:val="1"/>
        </w:rPr>
        <w:t xml:space="preserve"> </w:t>
      </w:r>
      <w:r>
        <w:rPr>
          <w:u w:val="single"/>
        </w:rPr>
        <w:t xml:space="preserve"> </w:t>
      </w:r>
      <w:r>
        <w:rPr>
          <w:u w:val="single"/>
        </w:rPr>
        <w:tab/>
      </w:r>
    </w:p>
    <w:p w14:paraId="3FEF9245" w14:textId="77777777" w:rsidR="00BF2327" w:rsidRDefault="00BF2327" w:rsidP="00BF2327">
      <w:pPr>
        <w:pStyle w:val="BodyText"/>
        <w:spacing w:before="10"/>
        <w:rPr>
          <w:sz w:val="12"/>
        </w:rPr>
      </w:pPr>
    </w:p>
    <w:p w14:paraId="64CB3535" w14:textId="77777777" w:rsidR="00BF2327" w:rsidRDefault="00BF2327" w:rsidP="00BF2327">
      <w:pPr>
        <w:tabs>
          <w:tab w:val="left" w:pos="4443"/>
          <w:tab w:val="left" w:pos="4777"/>
          <w:tab w:val="left" w:pos="8892"/>
        </w:tabs>
        <w:spacing w:before="91"/>
        <w:ind w:left="479"/>
      </w:pPr>
      <w:r>
        <w:t>E-MAIL:</w:t>
      </w:r>
      <w:r>
        <w:rPr>
          <w:u w:val="single"/>
        </w:rPr>
        <w:tab/>
      </w:r>
      <w:r>
        <w:tab/>
        <w:t>FAX</w:t>
      </w:r>
      <w:r>
        <w:rPr>
          <w:spacing w:val="-7"/>
        </w:rPr>
        <w:t xml:space="preserve"> </w:t>
      </w:r>
      <w:r>
        <w:t>NO.:</w:t>
      </w:r>
      <w:r>
        <w:rPr>
          <w:spacing w:val="1"/>
        </w:rPr>
        <w:t xml:space="preserve"> </w:t>
      </w:r>
      <w:r>
        <w:rPr>
          <w:u w:val="single"/>
        </w:rPr>
        <w:t xml:space="preserve"> </w:t>
      </w:r>
      <w:r>
        <w:rPr>
          <w:u w:val="single"/>
        </w:rPr>
        <w:tab/>
      </w:r>
    </w:p>
    <w:p w14:paraId="62C531C8" w14:textId="77777777" w:rsidR="00BF2327" w:rsidRDefault="00BF2327" w:rsidP="00BF2327">
      <w:pPr>
        <w:pStyle w:val="BodyText"/>
        <w:spacing w:before="7"/>
        <w:rPr>
          <w:sz w:val="12"/>
        </w:rPr>
      </w:pPr>
    </w:p>
    <w:p w14:paraId="4213A557" w14:textId="77777777" w:rsidR="00BF2327" w:rsidRDefault="00BF2327" w:rsidP="00BF2327">
      <w:pPr>
        <w:tabs>
          <w:tab w:val="left" w:pos="8909"/>
        </w:tabs>
        <w:spacing w:before="92"/>
        <w:ind w:left="479"/>
      </w:pPr>
      <w:r>
        <w:t xml:space="preserve">ADDRESS: </w:t>
      </w:r>
      <w:r>
        <w:rPr>
          <w:u w:val="single"/>
        </w:rPr>
        <w:t xml:space="preserve"> </w:t>
      </w:r>
      <w:r>
        <w:rPr>
          <w:u w:val="single"/>
        </w:rPr>
        <w:tab/>
      </w:r>
    </w:p>
    <w:p w14:paraId="06BAD2BA" w14:textId="77777777" w:rsidR="00BF2327" w:rsidRDefault="00BF2327" w:rsidP="00BF2327">
      <w:pPr>
        <w:pStyle w:val="BodyText"/>
        <w:spacing w:before="10"/>
        <w:rPr>
          <w:sz w:val="12"/>
        </w:rPr>
      </w:pPr>
    </w:p>
    <w:p w14:paraId="4832CE0F" w14:textId="77777777" w:rsidR="00BF2327" w:rsidRDefault="00BF2327" w:rsidP="00BF2327">
      <w:pPr>
        <w:tabs>
          <w:tab w:val="left" w:pos="4463"/>
          <w:tab w:val="left" w:pos="6198"/>
          <w:tab w:val="left" w:pos="9003"/>
        </w:tabs>
        <w:spacing w:before="91"/>
        <w:ind w:left="479"/>
      </w:pPr>
      <w:r>
        <w:t>CITY:</w:t>
      </w:r>
      <w:r>
        <w:rPr>
          <w:u w:val="single"/>
        </w:rPr>
        <w:tab/>
      </w:r>
      <w:r>
        <w:t>STATE:</w:t>
      </w:r>
      <w:r>
        <w:rPr>
          <w:u w:val="single"/>
        </w:rPr>
        <w:tab/>
      </w:r>
      <w:r>
        <w:t>ZIP</w:t>
      </w:r>
      <w:r>
        <w:rPr>
          <w:spacing w:val="-7"/>
        </w:rPr>
        <w:t xml:space="preserve"> </w:t>
      </w:r>
      <w:r>
        <w:t xml:space="preserve">CODE: </w:t>
      </w:r>
      <w:r>
        <w:rPr>
          <w:u w:val="single"/>
        </w:rPr>
        <w:t xml:space="preserve"> </w:t>
      </w:r>
      <w:r>
        <w:rPr>
          <w:u w:val="single"/>
        </w:rPr>
        <w:tab/>
      </w:r>
    </w:p>
    <w:p w14:paraId="601800E5" w14:textId="77777777" w:rsidR="00BF2327" w:rsidRDefault="00BF2327" w:rsidP="00BF2327">
      <w:pPr>
        <w:pStyle w:val="BodyText"/>
        <w:spacing w:before="7"/>
        <w:rPr>
          <w:sz w:val="12"/>
        </w:rPr>
      </w:pPr>
    </w:p>
    <w:p w14:paraId="13E73D2B" w14:textId="77777777" w:rsidR="00BF2327" w:rsidRDefault="00BF2327" w:rsidP="00BF2327">
      <w:pPr>
        <w:tabs>
          <w:tab w:val="left" w:pos="6074"/>
          <w:tab w:val="left" w:pos="9032"/>
        </w:tabs>
        <w:spacing w:before="92"/>
        <w:ind w:left="479"/>
      </w:pPr>
      <w:r>
        <w:t>SIGNATURE:</w:t>
      </w:r>
      <w:r>
        <w:rPr>
          <w:u w:val="single"/>
        </w:rPr>
        <w:tab/>
      </w:r>
      <w:r>
        <w:t>DATE:</w:t>
      </w:r>
      <w:r>
        <w:rPr>
          <w:spacing w:val="-2"/>
        </w:rPr>
        <w:t xml:space="preserve"> </w:t>
      </w:r>
      <w:r>
        <w:rPr>
          <w:u w:val="single"/>
        </w:rPr>
        <w:t xml:space="preserve"> </w:t>
      </w:r>
      <w:r>
        <w:rPr>
          <w:u w:val="single"/>
        </w:rPr>
        <w:tab/>
      </w:r>
    </w:p>
    <w:p w14:paraId="29224448" w14:textId="77777777" w:rsidR="00BF2327" w:rsidRDefault="00BF2327" w:rsidP="00BF2327">
      <w:pPr>
        <w:pStyle w:val="BodyText"/>
        <w:spacing w:before="9"/>
        <w:rPr>
          <w:sz w:val="12"/>
        </w:rPr>
      </w:pPr>
    </w:p>
    <w:p w14:paraId="22A257B3" w14:textId="77777777" w:rsidR="00BF2327" w:rsidRDefault="00BF2327" w:rsidP="00BF2327">
      <w:pPr>
        <w:spacing w:before="92"/>
        <w:ind w:left="479"/>
        <w:rPr>
          <w:i/>
        </w:rPr>
      </w:pPr>
      <w:r>
        <w:rPr>
          <w:i/>
        </w:rPr>
        <w:t>This name</w:t>
      </w:r>
      <w:r>
        <w:rPr>
          <w:i/>
          <w:spacing w:val="-1"/>
        </w:rPr>
        <w:t xml:space="preserve"> </w:t>
      </w:r>
      <w:r>
        <w:rPr>
          <w:i/>
        </w:rPr>
        <w:t>and address will</w:t>
      </w:r>
      <w:r>
        <w:rPr>
          <w:i/>
          <w:spacing w:val="-3"/>
        </w:rPr>
        <w:t xml:space="preserve"> </w:t>
      </w:r>
      <w:r>
        <w:rPr>
          <w:i/>
        </w:rPr>
        <w:t>be used</w:t>
      </w:r>
      <w:r>
        <w:rPr>
          <w:i/>
          <w:spacing w:val="-1"/>
        </w:rPr>
        <w:t xml:space="preserve"> </w:t>
      </w:r>
      <w:r>
        <w:rPr>
          <w:i/>
        </w:rPr>
        <w:t>for all correspondence</w:t>
      </w:r>
      <w:r>
        <w:rPr>
          <w:i/>
          <w:spacing w:val="-3"/>
        </w:rPr>
        <w:t xml:space="preserve"> </w:t>
      </w:r>
      <w:r>
        <w:rPr>
          <w:i/>
        </w:rPr>
        <w:t>related to</w:t>
      </w:r>
      <w:r>
        <w:rPr>
          <w:i/>
          <w:spacing w:val="-4"/>
        </w:rPr>
        <w:t xml:space="preserve"> </w:t>
      </w:r>
      <w:r>
        <w:rPr>
          <w:i/>
        </w:rPr>
        <w:t>the Request</w:t>
      </w:r>
      <w:r>
        <w:rPr>
          <w:i/>
          <w:spacing w:val="-2"/>
        </w:rPr>
        <w:t xml:space="preserve"> </w:t>
      </w:r>
      <w:r>
        <w:rPr>
          <w:i/>
        </w:rPr>
        <w:t>for</w:t>
      </w:r>
      <w:r>
        <w:rPr>
          <w:i/>
          <w:spacing w:val="-1"/>
        </w:rPr>
        <w:t xml:space="preserve"> </w:t>
      </w:r>
      <w:r>
        <w:rPr>
          <w:i/>
        </w:rPr>
        <w:t>Proposal.</w:t>
      </w:r>
    </w:p>
    <w:p w14:paraId="490B23D3" w14:textId="77777777" w:rsidR="00BF2327" w:rsidRDefault="00BF2327" w:rsidP="00BF2327">
      <w:pPr>
        <w:pStyle w:val="BodyText"/>
        <w:rPr>
          <w:i/>
        </w:rPr>
      </w:pPr>
    </w:p>
    <w:p w14:paraId="4B6A3F87" w14:textId="77777777" w:rsidR="00BF2327" w:rsidRDefault="00BF2327" w:rsidP="00BF2327">
      <w:pPr>
        <w:pStyle w:val="BodyText"/>
        <w:rPr>
          <w:i/>
        </w:rPr>
      </w:pPr>
    </w:p>
    <w:p w14:paraId="4613EAC5" w14:textId="77777777" w:rsidR="00BF2327" w:rsidRDefault="00BF2327" w:rsidP="00BF2327">
      <w:pPr>
        <w:pStyle w:val="BodyText"/>
        <w:rPr>
          <w:sz w:val="20"/>
        </w:rPr>
      </w:pPr>
    </w:p>
    <w:p w14:paraId="05226169" w14:textId="77777777" w:rsidR="00BF2327" w:rsidRDefault="00BF2327" w:rsidP="00BF2327">
      <w:pPr>
        <w:pStyle w:val="BodyText"/>
        <w:spacing w:before="4"/>
        <w:rPr>
          <w:sz w:val="23"/>
        </w:rPr>
      </w:pPr>
    </w:p>
    <w:p w14:paraId="12FFA475" w14:textId="77777777" w:rsidR="00BF2327" w:rsidRDefault="00BF2327" w:rsidP="00BF2327">
      <w:pPr>
        <w:tabs>
          <w:tab w:val="left" w:pos="2730"/>
        </w:tabs>
        <w:ind w:left="479"/>
      </w:pPr>
      <w:r>
        <w:t>Firm</w:t>
      </w:r>
      <w:r>
        <w:rPr>
          <w:spacing w:val="107"/>
        </w:rPr>
        <w:t xml:space="preserve"> </w:t>
      </w:r>
      <w:r>
        <w:rPr>
          <w:b/>
          <w:i/>
        </w:rPr>
        <w:t>does</w:t>
      </w:r>
      <w:r>
        <w:rPr>
          <w:b/>
          <w:i/>
          <w:spacing w:val="53"/>
        </w:rPr>
        <w:t xml:space="preserve"> </w:t>
      </w:r>
      <w:r>
        <w:t>/</w:t>
      </w:r>
      <w:r>
        <w:rPr>
          <w:spacing w:val="57"/>
        </w:rPr>
        <w:t xml:space="preserve"> </w:t>
      </w:r>
      <w:r>
        <w:rPr>
          <w:b/>
          <w:i/>
        </w:rPr>
        <w:t>does not</w:t>
      </w:r>
      <w:r>
        <w:rPr>
          <w:b/>
          <w:i/>
        </w:rPr>
        <w:tab/>
      </w:r>
      <w:r>
        <w:rPr>
          <w:i/>
        </w:rPr>
        <w:t>(circle</w:t>
      </w:r>
      <w:r>
        <w:rPr>
          <w:i/>
          <w:spacing w:val="-1"/>
        </w:rPr>
        <w:t xml:space="preserve"> </w:t>
      </w:r>
      <w:r>
        <w:rPr>
          <w:i/>
        </w:rPr>
        <w:t>one)</w:t>
      </w:r>
      <w:r>
        <w:rPr>
          <w:i/>
          <w:spacing w:val="54"/>
        </w:rPr>
        <w:t xml:space="preserve"> </w:t>
      </w:r>
      <w:r>
        <w:t>intend</w:t>
      </w:r>
      <w:r>
        <w:rPr>
          <w:spacing w:val="-2"/>
        </w:rPr>
        <w:t xml:space="preserve"> </w:t>
      </w:r>
      <w:r>
        <w:t>to</w:t>
      </w:r>
      <w:r>
        <w:rPr>
          <w:spacing w:val="-4"/>
        </w:rPr>
        <w:t xml:space="preserve"> </w:t>
      </w:r>
      <w:r>
        <w:t>respond</w:t>
      </w:r>
      <w:r>
        <w:rPr>
          <w:spacing w:val="-1"/>
        </w:rPr>
        <w:t xml:space="preserve"> </w:t>
      </w:r>
      <w:r>
        <w:t>to</w:t>
      </w:r>
      <w:r>
        <w:rPr>
          <w:spacing w:val="-3"/>
        </w:rPr>
        <w:t xml:space="preserve"> </w:t>
      </w:r>
      <w:r>
        <w:t>this</w:t>
      </w:r>
      <w:r>
        <w:rPr>
          <w:spacing w:val="-1"/>
        </w:rPr>
        <w:t xml:space="preserve"> </w:t>
      </w:r>
      <w:r>
        <w:t>Request</w:t>
      </w:r>
      <w:r>
        <w:rPr>
          <w:spacing w:val="-1"/>
        </w:rPr>
        <w:t xml:space="preserve"> </w:t>
      </w:r>
      <w:r>
        <w:t>for</w:t>
      </w:r>
      <w:r>
        <w:rPr>
          <w:spacing w:val="-3"/>
        </w:rPr>
        <w:t xml:space="preserve"> </w:t>
      </w:r>
      <w:r>
        <w:t>Proposal.</w:t>
      </w:r>
    </w:p>
    <w:p w14:paraId="7454CF87" w14:textId="77777777" w:rsidR="00BF2327" w:rsidRDefault="00BF2327" w:rsidP="00BF2327">
      <w:pPr>
        <w:pStyle w:val="BodyText"/>
        <w:spacing w:before="10"/>
        <w:rPr>
          <w:sz w:val="21"/>
        </w:rPr>
      </w:pPr>
    </w:p>
    <w:p w14:paraId="74AA62A1" w14:textId="77777777" w:rsidR="00BF2327" w:rsidRDefault="00BF2327" w:rsidP="00BF2327">
      <w:pPr>
        <w:pStyle w:val="paragraph"/>
        <w:spacing w:before="0" w:beforeAutospacing="0" w:after="0" w:afterAutospacing="0"/>
        <w:jc w:val="center"/>
        <w:textAlignment w:val="baseline"/>
        <w:rPr>
          <w:rFonts w:ascii="Segoe UI" w:hAnsi="Segoe UI" w:cs="Segoe UI"/>
          <w:sz w:val="18"/>
          <w:szCs w:val="18"/>
        </w:rPr>
      </w:pPr>
      <w:r>
        <w:rPr>
          <w:rStyle w:val="normaltextrun"/>
          <w:b/>
          <w:bCs/>
        </w:rPr>
        <w:t>Submit Acknowledgment of Receipt Form to:</w:t>
      </w:r>
      <w:r>
        <w:rPr>
          <w:rStyle w:val="eop"/>
        </w:rPr>
        <w:t> </w:t>
      </w:r>
    </w:p>
    <w:p w14:paraId="4796AC9B" w14:textId="77777777" w:rsidR="00BF2327" w:rsidRDefault="00BF2327" w:rsidP="00BF2327">
      <w:pPr>
        <w:pStyle w:val="paragraph"/>
        <w:spacing w:before="0" w:beforeAutospacing="0" w:after="0" w:afterAutospacing="0"/>
        <w:jc w:val="center"/>
        <w:textAlignment w:val="baseline"/>
        <w:rPr>
          <w:rStyle w:val="normaltextrun"/>
        </w:rPr>
      </w:pPr>
      <w:r>
        <w:rPr>
          <w:rStyle w:val="normaltextrun"/>
        </w:rPr>
        <w:t>To:  Charles Canada</w:t>
      </w:r>
    </w:p>
    <w:p w14:paraId="165DEB46" w14:textId="50AE896B" w:rsidR="00BF2327" w:rsidRDefault="00BF2327" w:rsidP="00BF2327">
      <w:pPr>
        <w:pStyle w:val="paragraph"/>
        <w:spacing w:before="0" w:beforeAutospacing="0" w:after="0" w:afterAutospacing="0"/>
        <w:jc w:val="center"/>
        <w:textAlignment w:val="baseline"/>
        <w:sectPr w:rsidR="00BF2327" w:rsidSect="008658C4">
          <w:pgSz w:w="12240" w:h="15840"/>
          <w:pgMar w:top="1440" w:right="420" w:bottom="1440" w:left="860" w:header="0" w:footer="948" w:gutter="0"/>
          <w:cols w:space="720"/>
        </w:sectPr>
      </w:pPr>
      <w:r>
        <w:rPr>
          <w:spacing w:val="-1"/>
        </w:rPr>
        <w:t xml:space="preserve">Email: </w:t>
      </w:r>
      <w:r>
        <w:t>TurquoiseCare.rfp@state.nm.us</w:t>
      </w:r>
    </w:p>
    <w:p w14:paraId="03ED583E" w14:textId="77777777" w:rsidR="00BF2327" w:rsidRPr="00A56217" w:rsidRDefault="00BF2327" w:rsidP="00BF2327">
      <w:pPr>
        <w:pStyle w:val="Appendix1"/>
        <w:rPr>
          <w:rStyle w:val="Emphasis"/>
          <w:i w:val="0"/>
          <w:iCs w:val="0"/>
        </w:rPr>
      </w:pPr>
      <w:bookmarkStart w:id="211" w:name="_Toc114739244"/>
      <w:r w:rsidRPr="00DA7F9C">
        <w:lastRenderedPageBreak/>
        <w:t xml:space="preserve">Appendix </w:t>
      </w:r>
      <w:r>
        <w:t xml:space="preserve">D     </w:t>
      </w:r>
      <w:r>
        <w:br/>
      </w:r>
      <w:r>
        <w:br/>
      </w:r>
      <w:r w:rsidRPr="00A56217">
        <w:rPr>
          <w:rStyle w:val="Emphasis"/>
          <w:i w:val="0"/>
        </w:rPr>
        <w:t>Template for Submission of Questions</w:t>
      </w:r>
      <w:bookmarkEnd w:id="211"/>
    </w:p>
    <w:p w14:paraId="435EE810" w14:textId="77777777" w:rsidR="00BF2327" w:rsidRPr="00B1050C" w:rsidRDefault="00BF2327" w:rsidP="00BF2327">
      <w:pPr>
        <w:jc w:val="center"/>
        <w:rPr>
          <w:rStyle w:val="SubtleEmphasis"/>
          <w:b/>
          <w:i w:val="0"/>
          <w:sz w:val="28"/>
          <w:szCs w:val="28"/>
        </w:rPr>
      </w:pPr>
      <w:r w:rsidRPr="00B1050C">
        <w:rPr>
          <w:rStyle w:val="SubtleEmphasis"/>
          <w:b/>
          <w:i w:val="0"/>
          <w:sz w:val="28"/>
          <w:szCs w:val="28"/>
        </w:rPr>
        <w:t>RFP # 23-630-8000-0001</w:t>
      </w:r>
    </w:p>
    <w:p w14:paraId="2AF987BA" w14:textId="77777777" w:rsidR="00BF2327" w:rsidRDefault="00BF2327" w:rsidP="00BF2327">
      <w:pPr>
        <w:pStyle w:val="BodyText"/>
        <w:rPr>
          <w:sz w:val="30"/>
        </w:rPr>
      </w:pPr>
    </w:p>
    <w:p w14:paraId="41D8C336" w14:textId="77777777" w:rsidR="00BF2327" w:rsidRDefault="00BF2327" w:rsidP="00BF2327">
      <w:pPr>
        <w:pStyle w:val="BodyText"/>
        <w:spacing w:before="1"/>
        <w:rPr>
          <w:sz w:val="29"/>
        </w:rPr>
      </w:pPr>
    </w:p>
    <w:p w14:paraId="33C5C3E3" w14:textId="77777777" w:rsidR="00BF2327" w:rsidRDefault="00BF2327" w:rsidP="00BF2327">
      <w:pPr>
        <w:rPr>
          <w:i/>
          <w:sz w:val="24"/>
        </w:rPr>
      </w:pPr>
      <w:r>
        <w:rPr>
          <w:i/>
          <w:sz w:val="24"/>
        </w:rPr>
        <w:t>Questions</w:t>
      </w:r>
      <w:r>
        <w:rPr>
          <w:i/>
          <w:spacing w:val="-1"/>
          <w:sz w:val="24"/>
        </w:rPr>
        <w:t xml:space="preserve"> </w:t>
      </w:r>
      <w:r>
        <w:rPr>
          <w:i/>
          <w:sz w:val="24"/>
        </w:rPr>
        <w:t>must</w:t>
      </w:r>
      <w:r>
        <w:rPr>
          <w:i/>
          <w:spacing w:val="-1"/>
          <w:sz w:val="24"/>
        </w:rPr>
        <w:t xml:space="preserve"> </w:t>
      </w:r>
      <w:r>
        <w:rPr>
          <w:i/>
          <w:sz w:val="24"/>
        </w:rPr>
        <w:t>be</w:t>
      </w:r>
      <w:r>
        <w:rPr>
          <w:i/>
          <w:spacing w:val="-1"/>
          <w:sz w:val="24"/>
        </w:rPr>
        <w:t xml:space="preserve"> </w:t>
      </w:r>
      <w:r>
        <w:rPr>
          <w:i/>
          <w:sz w:val="24"/>
        </w:rPr>
        <w:t>submitted</w:t>
      </w:r>
      <w:r>
        <w:rPr>
          <w:i/>
          <w:spacing w:val="-1"/>
          <w:sz w:val="24"/>
        </w:rPr>
        <w:t xml:space="preserve"> </w:t>
      </w:r>
      <w:r>
        <w:rPr>
          <w:i/>
          <w:sz w:val="24"/>
        </w:rPr>
        <w:t>in</w:t>
      </w:r>
      <w:r>
        <w:rPr>
          <w:i/>
          <w:spacing w:val="-1"/>
          <w:sz w:val="24"/>
        </w:rPr>
        <w:t xml:space="preserve"> </w:t>
      </w:r>
      <w:r>
        <w:rPr>
          <w:i/>
          <w:sz w:val="24"/>
        </w:rPr>
        <w:t>this</w:t>
      </w:r>
      <w:r>
        <w:rPr>
          <w:i/>
          <w:spacing w:val="-1"/>
          <w:sz w:val="24"/>
        </w:rPr>
        <w:t xml:space="preserve"> </w:t>
      </w:r>
      <w:r>
        <w:rPr>
          <w:i/>
          <w:sz w:val="24"/>
        </w:rPr>
        <w:t>format</w:t>
      </w:r>
      <w:r>
        <w:rPr>
          <w:i/>
          <w:spacing w:val="-1"/>
          <w:sz w:val="24"/>
        </w:rPr>
        <w:t xml:space="preserve"> </w:t>
      </w:r>
      <w:r>
        <w:rPr>
          <w:i/>
          <w:sz w:val="24"/>
        </w:rPr>
        <w:t>as</w:t>
      </w:r>
      <w:r>
        <w:rPr>
          <w:i/>
          <w:spacing w:val="-1"/>
          <w:sz w:val="24"/>
        </w:rPr>
        <w:t xml:space="preserve"> </w:t>
      </w:r>
      <w:r>
        <w:rPr>
          <w:i/>
          <w:sz w:val="24"/>
        </w:rPr>
        <w:t>a</w:t>
      </w:r>
      <w:r>
        <w:rPr>
          <w:i/>
          <w:spacing w:val="-1"/>
          <w:sz w:val="24"/>
        </w:rPr>
        <w:t xml:space="preserve"> </w:t>
      </w:r>
      <w:r>
        <w:rPr>
          <w:i/>
          <w:sz w:val="24"/>
        </w:rPr>
        <w:t>Word</w:t>
      </w:r>
      <w:r>
        <w:rPr>
          <w:i/>
          <w:spacing w:val="-1"/>
          <w:sz w:val="24"/>
        </w:rPr>
        <w:t xml:space="preserve"> </w:t>
      </w:r>
      <w:r>
        <w:rPr>
          <w:i/>
          <w:sz w:val="24"/>
        </w:rPr>
        <w:t>document.</w:t>
      </w:r>
    </w:p>
    <w:p w14:paraId="44F8AA11" w14:textId="77777777" w:rsidR="00BF2327" w:rsidRDefault="00BF2327" w:rsidP="00BF2327">
      <w:pPr>
        <w:pStyle w:val="BodyText"/>
        <w:rPr>
          <w:i/>
          <w:sz w:val="26"/>
        </w:rPr>
      </w:pPr>
    </w:p>
    <w:p w14:paraId="12A11669" w14:textId="77777777" w:rsidR="00BF2327" w:rsidRDefault="00BF2327" w:rsidP="00BF2327">
      <w:pPr>
        <w:pStyle w:val="BodyText"/>
        <w:rPr>
          <w:i/>
          <w:sz w:val="26"/>
        </w:rPr>
      </w:pPr>
    </w:p>
    <w:p w14:paraId="48E57184" w14:textId="77777777" w:rsidR="00BF2327" w:rsidRDefault="00BF2327" w:rsidP="00BF2327">
      <w:pPr>
        <w:pStyle w:val="BodyText"/>
        <w:tabs>
          <w:tab w:val="left" w:pos="9954"/>
        </w:tabs>
        <w:spacing w:before="161"/>
      </w:pPr>
      <w:r>
        <w:t>Name</w:t>
      </w:r>
      <w:r>
        <w:rPr>
          <w:spacing w:val="-2"/>
        </w:rPr>
        <w:t xml:space="preserve"> </w:t>
      </w:r>
      <w:r>
        <w:t>of</w:t>
      </w:r>
      <w:r>
        <w:rPr>
          <w:spacing w:val="-3"/>
        </w:rPr>
        <w:t xml:space="preserve"> </w:t>
      </w:r>
      <w:r>
        <w:t xml:space="preserve">Offeror: </w:t>
      </w:r>
      <w:r>
        <w:rPr>
          <w:u w:val="single"/>
        </w:rPr>
        <w:t xml:space="preserve"> </w:t>
      </w:r>
      <w:r>
        <w:rPr>
          <w:u w:val="single"/>
        </w:rPr>
        <w:tab/>
      </w:r>
    </w:p>
    <w:p w14:paraId="2540B7B6" w14:textId="77777777" w:rsidR="00BF2327" w:rsidRDefault="00BF2327" w:rsidP="00BF2327">
      <w:pPr>
        <w:pStyle w:val="BodyText"/>
        <w:rPr>
          <w:sz w:val="20"/>
        </w:rPr>
      </w:pPr>
    </w:p>
    <w:p w14:paraId="3ED48407" w14:textId="77777777" w:rsidR="00BF2327" w:rsidRDefault="00BF2327" w:rsidP="00BF2327">
      <w:pPr>
        <w:pStyle w:val="BodyText"/>
        <w:spacing w:before="10"/>
        <w:rPr>
          <w:sz w:val="20"/>
        </w:rPr>
      </w:pPr>
    </w:p>
    <w:p w14:paraId="79D9E23F" w14:textId="77777777" w:rsidR="00BF2327" w:rsidRDefault="00BF2327" w:rsidP="00BF2327">
      <w:pPr>
        <w:pStyle w:val="BodyText"/>
        <w:tabs>
          <w:tab w:val="left" w:pos="3395"/>
        </w:tabs>
        <w:spacing w:before="90"/>
      </w:pPr>
      <w:r>
        <w:t xml:space="preserve">Date: </w:t>
      </w:r>
      <w:r>
        <w:rPr>
          <w:u w:val="single"/>
        </w:rPr>
        <w:t xml:space="preserve"> </w:t>
      </w:r>
      <w:r>
        <w:rPr>
          <w:u w:val="single"/>
        </w:rPr>
        <w:tab/>
      </w:r>
    </w:p>
    <w:p w14:paraId="36C985B2" w14:textId="77777777" w:rsidR="00BF2327" w:rsidRDefault="00BF2327" w:rsidP="00BF2327">
      <w:pPr>
        <w:pStyle w:val="BodyText"/>
        <w:spacing w:before="4"/>
        <w:rPr>
          <w:sz w:val="21"/>
        </w:rPr>
      </w:pPr>
    </w:p>
    <w:tbl>
      <w:tblPr>
        <w:tblW w:w="107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531"/>
        <w:gridCol w:w="1349"/>
        <w:gridCol w:w="631"/>
        <w:gridCol w:w="2969"/>
        <w:gridCol w:w="3332"/>
      </w:tblGrid>
      <w:tr w:rsidR="00BF2327" w14:paraId="7C0ECAC8" w14:textId="77777777" w:rsidTr="00BF2327">
        <w:trPr>
          <w:trHeight w:val="690"/>
        </w:trPr>
        <w:tc>
          <w:tcPr>
            <w:tcW w:w="900" w:type="dxa"/>
            <w:shd w:val="clear" w:color="auto" w:fill="D9D9D9"/>
          </w:tcPr>
          <w:p w14:paraId="6C1ACC69" w14:textId="77777777" w:rsidR="00BF2327" w:rsidRDefault="00BF2327" w:rsidP="006D3FB2">
            <w:pPr>
              <w:pStyle w:val="TableParagraph"/>
              <w:ind w:left="94" w:right="94"/>
              <w:rPr>
                <w:b/>
                <w:sz w:val="20"/>
              </w:rPr>
            </w:pPr>
            <w:r>
              <w:rPr>
                <w:b/>
                <w:sz w:val="20"/>
              </w:rPr>
              <w:t>Offeror</w:t>
            </w:r>
            <w:r>
              <w:rPr>
                <w:b/>
                <w:spacing w:val="-47"/>
                <w:sz w:val="20"/>
              </w:rPr>
              <w:t xml:space="preserve"> </w:t>
            </w:r>
            <w:r>
              <w:rPr>
                <w:b/>
                <w:sz w:val="20"/>
              </w:rPr>
              <w:t>Q</w:t>
            </w:r>
            <w:r>
              <w:rPr>
                <w:b/>
                <w:spacing w:val="-3"/>
                <w:sz w:val="20"/>
              </w:rPr>
              <w:t xml:space="preserve"> </w:t>
            </w:r>
            <w:r>
              <w:rPr>
                <w:b/>
                <w:sz w:val="20"/>
              </w:rPr>
              <w:t>#</w:t>
            </w:r>
          </w:p>
        </w:tc>
        <w:tc>
          <w:tcPr>
            <w:tcW w:w="1531" w:type="dxa"/>
            <w:shd w:val="clear" w:color="auto" w:fill="D9D9D9"/>
          </w:tcPr>
          <w:p w14:paraId="5B20D4AD" w14:textId="77777777" w:rsidR="00BF2327" w:rsidRDefault="00BF2327" w:rsidP="006D3FB2">
            <w:pPr>
              <w:pStyle w:val="TableParagraph"/>
              <w:ind w:left="95" w:right="218"/>
              <w:rPr>
                <w:b/>
                <w:sz w:val="20"/>
              </w:rPr>
            </w:pPr>
            <w:r>
              <w:rPr>
                <w:b/>
                <w:sz w:val="20"/>
              </w:rPr>
              <w:t>Source: RFP,</w:t>
            </w:r>
            <w:r>
              <w:rPr>
                <w:b/>
                <w:spacing w:val="-48"/>
                <w:sz w:val="20"/>
              </w:rPr>
              <w:t xml:space="preserve"> </w:t>
            </w:r>
            <w:r>
              <w:rPr>
                <w:b/>
                <w:sz w:val="20"/>
              </w:rPr>
              <w:t>Contract,</w:t>
            </w:r>
            <w:r>
              <w:rPr>
                <w:b/>
                <w:spacing w:val="49"/>
                <w:sz w:val="20"/>
              </w:rPr>
              <w:t xml:space="preserve"> </w:t>
            </w:r>
            <w:r>
              <w:rPr>
                <w:b/>
                <w:sz w:val="20"/>
              </w:rPr>
              <w:t>or</w:t>
            </w:r>
          </w:p>
          <w:p w14:paraId="158BC67E" w14:textId="77777777" w:rsidR="00BF2327" w:rsidRDefault="00BF2327" w:rsidP="006D3FB2">
            <w:pPr>
              <w:pStyle w:val="TableParagraph"/>
              <w:spacing w:line="211" w:lineRule="exact"/>
              <w:ind w:left="95"/>
              <w:rPr>
                <w:b/>
                <w:sz w:val="20"/>
              </w:rPr>
            </w:pPr>
            <w:r>
              <w:rPr>
                <w:b/>
                <w:sz w:val="20"/>
              </w:rPr>
              <w:t>Data Book</w:t>
            </w:r>
          </w:p>
        </w:tc>
        <w:tc>
          <w:tcPr>
            <w:tcW w:w="1349" w:type="dxa"/>
            <w:shd w:val="clear" w:color="auto" w:fill="D9D9D9"/>
          </w:tcPr>
          <w:p w14:paraId="2E4A9ADA" w14:textId="77777777" w:rsidR="00BF2327" w:rsidRDefault="00BF2327" w:rsidP="006D3FB2">
            <w:pPr>
              <w:pStyle w:val="TableParagraph"/>
              <w:spacing w:line="237" w:lineRule="auto"/>
              <w:ind w:left="95" w:right="146"/>
              <w:rPr>
                <w:sz w:val="20"/>
              </w:rPr>
            </w:pPr>
            <w:r>
              <w:rPr>
                <w:b/>
                <w:sz w:val="20"/>
              </w:rPr>
              <w:t xml:space="preserve">Section # </w:t>
            </w:r>
            <w:r>
              <w:rPr>
                <w:sz w:val="20"/>
              </w:rPr>
              <w:t>(&amp;</w:t>
            </w:r>
            <w:r>
              <w:rPr>
                <w:spacing w:val="-47"/>
                <w:sz w:val="20"/>
              </w:rPr>
              <w:t xml:space="preserve"> </w:t>
            </w:r>
            <w:r>
              <w:rPr>
                <w:sz w:val="20"/>
              </w:rPr>
              <w:t>question</w:t>
            </w:r>
            <w:r>
              <w:rPr>
                <w:spacing w:val="-2"/>
                <w:sz w:val="20"/>
              </w:rPr>
              <w:t xml:space="preserve"> </w:t>
            </w:r>
            <w:r>
              <w:rPr>
                <w:sz w:val="20"/>
              </w:rPr>
              <w:t>#</w:t>
            </w:r>
            <w:r>
              <w:rPr>
                <w:spacing w:val="1"/>
                <w:sz w:val="20"/>
              </w:rPr>
              <w:t xml:space="preserve"> </w:t>
            </w:r>
            <w:r>
              <w:rPr>
                <w:sz w:val="20"/>
              </w:rPr>
              <w:t>if</w:t>
            </w:r>
          </w:p>
          <w:p w14:paraId="7F23772E" w14:textId="77777777" w:rsidR="00BF2327" w:rsidRDefault="00BF2327" w:rsidP="006D3FB2">
            <w:pPr>
              <w:pStyle w:val="TableParagraph"/>
              <w:spacing w:line="217" w:lineRule="exact"/>
              <w:ind w:left="95"/>
              <w:rPr>
                <w:sz w:val="20"/>
              </w:rPr>
            </w:pPr>
            <w:r>
              <w:rPr>
                <w:sz w:val="20"/>
              </w:rPr>
              <w:t>applicable)</w:t>
            </w:r>
          </w:p>
        </w:tc>
        <w:tc>
          <w:tcPr>
            <w:tcW w:w="631" w:type="dxa"/>
            <w:shd w:val="clear" w:color="auto" w:fill="D9D9D9"/>
          </w:tcPr>
          <w:p w14:paraId="0EA025B0" w14:textId="77777777" w:rsidR="00BF2327" w:rsidRDefault="00BF2327" w:rsidP="006D3FB2">
            <w:pPr>
              <w:pStyle w:val="TableParagraph"/>
              <w:ind w:left="95" w:right="72"/>
              <w:rPr>
                <w:b/>
                <w:sz w:val="20"/>
              </w:rPr>
            </w:pPr>
            <w:r>
              <w:rPr>
                <w:b/>
                <w:sz w:val="20"/>
              </w:rPr>
              <w:t>Page</w:t>
            </w:r>
            <w:r>
              <w:rPr>
                <w:b/>
                <w:spacing w:val="-47"/>
                <w:sz w:val="20"/>
              </w:rPr>
              <w:t xml:space="preserve"> </w:t>
            </w:r>
            <w:r>
              <w:rPr>
                <w:b/>
                <w:sz w:val="20"/>
              </w:rPr>
              <w:t>#</w:t>
            </w:r>
          </w:p>
        </w:tc>
        <w:tc>
          <w:tcPr>
            <w:tcW w:w="2969" w:type="dxa"/>
            <w:shd w:val="clear" w:color="auto" w:fill="D9D9D9"/>
          </w:tcPr>
          <w:p w14:paraId="30D27BB9" w14:textId="77777777" w:rsidR="00BF2327" w:rsidRDefault="00BF2327" w:rsidP="006D3FB2">
            <w:pPr>
              <w:pStyle w:val="TableParagraph"/>
              <w:ind w:left="95" w:right="266"/>
              <w:rPr>
                <w:b/>
                <w:sz w:val="20"/>
              </w:rPr>
            </w:pPr>
            <w:r>
              <w:rPr>
                <w:b/>
                <w:sz w:val="20"/>
              </w:rPr>
              <w:t>Text from RFP, Contract, or</w:t>
            </w:r>
            <w:r>
              <w:rPr>
                <w:b/>
                <w:spacing w:val="1"/>
                <w:sz w:val="20"/>
              </w:rPr>
              <w:t xml:space="preserve"> </w:t>
            </w:r>
            <w:r>
              <w:rPr>
                <w:b/>
                <w:sz w:val="20"/>
              </w:rPr>
              <w:t>Data</w:t>
            </w:r>
            <w:r>
              <w:rPr>
                <w:b/>
                <w:spacing w:val="-4"/>
                <w:sz w:val="20"/>
              </w:rPr>
              <w:t xml:space="preserve"> </w:t>
            </w:r>
            <w:r>
              <w:rPr>
                <w:b/>
                <w:sz w:val="20"/>
              </w:rPr>
              <w:t>Book</w:t>
            </w:r>
            <w:r>
              <w:rPr>
                <w:b/>
                <w:spacing w:val="-6"/>
                <w:sz w:val="20"/>
              </w:rPr>
              <w:t xml:space="preserve"> </w:t>
            </w:r>
            <w:r>
              <w:rPr>
                <w:b/>
                <w:sz w:val="20"/>
              </w:rPr>
              <w:t>related</w:t>
            </w:r>
            <w:r>
              <w:rPr>
                <w:b/>
                <w:spacing w:val="-5"/>
                <w:sz w:val="20"/>
              </w:rPr>
              <w:t xml:space="preserve"> </w:t>
            </w:r>
            <w:r>
              <w:rPr>
                <w:b/>
                <w:sz w:val="20"/>
              </w:rPr>
              <w:t>to</w:t>
            </w:r>
            <w:r>
              <w:rPr>
                <w:b/>
                <w:spacing w:val="-3"/>
                <w:sz w:val="20"/>
              </w:rPr>
              <w:t xml:space="preserve"> </w:t>
            </w:r>
            <w:r>
              <w:rPr>
                <w:b/>
                <w:sz w:val="20"/>
              </w:rPr>
              <w:t>question</w:t>
            </w:r>
          </w:p>
        </w:tc>
        <w:tc>
          <w:tcPr>
            <w:tcW w:w="3332" w:type="dxa"/>
            <w:shd w:val="clear" w:color="auto" w:fill="D9D9D9"/>
          </w:tcPr>
          <w:p w14:paraId="15E1372F" w14:textId="77777777" w:rsidR="00BF2327" w:rsidRDefault="00BF2327" w:rsidP="006D3FB2">
            <w:pPr>
              <w:pStyle w:val="TableParagraph"/>
              <w:ind w:left="95"/>
              <w:rPr>
                <w:b/>
                <w:sz w:val="20"/>
              </w:rPr>
            </w:pPr>
            <w:r>
              <w:rPr>
                <w:b/>
                <w:sz w:val="20"/>
              </w:rPr>
              <w:t>Offeror</w:t>
            </w:r>
            <w:r>
              <w:rPr>
                <w:b/>
                <w:spacing w:val="-3"/>
                <w:sz w:val="20"/>
              </w:rPr>
              <w:t xml:space="preserve"> </w:t>
            </w:r>
            <w:r>
              <w:rPr>
                <w:b/>
                <w:sz w:val="20"/>
              </w:rPr>
              <w:t>Question</w:t>
            </w:r>
          </w:p>
        </w:tc>
      </w:tr>
      <w:tr w:rsidR="00BF2327" w14:paraId="5DFD455C" w14:textId="77777777" w:rsidTr="00BF2327">
        <w:trPr>
          <w:trHeight w:val="275"/>
        </w:trPr>
        <w:tc>
          <w:tcPr>
            <w:tcW w:w="900" w:type="dxa"/>
          </w:tcPr>
          <w:p w14:paraId="5E864A26" w14:textId="77777777" w:rsidR="00BF2327" w:rsidRDefault="00BF2327" w:rsidP="006D3FB2">
            <w:pPr>
              <w:pStyle w:val="TableParagraph"/>
              <w:rPr>
                <w:sz w:val="20"/>
              </w:rPr>
            </w:pPr>
          </w:p>
        </w:tc>
        <w:tc>
          <w:tcPr>
            <w:tcW w:w="1531" w:type="dxa"/>
          </w:tcPr>
          <w:p w14:paraId="60D7786F" w14:textId="77777777" w:rsidR="00BF2327" w:rsidRDefault="00BF2327" w:rsidP="006D3FB2">
            <w:pPr>
              <w:pStyle w:val="TableParagraph"/>
              <w:rPr>
                <w:sz w:val="20"/>
              </w:rPr>
            </w:pPr>
          </w:p>
        </w:tc>
        <w:tc>
          <w:tcPr>
            <w:tcW w:w="1349" w:type="dxa"/>
          </w:tcPr>
          <w:p w14:paraId="453411FE" w14:textId="77777777" w:rsidR="00BF2327" w:rsidRDefault="00BF2327" w:rsidP="006D3FB2">
            <w:pPr>
              <w:pStyle w:val="TableParagraph"/>
              <w:rPr>
                <w:sz w:val="20"/>
              </w:rPr>
            </w:pPr>
          </w:p>
        </w:tc>
        <w:tc>
          <w:tcPr>
            <w:tcW w:w="631" w:type="dxa"/>
          </w:tcPr>
          <w:p w14:paraId="79A304AD" w14:textId="77777777" w:rsidR="00BF2327" w:rsidRDefault="00BF2327" w:rsidP="006D3FB2">
            <w:pPr>
              <w:pStyle w:val="TableParagraph"/>
              <w:rPr>
                <w:sz w:val="20"/>
              </w:rPr>
            </w:pPr>
          </w:p>
        </w:tc>
        <w:tc>
          <w:tcPr>
            <w:tcW w:w="2969" w:type="dxa"/>
          </w:tcPr>
          <w:p w14:paraId="7DF76505" w14:textId="77777777" w:rsidR="00BF2327" w:rsidRDefault="00BF2327" w:rsidP="006D3FB2">
            <w:pPr>
              <w:pStyle w:val="TableParagraph"/>
              <w:rPr>
                <w:sz w:val="20"/>
              </w:rPr>
            </w:pPr>
          </w:p>
        </w:tc>
        <w:tc>
          <w:tcPr>
            <w:tcW w:w="3332" w:type="dxa"/>
          </w:tcPr>
          <w:p w14:paraId="16EB5A8B" w14:textId="77777777" w:rsidR="00BF2327" w:rsidRDefault="00BF2327" w:rsidP="006D3FB2">
            <w:pPr>
              <w:pStyle w:val="TableParagraph"/>
              <w:rPr>
                <w:sz w:val="20"/>
              </w:rPr>
            </w:pPr>
          </w:p>
        </w:tc>
      </w:tr>
      <w:tr w:rsidR="00BF2327" w14:paraId="11AEDC30" w14:textId="77777777" w:rsidTr="00BF2327">
        <w:trPr>
          <w:trHeight w:val="275"/>
        </w:trPr>
        <w:tc>
          <w:tcPr>
            <w:tcW w:w="900" w:type="dxa"/>
          </w:tcPr>
          <w:p w14:paraId="585AC378" w14:textId="77777777" w:rsidR="00BF2327" w:rsidRDefault="00BF2327" w:rsidP="006D3FB2">
            <w:pPr>
              <w:pStyle w:val="TableParagraph"/>
              <w:rPr>
                <w:sz w:val="20"/>
              </w:rPr>
            </w:pPr>
          </w:p>
        </w:tc>
        <w:tc>
          <w:tcPr>
            <w:tcW w:w="1531" w:type="dxa"/>
          </w:tcPr>
          <w:p w14:paraId="2D09C5C3" w14:textId="77777777" w:rsidR="00BF2327" w:rsidRDefault="00BF2327" w:rsidP="006D3FB2">
            <w:pPr>
              <w:pStyle w:val="TableParagraph"/>
              <w:rPr>
                <w:sz w:val="20"/>
              </w:rPr>
            </w:pPr>
          </w:p>
        </w:tc>
        <w:tc>
          <w:tcPr>
            <w:tcW w:w="1349" w:type="dxa"/>
          </w:tcPr>
          <w:p w14:paraId="6AF48448" w14:textId="77777777" w:rsidR="00BF2327" w:rsidRDefault="00BF2327" w:rsidP="006D3FB2">
            <w:pPr>
              <w:pStyle w:val="TableParagraph"/>
              <w:rPr>
                <w:sz w:val="20"/>
              </w:rPr>
            </w:pPr>
          </w:p>
        </w:tc>
        <w:tc>
          <w:tcPr>
            <w:tcW w:w="631" w:type="dxa"/>
          </w:tcPr>
          <w:p w14:paraId="4183B212" w14:textId="77777777" w:rsidR="00BF2327" w:rsidRDefault="00BF2327" w:rsidP="006D3FB2">
            <w:pPr>
              <w:pStyle w:val="TableParagraph"/>
              <w:rPr>
                <w:sz w:val="20"/>
              </w:rPr>
            </w:pPr>
          </w:p>
        </w:tc>
        <w:tc>
          <w:tcPr>
            <w:tcW w:w="2969" w:type="dxa"/>
          </w:tcPr>
          <w:p w14:paraId="74533660" w14:textId="77777777" w:rsidR="00BF2327" w:rsidRDefault="00BF2327" w:rsidP="006D3FB2">
            <w:pPr>
              <w:pStyle w:val="TableParagraph"/>
              <w:rPr>
                <w:sz w:val="20"/>
              </w:rPr>
            </w:pPr>
          </w:p>
        </w:tc>
        <w:tc>
          <w:tcPr>
            <w:tcW w:w="3332" w:type="dxa"/>
          </w:tcPr>
          <w:p w14:paraId="3759F8E9" w14:textId="77777777" w:rsidR="00BF2327" w:rsidRDefault="00BF2327" w:rsidP="006D3FB2">
            <w:pPr>
              <w:pStyle w:val="TableParagraph"/>
              <w:rPr>
                <w:sz w:val="20"/>
              </w:rPr>
            </w:pPr>
          </w:p>
        </w:tc>
      </w:tr>
      <w:tr w:rsidR="00BF2327" w14:paraId="37B4AB41" w14:textId="77777777" w:rsidTr="00BF2327">
        <w:trPr>
          <w:trHeight w:val="275"/>
        </w:trPr>
        <w:tc>
          <w:tcPr>
            <w:tcW w:w="900" w:type="dxa"/>
          </w:tcPr>
          <w:p w14:paraId="7C41D33C" w14:textId="77777777" w:rsidR="00BF2327" w:rsidRDefault="00BF2327" w:rsidP="006D3FB2">
            <w:pPr>
              <w:pStyle w:val="TableParagraph"/>
              <w:rPr>
                <w:sz w:val="20"/>
              </w:rPr>
            </w:pPr>
          </w:p>
        </w:tc>
        <w:tc>
          <w:tcPr>
            <w:tcW w:w="1531" w:type="dxa"/>
          </w:tcPr>
          <w:p w14:paraId="04518EAD" w14:textId="77777777" w:rsidR="00BF2327" w:rsidRDefault="00BF2327" w:rsidP="006D3FB2">
            <w:pPr>
              <w:pStyle w:val="TableParagraph"/>
              <w:rPr>
                <w:sz w:val="20"/>
              </w:rPr>
            </w:pPr>
          </w:p>
        </w:tc>
        <w:tc>
          <w:tcPr>
            <w:tcW w:w="1349" w:type="dxa"/>
          </w:tcPr>
          <w:p w14:paraId="47DB2949" w14:textId="77777777" w:rsidR="00BF2327" w:rsidRDefault="00BF2327" w:rsidP="006D3FB2">
            <w:pPr>
              <w:pStyle w:val="TableParagraph"/>
              <w:rPr>
                <w:sz w:val="20"/>
              </w:rPr>
            </w:pPr>
          </w:p>
        </w:tc>
        <w:tc>
          <w:tcPr>
            <w:tcW w:w="631" w:type="dxa"/>
          </w:tcPr>
          <w:p w14:paraId="3DCBB654" w14:textId="77777777" w:rsidR="00BF2327" w:rsidRDefault="00BF2327" w:rsidP="006D3FB2">
            <w:pPr>
              <w:pStyle w:val="TableParagraph"/>
              <w:rPr>
                <w:sz w:val="20"/>
              </w:rPr>
            </w:pPr>
          </w:p>
        </w:tc>
        <w:tc>
          <w:tcPr>
            <w:tcW w:w="2969" w:type="dxa"/>
          </w:tcPr>
          <w:p w14:paraId="4B1E8211" w14:textId="77777777" w:rsidR="00BF2327" w:rsidRDefault="00BF2327" w:rsidP="006D3FB2">
            <w:pPr>
              <w:pStyle w:val="TableParagraph"/>
              <w:rPr>
                <w:sz w:val="20"/>
              </w:rPr>
            </w:pPr>
          </w:p>
        </w:tc>
        <w:tc>
          <w:tcPr>
            <w:tcW w:w="3332" w:type="dxa"/>
          </w:tcPr>
          <w:p w14:paraId="6C709FF0" w14:textId="77777777" w:rsidR="00BF2327" w:rsidRDefault="00BF2327" w:rsidP="006D3FB2">
            <w:pPr>
              <w:pStyle w:val="TableParagraph"/>
              <w:rPr>
                <w:sz w:val="20"/>
              </w:rPr>
            </w:pPr>
          </w:p>
        </w:tc>
      </w:tr>
      <w:tr w:rsidR="00BF2327" w14:paraId="1019AA50" w14:textId="77777777" w:rsidTr="00BF2327">
        <w:trPr>
          <w:trHeight w:val="277"/>
        </w:trPr>
        <w:tc>
          <w:tcPr>
            <w:tcW w:w="900" w:type="dxa"/>
          </w:tcPr>
          <w:p w14:paraId="291ABA33" w14:textId="77777777" w:rsidR="00BF2327" w:rsidRDefault="00BF2327" w:rsidP="006D3FB2">
            <w:pPr>
              <w:pStyle w:val="TableParagraph"/>
              <w:rPr>
                <w:sz w:val="20"/>
              </w:rPr>
            </w:pPr>
          </w:p>
        </w:tc>
        <w:tc>
          <w:tcPr>
            <w:tcW w:w="1531" w:type="dxa"/>
          </w:tcPr>
          <w:p w14:paraId="01660B5A" w14:textId="77777777" w:rsidR="00BF2327" w:rsidRDefault="00BF2327" w:rsidP="006D3FB2">
            <w:pPr>
              <w:pStyle w:val="TableParagraph"/>
              <w:rPr>
                <w:sz w:val="20"/>
              </w:rPr>
            </w:pPr>
          </w:p>
        </w:tc>
        <w:tc>
          <w:tcPr>
            <w:tcW w:w="1349" w:type="dxa"/>
          </w:tcPr>
          <w:p w14:paraId="42CE207C" w14:textId="77777777" w:rsidR="00BF2327" w:rsidRDefault="00BF2327" w:rsidP="006D3FB2">
            <w:pPr>
              <w:pStyle w:val="TableParagraph"/>
              <w:rPr>
                <w:sz w:val="20"/>
              </w:rPr>
            </w:pPr>
          </w:p>
        </w:tc>
        <w:tc>
          <w:tcPr>
            <w:tcW w:w="631" w:type="dxa"/>
          </w:tcPr>
          <w:p w14:paraId="78C11601" w14:textId="77777777" w:rsidR="00BF2327" w:rsidRDefault="00BF2327" w:rsidP="006D3FB2">
            <w:pPr>
              <w:pStyle w:val="TableParagraph"/>
              <w:rPr>
                <w:sz w:val="20"/>
              </w:rPr>
            </w:pPr>
          </w:p>
        </w:tc>
        <w:tc>
          <w:tcPr>
            <w:tcW w:w="2969" w:type="dxa"/>
          </w:tcPr>
          <w:p w14:paraId="22760B51" w14:textId="77777777" w:rsidR="00BF2327" w:rsidRDefault="00BF2327" w:rsidP="006D3FB2">
            <w:pPr>
              <w:pStyle w:val="TableParagraph"/>
              <w:rPr>
                <w:sz w:val="20"/>
              </w:rPr>
            </w:pPr>
          </w:p>
        </w:tc>
        <w:tc>
          <w:tcPr>
            <w:tcW w:w="3332" w:type="dxa"/>
          </w:tcPr>
          <w:p w14:paraId="259CEC15" w14:textId="77777777" w:rsidR="00BF2327" w:rsidRDefault="00BF2327" w:rsidP="006D3FB2">
            <w:pPr>
              <w:pStyle w:val="TableParagraph"/>
              <w:rPr>
                <w:sz w:val="20"/>
              </w:rPr>
            </w:pPr>
          </w:p>
        </w:tc>
      </w:tr>
      <w:tr w:rsidR="00BF2327" w14:paraId="486DBAA4" w14:textId="77777777" w:rsidTr="00BF2327">
        <w:trPr>
          <w:trHeight w:val="275"/>
        </w:trPr>
        <w:tc>
          <w:tcPr>
            <w:tcW w:w="900" w:type="dxa"/>
          </w:tcPr>
          <w:p w14:paraId="43A779E2" w14:textId="77777777" w:rsidR="00BF2327" w:rsidRDefault="00BF2327" w:rsidP="006D3FB2">
            <w:pPr>
              <w:pStyle w:val="TableParagraph"/>
              <w:rPr>
                <w:sz w:val="20"/>
              </w:rPr>
            </w:pPr>
          </w:p>
        </w:tc>
        <w:tc>
          <w:tcPr>
            <w:tcW w:w="1531" w:type="dxa"/>
          </w:tcPr>
          <w:p w14:paraId="0AFB9D22" w14:textId="77777777" w:rsidR="00BF2327" w:rsidRDefault="00BF2327" w:rsidP="006D3FB2">
            <w:pPr>
              <w:pStyle w:val="TableParagraph"/>
              <w:rPr>
                <w:sz w:val="20"/>
              </w:rPr>
            </w:pPr>
          </w:p>
        </w:tc>
        <w:tc>
          <w:tcPr>
            <w:tcW w:w="1349" w:type="dxa"/>
          </w:tcPr>
          <w:p w14:paraId="71C7E682" w14:textId="77777777" w:rsidR="00BF2327" w:rsidRDefault="00BF2327" w:rsidP="006D3FB2">
            <w:pPr>
              <w:pStyle w:val="TableParagraph"/>
              <w:rPr>
                <w:sz w:val="20"/>
              </w:rPr>
            </w:pPr>
          </w:p>
        </w:tc>
        <w:tc>
          <w:tcPr>
            <w:tcW w:w="631" w:type="dxa"/>
          </w:tcPr>
          <w:p w14:paraId="1CE2FC2B" w14:textId="77777777" w:rsidR="00BF2327" w:rsidRDefault="00BF2327" w:rsidP="006D3FB2">
            <w:pPr>
              <w:pStyle w:val="TableParagraph"/>
              <w:rPr>
                <w:sz w:val="20"/>
              </w:rPr>
            </w:pPr>
          </w:p>
        </w:tc>
        <w:tc>
          <w:tcPr>
            <w:tcW w:w="2969" w:type="dxa"/>
          </w:tcPr>
          <w:p w14:paraId="4AF0C9AC" w14:textId="77777777" w:rsidR="00BF2327" w:rsidRDefault="00BF2327" w:rsidP="006D3FB2">
            <w:pPr>
              <w:pStyle w:val="TableParagraph"/>
              <w:rPr>
                <w:sz w:val="20"/>
              </w:rPr>
            </w:pPr>
          </w:p>
        </w:tc>
        <w:tc>
          <w:tcPr>
            <w:tcW w:w="3332" w:type="dxa"/>
          </w:tcPr>
          <w:p w14:paraId="1275B357" w14:textId="77777777" w:rsidR="00BF2327" w:rsidRDefault="00BF2327" w:rsidP="006D3FB2">
            <w:pPr>
              <w:pStyle w:val="TableParagraph"/>
              <w:rPr>
                <w:sz w:val="20"/>
              </w:rPr>
            </w:pPr>
          </w:p>
        </w:tc>
      </w:tr>
      <w:tr w:rsidR="00BF2327" w14:paraId="0E830BB6" w14:textId="77777777" w:rsidTr="00BF2327">
        <w:trPr>
          <w:trHeight w:val="275"/>
        </w:trPr>
        <w:tc>
          <w:tcPr>
            <w:tcW w:w="900" w:type="dxa"/>
          </w:tcPr>
          <w:p w14:paraId="349DFB99" w14:textId="77777777" w:rsidR="00BF2327" w:rsidRDefault="00BF2327" w:rsidP="006D3FB2">
            <w:pPr>
              <w:pStyle w:val="TableParagraph"/>
              <w:rPr>
                <w:sz w:val="20"/>
              </w:rPr>
            </w:pPr>
          </w:p>
        </w:tc>
        <w:tc>
          <w:tcPr>
            <w:tcW w:w="1531" w:type="dxa"/>
          </w:tcPr>
          <w:p w14:paraId="2BC9E424" w14:textId="77777777" w:rsidR="00BF2327" w:rsidRDefault="00BF2327" w:rsidP="006D3FB2">
            <w:pPr>
              <w:pStyle w:val="TableParagraph"/>
              <w:rPr>
                <w:sz w:val="20"/>
              </w:rPr>
            </w:pPr>
          </w:p>
        </w:tc>
        <w:tc>
          <w:tcPr>
            <w:tcW w:w="1349" w:type="dxa"/>
          </w:tcPr>
          <w:p w14:paraId="7B41FE75" w14:textId="77777777" w:rsidR="00BF2327" w:rsidRDefault="00BF2327" w:rsidP="006D3FB2">
            <w:pPr>
              <w:pStyle w:val="TableParagraph"/>
              <w:rPr>
                <w:sz w:val="20"/>
              </w:rPr>
            </w:pPr>
          </w:p>
        </w:tc>
        <w:tc>
          <w:tcPr>
            <w:tcW w:w="631" w:type="dxa"/>
          </w:tcPr>
          <w:p w14:paraId="2DCBD65A" w14:textId="77777777" w:rsidR="00BF2327" w:rsidRDefault="00BF2327" w:rsidP="006D3FB2">
            <w:pPr>
              <w:pStyle w:val="TableParagraph"/>
              <w:rPr>
                <w:sz w:val="20"/>
              </w:rPr>
            </w:pPr>
          </w:p>
        </w:tc>
        <w:tc>
          <w:tcPr>
            <w:tcW w:w="2969" w:type="dxa"/>
          </w:tcPr>
          <w:p w14:paraId="7FEAFA4E" w14:textId="77777777" w:rsidR="00BF2327" w:rsidRDefault="00BF2327" w:rsidP="006D3FB2">
            <w:pPr>
              <w:pStyle w:val="TableParagraph"/>
              <w:rPr>
                <w:sz w:val="20"/>
              </w:rPr>
            </w:pPr>
          </w:p>
        </w:tc>
        <w:tc>
          <w:tcPr>
            <w:tcW w:w="3332" w:type="dxa"/>
          </w:tcPr>
          <w:p w14:paraId="74918AB4" w14:textId="77777777" w:rsidR="00BF2327" w:rsidRDefault="00BF2327" w:rsidP="006D3FB2">
            <w:pPr>
              <w:pStyle w:val="TableParagraph"/>
              <w:rPr>
                <w:sz w:val="20"/>
              </w:rPr>
            </w:pPr>
          </w:p>
        </w:tc>
      </w:tr>
      <w:tr w:rsidR="00BF2327" w14:paraId="764EE554" w14:textId="77777777" w:rsidTr="00BF2327">
        <w:trPr>
          <w:trHeight w:val="275"/>
        </w:trPr>
        <w:tc>
          <w:tcPr>
            <w:tcW w:w="900" w:type="dxa"/>
          </w:tcPr>
          <w:p w14:paraId="54650362" w14:textId="77777777" w:rsidR="00BF2327" w:rsidRDefault="00BF2327" w:rsidP="006D3FB2">
            <w:pPr>
              <w:pStyle w:val="TableParagraph"/>
              <w:rPr>
                <w:sz w:val="20"/>
              </w:rPr>
            </w:pPr>
          </w:p>
        </w:tc>
        <w:tc>
          <w:tcPr>
            <w:tcW w:w="1531" w:type="dxa"/>
          </w:tcPr>
          <w:p w14:paraId="423F9E45" w14:textId="77777777" w:rsidR="00BF2327" w:rsidRDefault="00BF2327" w:rsidP="006D3FB2">
            <w:pPr>
              <w:pStyle w:val="TableParagraph"/>
              <w:rPr>
                <w:sz w:val="20"/>
              </w:rPr>
            </w:pPr>
          </w:p>
        </w:tc>
        <w:tc>
          <w:tcPr>
            <w:tcW w:w="1349" w:type="dxa"/>
          </w:tcPr>
          <w:p w14:paraId="1DA7847A" w14:textId="77777777" w:rsidR="00BF2327" w:rsidRDefault="00BF2327" w:rsidP="006D3FB2">
            <w:pPr>
              <w:pStyle w:val="TableParagraph"/>
              <w:rPr>
                <w:sz w:val="20"/>
              </w:rPr>
            </w:pPr>
          </w:p>
        </w:tc>
        <w:tc>
          <w:tcPr>
            <w:tcW w:w="631" w:type="dxa"/>
          </w:tcPr>
          <w:p w14:paraId="3E91F3C5" w14:textId="77777777" w:rsidR="00BF2327" w:rsidRDefault="00BF2327" w:rsidP="006D3FB2">
            <w:pPr>
              <w:pStyle w:val="TableParagraph"/>
              <w:rPr>
                <w:sz w:val="20"/>
              </w:rPr>
            </w:pPr>
          </w:p>
        </w:tc>
        <w:tc>
          <w:tcPr>
            <w:tcW w:w="2969" w:type="dxa"/>
          </w:tcPr>
          <w:p w14:paraId="00418FEE" w14:textId="77777777" w:rsidR="00BF2327" w:rsidRDefault="00BF2327" w:rsidP="006D3FB2">
            <w:pPr>
              <w:pStyle w:val="TableParagraph"/>
              <w:rPr>
                <w:sz w:val="20"/>
              </w:rPr>
            </w:pPr>
          </w:p>
        </w:tc>
        <w:tc>
          <w:tcPr>
            <w:tcW w:w="3332" w:type="dxa"/>
          </w:tcPr>
          <w:p w14:paraId="6E3B5C40" w14:textId="77777777" w:rsidR="00BF2327" w:rsidRDefault="00BF2327" w:rsidP="006D3FB2">
            <w:pPr>
              <w:pStyle w:val="TableParagraph"/>
              <w:rPr>
                <w:sz w:val="20"/>
              </w:rPr>
            </w:pPr>
          </w:p>
        </w:tc>
      </w:tr>
      <w:tr w:rsidR="00BF2327" w14:paraId="72E9D78C" w14:textId="77777777" w:rsidTr="00BF2327">
        <w:trPr>
          <w:trHeight w:val="276"/>
        </w:trPr>
        <w:tc>
          <w:tcPr>
            <w:tcW w:w="900" w:type="dxa"/>
          </w:tcPr>
          <w:p w14:paraId="4BC0CD43" w14:textId="77777777" w:rsidR="00BF2327" w:rsidRDefault="00BF2327" w:rsidP="006D3FB2">
            <w:pPr>
              <w:pStyle w:val="TableParagraph"/>
              <w:rPr>
                <w:sz w:val="20"/>
              </w:rPr>
            </w:pPr>
          </w:p>
        </w:tc>
        <w:tc>
          <w:tcPr>
            <w:tcW w:w="1531" w:type="dxa"/>
          </w:tcPr>
          <w:p w14:paraId="3E8F6605" w14:textId="77777777" w:rsidR="00BF2327" w:rsidRDefault="00BF2327" w:rsidP="006D3FB2">
            <w:pPr>
              <w:pStyle w:val="TableParagraph"/>
              <w:rPr>
                <w:sz w:val="20"/>
              </w:rPr>
            </w:pPr>
          </w:p>
        </w:tc>
        <w:tc>
          <w:tcPr>
            <w:tcW w:w="1349" w:type="dxa"/>
          </w:tcPr>
          <w:p w14:paraId="1E49B020" w14:textId="77777777" w:rsidR="00BF2327" w:rsidRDefault="00BF2327" w:rsidP="006D3FB2">
            <w:pPr>
              <w:pStyle w:val="TableParagraph"/>
              <w:rPr>
                <w:sz w:val="20"/>
              </w:rPr>
            </w:pPr>
          </w:p>
        </w:tc>
        <w:tc>
          <w:tcPr>
            <w:tcW w:w="631" w:type="dxa"/>
          </w:tcPr>
          <w:p w14:paraId="0BF67B18" w14:textId="77777777" w:rsidR="00BF2327" w:rsidRDefault="00BF2327" w:rsidP="006D3FB2">
            <w:pPr>
              <w:pStyle w:val="TableParagraph"/>
              <w:rPr>
                <w:sz w:val="20"/>
              </w:rPr>
            </w:pPr>
          </w:p>
        </w:tc>
        <w:tc>
          <w:tcPr>
            <w:tcW w:w="2969" w:type="dxa"/>
          </w:tcPr>
          <w:p w14:paraId="09DCF56E" w14:textId="77777777" w:rsidR="00BF2327" w:rsidRDefault="00BF2327" w:rsidP="006D3FB2">
            <w:pPr>
              <w:pStyle w:val="TableParagraph"/>
              <w:rPr>
                <w:sz w:val="20"/>
              </w:rPr>
            </w:pPr>
          </w:p>
        </w:tc>
        <w:tc>
          <w:tcPr>
            <w:tcW w:w="3332" w:type="dxa"/>
          </w:tcPr>
          <w:p w14:paraId="7CC028CA" w14:textId="77777777" w:rsidR="00BF2327" w:rsidRDefault="00BF2327" w:rsidP="006D3FB2">
            <w:pPr>
              <w:pStyle w:val="TableParagraph"/>
              <w:rPr>
                <w:sz w:val="20"/>
              </w:rPr>
            </w:pPr>
          </w:p>
        </w:tc>
      </w:tr>
    </w:tbl>
    <w:p w14:paraId="0FFF13F8" w14:textId="77777777" w:rsidR="00BF2327" w:rsidRDefault="00BF2327" w:rsidP="00BF2327">
      <w:pPr>
        <w:pStyle w:val="BodyText"/>
        <w:rPr>
          <w:sz w:val="26"/>
        </w:rPr>
      </w:pPr>
    </w:p>
    <w:p w14:paraId="47ADB92E" w14:textId="77777777" w:rsidR="00BF2327" w:rsidRDefault="00BF2327" w:rsidP="00BF2327">
      <w:pPr>
        <w:spacing w:before="218"/>
        <w:ind w:left="479"/>
        <w:rPr>
          <w:i/>
          <w:sz w:val="23"/>
        </w:rPr>
      </w:pPr>
      <w:r>
        <w:rPr>
          <w:i/>
          <w:w w:val="105"/>
          <w:sz w:val="23"/>
        </w:rPr>
        <w:t>Add</w:t>
      </w:r>
      <w:r>
        <w:rPr>
          <w:i/>
          <w:spacing w:val="-10"/>
          <w:w w:val="105"/>
          <w:sz w:val="23"/>
        </w:rPr>
        <w:t xml:space="preserve"> </w:t>
      </w:r>
      <w:r>
        <w:rPr>
          <w:i/>
          <w:w w:val="105"/>
          <w:sz w:val="23"/>
        </w:rPr>
        <w:t>on</w:t>
      </w:r>
      <w:r>
        <w:rPr>
          <w:i/>
          <w:spacing w:val="-9"/>
          <w:w w:val="105"/>
          <w:sz w:val="23"/>
        </w:rPr>
        <w:t xml:space="preserve"> </w:t>
      </w:r>
      <w:r>
        <w:rPr>
          <w:i/>
          <w:w w:val="105"/>
          <w:sz w:val="23"/>
        </w:rPr>
        <w:t>as</w:t>
      </w:r>
      <w:r>
        <w:rPr>
          <w:i/>
          <w:spacing w:val="-9"/>
          <w:w w:val="105"/>
          <w:sz w:val="23"/>
        </w:rPr>
        <w:t xml:space="preserve"> </w:t>
      </w:r>
      <w:r>
        <w:rPr>
          <w:i/>
          <w:w w:val="105"/>
          <w:sz w:val="23"/>
        </w:rPr>
        <w:t>needed</w:t>
      </w:r>
    </w:p>
    <w:p w14:paraId="2A4D42F4" w14:textId="77777777" w:rsidR="00BF2327" w:rsidRDefault="00BF2327">
      <w:pPr>
        <w:widowControl/>
        <w:autoSpaceDE/>
        <w:autoSpaceDN/>
        <w:spacing w:after="160" w:line="259" w:lineRule="auto"/>
        <w:rPr>
          <w:b/>
          <w:sz w:val="36"/>
          <w:szCs w:val="24"/>
        </w:rPr>
      </w:pPr>
      <w:r>
        <w:br w:type="page"/>
      </w:r>
    </w:p>
    <w:p w14:paraId="2DF9AE80" w14:textId="77777777" w:rsidR="00BF2327" w:rsidRPr="00B1050C" w:rsidRDefault="00BF2327" w:rsidP="00BF2327">
      <w:pPr>
        <w:pStyle w:val="Appendix1"/>
      </w:pPr>
      <w:bookmarkStart w:id="212" w:name="_Toc114739245"/>
      <w:r>
        <w:lastRenderedPageBreak/>
        <w:t xml:space="preserve">Appendix E    </w:t>
      </w:r>
      <w:r>
        <w:br/>
      </w:r>
      <w:r>
        <w:br/>
        <w:t>Letter</w:t>
      </w:r>
      <w:r>
        <w:rPr>
          <w:spacing w:val="-3"/>
        </w:rPr>
        <w:t xml:space="preserve"> </w:t>
      </w:r>
      <w:r>
        <w:t>of</w:t>
      </w:r>
      <w:r>
        <w:rPr>
          <w:spacing w:val="-3"/>
        </w:rPr>
        <w:t xml:space="preserve"> </w:t>
      </w:r>
      <w:r>
        <w:t>Transmittal</w:t>
      </w:r>
      <w:r>
        <w:rPr>
          <w:spacing w:val="-3"/>
        </w:rPr>
        <w:t xml:space="preserve"> </w:t>
      </w:r>
      <w:r>
        <w:t>Form</w:t>
      </w:r>
      <w:bookmarkEnd w:id="212"/>
    </w:p>
    <w:p w14:paraId="5EA83E90" w14:textId="77777777" w:rsidR="00BF2327" w:rsidRDefault="00BF2327" w:rsidP="00BF2327">
      <w:pPr>
        <w:jc w:val="center"/>
      </w:pPr>
      <w:r w:rsidRPr="00B1050C">
        <w:rPr>
          <w:b/>
          <w:sz w:val="28"/>
          <w:szCs w:val="28"/>
        </w:rPr>
        <w:t>RFP</w:t>
      </w:r>
      <w:r w:rsidRPr="00B1050C">
        <w:rPr>
          <w:b/>
          <w:spacing w:val="-5"/>
          <w:sz w:val="28"/>
          <w:szCs w:val="28"/>
        </w:rPr>
        <w:t xml:space="preserve"> </w:t>
      </w:r>
      <w:r w:rsidRPr="00B1050C">
        <w:rPr>
          <w:b/>
          <w:sz w:val="28"/>
          <w:szCs w:val="28"/>
        </w:rPr>
        <w:t>#</w:t>
      </w:r>
      <w:r w:rsidRPr="00B1050C">
        <w:rPr>
          <w:b/>
          <w:spacing w:val="-2"/>
          <w:sz w:val="28"/>
          <w:szCs w:val="28"/>
        </w:rPr>
        <w:t xml:space="preserve"> </w:t>
      </w:r>
      <w:r w:rsidRPr="00B1050C">
        <w:rPr>
          <w:b/>
          <w:sz w:val="28"/>
          <w:szCs w:val="28"/>
        </w:rPr>
        <w:t>23-630-8000-0001</w:t>
      </w:r>
    </w:p>
    <w:p w14:paraId="777500E3" w14:textId="77777777" w:rsidR="00BF2327" w:rsidRDefault="00BF2327" w:rsidP="00BF2327">
      <w:pPr>
        <w:pStyle w:val="BodyText"/>
        <w:spacing w:before="11"/>
        <w:rPr>
          <w:sz w:val="39"/>
        </w:rPr>
      </w:pPr>
    </w:p>
    <w:p w14:paraId="5EAFF7DA" w14:textId="77777777" w:rsidR="00BF2327" w:rsidRDefault="00BF2327" w:rsidP="00BF2327">
      <w:pPr>
        <w:ind w:firstLine="479"/>
      </w:pPr>
      <w:r>
        <w:t>Offeror</w:t>
      </w:r>
      <w:r>
        <w:rPr>
          <w:spacing w:val="-3"/>
        </w:rPr>
        <w:t xml:space="preserve"> </w:t>
      </w:r>
      <w:r>
        <w:t xml:space="preserve">Name: </w:t>
      </w:r>
      <w:r w:rsidRPr="000A7A39">
        <w:t xml:space="preserve"> ______________________________________________________________</w:t>
      </w:r>
    </w:p>
    <w:p w14:paraId="1FC45BE9" w14:textId="77777777" w:rsidR="00BF2327" w:rsidRDefault="00BF2327" w:rsidP="00BF2327">
      <w:pPr>
        <w:pStyle w:val="BodyText"/>
        <w:rPr>
          <w:b/>
          <w:sz w:val="20"/>
        </w:rPr>
      </w:pPr>
    </w:p>
    <w:p w14:paraId="4B06BAD5" w14:textId="77777777" w:rsidR="00BF2327" w:rsidRDefault="00BF2327" w:rsidP="00BF2327">
      <w:pPr>
        <w:pStyle w:val="BodyText"/>
        <w:spacing w:before="2"/>
        <w:rPr>
          <w:b/>
          <w:sz w:val="23"/>
        </w:rPr>
      </w:pPr>
    </w:p>
    <w:p w14:paraId="5C3A5844" w14:textId="77777777" w:rsidR="00BF2327" w:rsidRDefault="00BF2327" w:rsidP="00BF2327">
      <w:pPr>
        <w:spacing w:line="276" w:lineRule="auto"/>
        <w:ind w:left="479" w:right="1339"/>
      </w:pPr>
      <w:r>
        <w:t>Items</w:t>
      </w:r>
      <w:r>
        <w:rPr>
          <w:spacing w:val="-1"/>
        </w:rPr>
        <w:t xml:space="preserve"> </w:t>
      </w:r>
      <w:r>
        <w:t>#1</w:t>
      </w:r>
      <w:r>
        <w:rPr>
          <w:spacing w:val="-1"/>
        </w:rPr>
        <w:t xml:space="preserve"> </w:t>
      </w:r>
      <w:r>
        <w:t>to</w:t>
      </w:r>
      <w:r>
        <w:rPr>
          <w:spacing w:val="-1"/>
        </w:rPr>
        <w:t xml:space="preserve"> </w:t>
      </w:r>
      <w:r>
        <w:t>#7</w:t>
      </w:r>
      <w:r>
        <w:rPr>
          <w:spacing w:val="-1"/>
        </w:rPr>
        <w:t xml:space="preserve"> </w:t>
      </w:r>
      <w:r>
        <w:t>EACH</w:t>
      </w:r>
      <w:r>
        <w:rPr>
          <w:spacing w:val="-2"/>
        </w:rPr>
        <w:t xml:space="preserve"> </w:t>
      </w:r>
      <w:r>
        <w:t>MUST BE</w:t>
      </w:r>
      <w:r>
        <w:rPr>
          <w:spacing w:val="-1"/>
        </w:rPr>
        <w:t xml:space="preserve"> </w:t>
      </w:r>
      <w:r>
        <w:t>COMPLETED</w:t>
      </w:r>
      <w:r>
        <w:rPr>
          <w:spacing w:val="-3"/>
        </w:rPr>
        <w:t xml:space="preserve"> </w:t>
      </w:r>
      <w:r>
        <w:t>IN</w:t>
      </w:r>
      <w:r>
        <w:rPr>
          <w:spacing w:val="-2"/>
        </w:rPr>
        <w:t xml:space="preserve"> </w:t>
      </w:r>
      <w:r>
        <w:t>FULL</w:t>
      </w:r>
      <w:r>
        <w:rPr>
          <w:spacing w:val="-2"/>
        </w:rPr>
        <w:t xml:space="preserve"> </w:t>
      </w:r>
      <w:r>
        <w:t>Failure</w:t>
      </w:r>
      <w:r>
        <w:rPr>
          <w:spacing w:val="-3"/>
        </w:rPr>
        <w:t xml:space="preserve"> </w:t>
      </w:r>
      <w:r>
        <w:t>to</w:t>
      </w:r>
      <w:r>
        <w:rPr>
          <w:spacing w:val="-4"/>
        </w:rPr>
        <w:t xml:space="preserve"> </w:t>
      </w:r>
      <w:r>
        <w:t>respond to</w:t>
      </w:r>
      <w:r>
        <w:rPr>
          <w:spacing w:val="-4"/>
        </w:rPr>
        <w:t xml:space="preserve"> </w:t>
      </w:r>
      <w:r>
        <w:t>all</w:t>
      </w:r>
      <w:r>
        <w:rPr>
          <w:spacing w:val="-3"/>
        </w:rPr>
        <w:t xml:space="preserve"> </w:t>
      </w:r>
      <w:r>
        <w:t>seven</w:t>
      </w:r>
      <w:r>
        <w:rPr>
          <w:spacing w:val="-1"/>
        </w:rPr>
        <w:t xml:space="preserve"> </w:t>
      </w:r>
      <w:r>
        <w:t>items</w:t>
      </w:r>
      <w:r>
        <w:rPr>
          <w:spacing w:val="-1"/>
        </w:rPr>
        <w:t xml:space="preserve"> </w:t>
      </w:r>
      <w:r>
        <w:t>WILL</w:t>
      </w:r>
      <w:r>
        <w:rPr>
          <w:spacing w:val="-52"/>
        </w:rPr>
        <w:t xml:space="preserve"> </w:t>
      </w:r>
      <w:r>
        <w:t>RESULT IN</w:t>
      </w:r>
      <w:r>
        <w:rPr>
          <w:spacing w:val="-1"/>
        </w:rPr>
        <w:t xml:space="preserve"> </w:t>
      </w:r>
      <w:r>
        <w:t>THE DISQUALIFICATION</w:t>
      </w:r>
      <w:r>
        <w:rPr>
          <w:spacing w:val="-2"/>
        </w:rPr>
        <w:t xml:space="preserve"> </w:t>
      </w:r>
      <w:r>
        <w:t>OF THE PROPOSAL!</w:t>
      </w:r>
    </w:p>
    <w:p w14:paraId="45590F34" w14:textId="77777777" w:rsidR="00BF2327" w:rsidRDefault="00BF2327" w:rsidP="00BF2327">
      <w:pPr>
        <w:pStyle w:val="BodyText"/>
        <w:spacing w:before="2"/>
        <w:rPr>
          <w:sz w:val="29"/>
        </w:rPr>
      </w:pPr>
    </w:p>
    <w:p w14:paraId="04A92A51" w14:textId="77777777" w:rsidR="00BF2327" w:rsidRDefault="00BF2327" w:rsidP="00BF2327">
      <w:pPr>
        <w:pStyle w:val="ListParagraph"/>
        <w:numPr>
          <w:ilvl w:val="0"/>
          <w:numId w:val="7"/>
        </w:numPr>
        <w:tabs>
          <w:tab w:val="left" w:pos="756"/>
        </w:tabs>
        <w:ind w:hanging="277"/>
      </w:pPr>
      <w:r>
        <w:t>Identity</w:t>
      </w:r>
      <w:r>
        <w:rPr>
          <w:spacing w:val="-5"/>
        </w:rPr>
        <w:t xml:space="preserve"> </w:t>
      </w:r>
      <w:r>
        <w:t>(Name) and</w:t>
      </w:r>
      <w:r>
        <w:rPr>
          <w:spacing w:val="-3"/>
        </w:rPr>
        <w:t xml:space="preserve"> </w:t>
      </w:r>
      <w:r>
        <w:t>Mailing</w:t>
      </w:r>
      <w:r>
        <w:rPr>
          <w:spacing w:val="-4"/>
        </w:rPr>
        <w:t xml:space="preserve"> </w:t>
      </w:r>
      <w:r>
        <w:t>Address</w:t>
      </w:r>
      <w:r>
        <w:rPr>
          <w:spacing w:val="-2"/>
        </w:rPr>
        <w:t xml:space="preserve"> </w:t>
      </w:r>
      <w:r>
        <w:t>of the</w:t>
      </w:r>
      <w:r>
        <w:rPr>
          <w:spacing w:val="-3"/>
        </w:rPr>
        <w:t xml:space="preserve"> </w:t>
      </w:r>
      <w:r>
        <w:t>submitting</w:t>
      </w:r>
      <w:r>
        <w:rPr>
          <w:spacing w:val="-5"/>
        </w:rPr>
        <w:t xml:space="preserve"> </w:t>
      </w:r>
      <w:r>
        <w:t>organization:</w:t>
      </w:r>
    </w:p>
    <w:p w14:paraId="68C91288" w14:textId="77777777" w:rsidR="00BF2327" w:rsidRDefault="00BF2327" w:rsidP="00BF2327">
      <w:pPr>
        <w:pStyle w:val="BodyText"/>
        <w:rPr>
          <w:sz w:val="20"/>
        </w:rPr>
      </w:pPr>
    </w:p>
    <w:p w14:paraId="04D8D296" w14:textId="77777777" w:rsidR="00BF2327" w:rsidRDefault="00BF2327" w:rsidP="00BF2327">
      <w:pPr>
        <w:pStyle w:val="BodyText"/>
        <w:spacing w:before="4"/>
        <w:rPr>
          <w:sz w:val="20"/>
        </w:rPr>
      </w:pPr>
      <w:r>
        <w:rPr>
          <w:noProof/>
        </w:rPr>
        <mc:AlternateContent>
          <mc:Choice Requires="wps">
            <w:drawing>
              <wp:anchor distT="0" distB="0" distL="0" distR="0" simplePos="0" relativeHeight="251658261" behindDoc="1" locked="0" layoutInCell="1" allowOverlap="1" wp14:anchorId="1BE67DE7" wp14:editId="7478CE79">
                <wp:simplePos x="0" y="0"/>
                <wp:positionH relativeFrom="page">
                  <wp:posOffset>850900</wp:posOffset>
                </wp:positionH>
                <wp:positionV relativeFrom="paragraph">
                  <wp:posOffset>163830</wp:posOffset>
                </wp:positionV>
                <wp:extent cx="5307965" cy="1270"/>
                <wp:effectExtent l="0" t="0" r="0" b="0"/>
                <wp:wrapTopAndBottom/>
                <wp:docPr id="83"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7965" cy="1270"/>
                        </a:xfrm>
                        <a:custGeom>
                          <a:avLst/>
                          <a:gdLst>
                            <a:gd name="T0" fmla="+- 0 1340 1340"/>
                            <a:gd name="T1" fmla="*/ T0 w 8359"/>
                            <a:gd name="T2" fmla="+- 0 9699 1340"/>
                            <a:gd name="T3" fmla="*/ T2 w 8359"/>
                          </a:gdLst>
                          <a:ahLst/>
                          <a:cxnLst>
                            <a:cxn ang="0">
                              <a:pos x="T1" y="0"/>
                            </a:cxn>
                            <a:cxn ang="0">
                              <a:pos x="T3" y="0"/>
                            </a:cxn>
                          </a:cxnLst>
                          <a:rect l="0" t="0" r="r" b="b"/>
                          <a:pathLst>
                            <a:path w="8359">
                              <a:moveTo>
                                <a:pt x="0" y="0"/>
                              </a:moveTo>
                              <a:lnTo>
                                <a:pt x="835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089D8DE" id="docshape34" o:spid="_x0000_s1026" style="position:absolute;margin-left:67pt;margin-top:12.9pt;width:417.95pt;height:.1pt;z-index:-25165821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" path="m,l8359,e" filled="f" strokeweight=".15578mm">
                <v:path arrowok="t" o:connecttype="custom" o:connectlocs="0,0;5307965,0" o:connectangles="0,0"/>
                <w10:wrap type="topAndBottom" anchorx="page"/>
              </v:shape>
            </w:pict>
          </mc:Fallback>
        </mc:AlternateContent>
      </w:r>
    </w:p>
    <w:p w14:paraId="0D137C8B" w14:textId="77777777" w:rsidR="00BF2327" w:rsidRDefault="00BF2327" w:rsidP="00BF2327">
      <w:pPr>
        <w:pStyle w:val="BodyText"/>
        <w:rPr>
          <w:sz w:val="20"/>
        </w:rPr>
      </w:pPr>
    </w:p>
    <w:p w14:paraId="3F9D8EE1" w14:textId="77777777" w:rsidR="00BF2327" w:rsidRDefault="00BF2327" w:rsidP="00BF2327">
      <w:pPr>
        <w:pStyle w:val="BodyText"/>
        <w:spacing w:before="1"/>
        <w:rPr>
          <w:sz w:val="20"/>
        </w:rPr>
      </w:pPr>
      <w:r>
        <w:rPr>
          <w:noProof/>
        </w:rPr>
        <mc:AlternateContent>
          <mc:Choice Requires="wps">
            <w:drawing>
              <wp:anchor distT="0" distB="0" distL="0" distR="0" simplePos="0" relativeHeight="251658262" behindDoc="1" locked="0" layoutInCell="1" allowOverlap="1" wp14:anchorId="5995E3B4" wp14:editId="664D5205">
                <wp:simplePos x="0" y="0"/>
                <wp:positionH relativeFrom="page">
                  <wp:posOffset>850900</wp:posOffset>
                </wp:positionH>
                <wp:positionV relativeFrom="paragraph">
                  <wp:posOffset>161925</wp:posOffset>
                </wp:positionV>
                <wp:extent cx="5308600" cy="1270"/>
                <wp:effectExtent l="0" t="0" r="0" b="0"/>
                <wp:wrapTopAndBottom/>
                <wp:docPr id="82"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600" cy="1270"/>
                        </a:xfrm>
                        <a:custGeom>
                          <a:avLst/>
                          <a:gdLst>
                            <a:gd name="T0" fmla="+- 0 1340 1340"/>
                            <a:gd name="T1" fmla="*/ T0 w 8360"/>
                            <a:gd name="T2" fmla="+- 0 9699 1340"/>
                            <a:gd name="T3" fmla="*/ T2 w 8360"/>
                          </a:gdLst>
                          <a:ahLst/>
                          <a:cxnLst>
                            <a:cxn ang="0">
                              <a:pos x="T1" y="0"/>
                            </a:cxn>
                            <a:cxn ang="0">
                              <a:pos x="T3" y="0"/>
                            </a:cxn>
                          </a:cxnLst>
                          <a:rect l="0" t="0" r="r" b="b"/>
                          <a:pathLst>
                            <a:path w="8360">
                              <a:moveTo>
                                <a:pt x="0" y="0"/>
                              </a:moveTo>
                              <a:lnTo>
                                <a:pt x="835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86F4DF3" id="docshape35" o:spid="_x0000_s1026" style="position:absolute;margin-left:67pt;margin-top:12.75pt;width:418pt;height:.1pt;z-index:-25165821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" path="m,l8359,e" filled="f" strokeweight=".15578mm">
                <v:path arrowok="t" o:connecttype="custom" o:connectlocs="0,0;5307965,0" o:connectangles="0,0"/>
                <w10:wrap type="topAndBottom" anchorx="page"/>
              </v:shape>
            </w:pict>
          </mc:Fallback>
        </mc:AlternateContent>
      </w:r>
    </w:p>
    <w:p w14:paraId="1A7F11ED" w14:textId="77777777" w:rsidR="00BF2327" w:rsidRDefault="00BF2327" w:rsidP="00BF2327">
      <w:pPr>
        <w:pStyle w:val="BodyText"/>
        <w:rPr>
          <w:sz w:val="20"/>
        </w:rPr>
      </w:pPr>
    </w:p>
    <w:p w14:paraId="17DF6FD1" w14:textId="77777777" w:rsidR="00BF2327" w:rsidRPr="00F77659" w:rsidRDefault="00BF2327" w:rsidP="00BF2327">
      <w:pPr>
        <w:pStyle w:val="ListParagraph"/>
        <w:numPr>
          <w:ilvl w:val="0"/>
          <w:numId w:val="7"/>
        </w:numPr>
        <w:tabs>
          <w:tab w:val="left" w:pos="756"/>
          <w:tab w:val="left" w:pos="8919"/>
        </w:tabs>
        <w:spacing w:before="91" w:line="465" w:lineRule="auto"/>
        <w:ind w:left="479" w:right="1600" w:firstLine="0"/>
      </w:pPr>
      <w:r>
        <w:t>For the person authorized by the organization to contractually obligate on behalf of this Proposal:</w:t>
      </w:r>
      <w:r>
        <w:rPr>
          <w:spacing w:val="-52"/>
        </w:rPr>
        <w:t xml:space="preserve"> </w:t>
      </w:r>
    </w:p>
    <w:p w14:paraId="71D159AC" w14:textId="77777777" w:rsidR="00BF2327" w:rsidRDefault="00BF2327" w:rsidP="00BF2327">
      <w:pPr>
        <w:pStyle w:val="ListParagraph"/>
        <w:tabs>
          <w:tab w:val="left" w:pos="756"/>
          <w:tab w:val="left" w:pos="8919"/>
        </w:tabs>
        <w:spacing w:before="91" w:line="465" w:lineRule="auto"/>
        <w:ind w:left="479" w:right="1916" w:firstLine="0"/>
      </w:pPr>
      <w:r>
        <w:t xml:space="preserve">Name </w:t>
      </w:r>
      <w:r>
        <w:rPr>
          <w:u w:val="single"/>
        </w:rPr>
        <w:t xml:space="preserve"> </w:t>
      </w:r>
      <w:r>
        <w:rPr>
          <w:u w:val="single"/>
        </w:rPr>
        <w:tab/>
      </w:r>
    </w:p>
    <w:p w14:paraId="076A16E5" w14:textId="77777777" w:rsidR="00BF2327" w:rsidRDefault="00BF2327" w:rsidP="00BF2327">
      <w:pPr>
        <w:tabs>
          <w:tab w:val="left" w:pos="8919"/>
        </w:tabs>
        <w:spacing w:before="1"/>
        <w:ind w:left="479"/>
      </w:pPr>
      <w:r>
        <w:t xml:space="preserve">Title </w:t>
      </w:r>
      <w:r>
        <w:rPr>
          <w:u w:val="single"/>
        </w:rPr>
        <w:t xml:space="preserve"> </w:t>
      </w:r>
      <w:r>
        <w:rPr>
          <w:u w:val="single"/>
        </w:rPr>
        <w:tab/>
      </w:r>
    </w:p>
    <w:p w14:paraId="0BFD08F7" w14:textId="77777777" w:rsidR="00BF2327" w:rsidRDefault="00BF2327" w:rsidP="00BF2327">
      <w:pPr>
        <w:pStyle w:val="BodyText"/>
        <w:spacing w:before="9"/>
        <w:rPr>
          <w:sz w:val="12"/>
        </w:rPr>
      </w:pPr>
    </w:p>
    <w:p w14:paraId="054DA0EF" w14:textId="77777777" w:rsidR="00BF2327" w:rsidRDefault="00BF2327" w:rsidP="00BF2327">
      <w:pPr>
        <w:tabs>
          <w:tab w:val="left" w:pos="8911"/>
        </w:tabs>
        <w:spacing w:before="92"/>
        <w:ind w:left="479"/>
      </w:pPr>
      <w:r>
        <w:t>E-Mail</w:t>
      </w:r>
      <w:r>
        <w:rPr>
          <w:spacing w:val="-5"/>
        </w:rPr>
        <w:t xml:space="preserve"> </w:t>
      </w:r>
      <w:r>
        <w:t>Address</w:t>
      </w:r>
      <w:r>
        <w:rPr>
          <w:spacing w:val="1"/>
        </w:rPr>
        <w:t xml:space="preserve"> </w:t>
      </w:r>
      <w:r>
        <w:rPr>
          <w:u w:val="single"/>
        </w:rPr>
        <w:t xml:space="preserve"> </w:t>
      </w:r>
      <w:r>
        <w:rPr>
          <w:u w:val="single"/>
        </w:rPr>
        <w:tab/>
      </w:r>
    </w:p>
    <w:p w14:paraId="0E23A2F4" w14:textId="77777777" w:rsidR="00BF2327" w:rsidRDefault="00BF2327" w:rsidP="00BF2327">
      <w:pPr>
        <w:pStyle w:val="BodyText"/>
        <w:spacing w:before="9"/>
        <w:rPr>
          <w:sz w:val="12"/>
        </w:rPr>
      </w:pPr>
    </w:p>
    <w:p w14:paraId="082F31FA" w14:textId="77777777" w:rsidR="00BF2327" w:rsidRDefault="00BF2327" w:rsidP="00BF2327">
      <w:pPr>
        <w:tabs>
          <w:tab w:val="left" w:pos="8559"/>
        </w:tabs>
        <w:spacing w:before="92"/>
        <w:ind w:left="479"/>
      </w:pPr>
      <w:r>
        <w:t>Telephone</w:t>
      </w:r>
      <w:r>
        <w:rPr>
          <w:spacing w:val="-2"/>
        </w:rPr>
        <w:t xml:space="preserve"> </w:t>
      </w:r>
      <w:r>
        <w:t>Number</w:t>
      </w:r>
      <w:r>
        <w:rPr>
          <w:spacing w:val="-1"/>
        </w:rPr>
        <w:t xml:space="preserve"> </w:t>
      </w:r>
      <w:r>
        <w:rPr>
          <w:u w:val="single"/>
        </w:rPr>
        <w:t xml:space="preserve"> </w:t>
      </w:r>
      <w:r>
        <w:rPr>
          <w:u w:val="single"/>
        </w:rPr>
        <w:tab/>
      </w:r>
    </w:p>
    <w:p w14:paraId="159CF44D" w14:textId="77777777" w:rsidR="00BF2327" w:rsidRDefault="00BF2327" w:rsidP="00BF2327">
      <w:pPr>
        <w:pStyle w:val="BodyText"/>
        <w:rPr>
          <w:sz w:val="20"/>
        </w:rPr>
      </w:pPr>
    </w:p>
    <w:p w14:paraId="4154F574" w14:textId="77777777" w:rsidR="00BF2327" w:rsidRDefault="00BF2327" w:rsidP="00BF2327">
      <w:pPr>
        <w:pStyle w:val="BodyText"/>
        <w:spacing w:before="4"/>
        <w:rPr>
          <w:sz w:val="23"/>
        </w:rPr>
      </w:pPr>
    </w:p>
    <w:p w14:paraId="735947EB" w14:textId="77777777" w:rsidR="00BF2327" w:rsidRDefault="00BF2327" w:rsidP="00BF2327">
      <w:pPr>
        <w:pStyle w:val="ListParagraph"/>
        <w:numPr>
          <w:ilvl w:val="0"/>
          <w:numId w:val="7"/>
        </w:numPr>
        <w:tabs>
          <w:tab w:val="left" w:pos="756"/>
        </w:tabs>
        <w:ind w:hanging="277"/>
      </w:pPr>
      <w:r>
        <w:t>For</w:t>
      </w:r>
      <w:r>
        <w:rPr>
          <w:spacing w:val="-4"/>
        </w:rPr>
        <w:t xml:space="preserve"> </w:t>
      </w:r>
      <w:r>
        <w:t>the</w:t>
      </w:r>
      <w:r>
        <w:rPr>
          <w:spacing w:val="-1"/>
        </w:rPr>
        <w:t xml:space="preserve"> </w:t>
      </w:r>
      <w:r>
        <w:t>person</w:t>
      </w:r>
      <w:r>
        <w:rPr>
          <w:spacing w:val="-1"/>
        </w:rPr>
        <w:t xml:space="preserve"> </w:t>
      </w:r>
      <w:r>
        <w:t>authorized</w:t>
      </w:r>
      <w:r>
        <w:rPr>
          <w:spacing w:val="-2"/>
        </w:rPr>
        <w:t xml:space="preserve"> </w:t>
      </w:r>
      <w:r>
        <w:t>by</w:t>
      </w:r>
      <w:r>
        <w:rPr>
          <w:spacing w:val="-4"/>
        </w:rPr>
        <w:t xml:space="preserve"> </w:t>
      </w:r>
      <w:r>
        <w:t>the</w:t>
      </w:r>
      <w:r>
        <w:rPr>
          <w:spacing w:val="-1"/>
        </w:rPr>
        <w:t xml:space="preserve"> </w:t>
      </w:r>
      <w:r>
        <w:t>organization</w:t>
      </w:r>
      <w:r>
        <w:rPr>
          <w:spacing w:val="-2"/>
        </w:rPr>
        <w:t xml:space="preserve"> </w:t>
      </w:r>
      <w:r>
        <w:t>to</w:t>
      </w:r>
      <w:r>
        <w:rPr>
          <w:spacing w:val="-4"/>
        </w:rPr>
        <w:t xml:space="preserve"> </w:t>
      </w:r>
      <w:r>
        <w:t>negotiate</w:t>
      </w:r>
      <w:r>
        <w:rPr>
          <w:spacing w:val="-1"/>
        </w:rPr>
        <w:t xml:space="preserve"> </w:t>
      </w:r>
      <w:r>
        <w:t>on</w:t>
      </w:r>
      <w:r>
        <w:rPr>
          <w:spacing w:val="-1"/>
        </w:rPr>
        <w:t xml:space="preserve"> </w:t>
      </w:r>
      <w:r>
        <w:t>behalf</w:t>
      </w:r>
      <w:r>
        <w:rPr>
          <w:spacing w:val="-2"/>
        </w:rPr>
        <w:t xml:space="preserve"> </w:t>
      </w:r>
      <w:r>
        <w:t>of</w:t>
      </w:r>
      <w:r>
        <w:rPr>
          <w:spacing w:val="-1"/>
        </w:rPr>
        <w:t xml:space="preserve"> </w:t>
      </w:r>
      <w:r>
        <w:t>this</w:t>
      </w:r>
      <w:r>
        <w:rPr>
          <w:spacing w:val="-1"/>
        </w:rPr>
        <w:t xml:space="preserve"> </w:t>
      </w:r>
      <w:r>
        <w:t>Offer:</w:t>
      </w:r>
    </w:p>
    <w:p w14:paraId="4328E7F9" w14:textId="77777777" w:rsidR="00BF2327" w:rsidRDefault="00BF2327" w:rsidP="00BF2327">
      <w:pPr>
        <w:pStyle w:val="BodyText"/>
        <w:spacing w:before="6"/>
        <w:rPr>
          <w:sz w:val="20"/>
        </w:rPr>
      </w:pPr>
    </w:p>
    <w:p w14:paraId="135820FD" w14:textId="77777777" w:rsidR="00BF2327" w:rsidRDefault="00BF2327" w:rsidP="00BF2327">
      <w:pPr>
        <w:tabs>
          <w:tab w:val="left" w:pos="8919"/>
        </w:tabs>
        <w:ind w:left="479"/>
      </w:pPr>
      <w:r>
        <w:t xml:space="preserve">Name </w:t>
      </w:r>
      <w:r>
        <w:rPr>
          <w:u w:val="single"/>
        </w:rPr>
        <w:t xml:space="preserve"> </w:t>
      </w:r>
      <w:r>
        <w:rPr>
          <w:u w:val="single"/>
        </w:rPr>
        <w:tab/>
      </w:r>
    </w:p>
    <w:p w14:paraId="36F6421B" w14:textId="77777777" w:rsidR="00BF2327" w:rsidRDefault="00BF2327" w:rsidP="00BF2327">
      <w:pPr>
        <w:pStyle w:val="BodyText"/>
        <w:spacing w:before="10"/>
        <w:rPr>
          <w:sz w:val="12"/>
        </w:rPr>
      </w:pPr>
    </w:p>
    <w:p w14:paraId="2052E87E" w14:textId="77777777" w:rsidR="00BF2327" w:rsidRDefault="00BF2327" w:rsidP="00BF2327">
      <w:pPr>
        <w:tabs>
          <w:tab w:val="left" w:pos="8919"/>
        </w:tabs>
        <w:spacing w:before="91"/>
        <w:ind w:left="479"/>
      </w:pPr>
      <w:r>
        <w:t xml:space="preserve">Title </w:t>
      </w:r>
      <w:r>
        <w:rPr>
          <w:u w:val="single"/>
        </w:rPr>
        <w:t xml:space="preserve"> </w:t>
      </w:r>
      <w:r>
        <w:rPr>
          <w:u w:val="single"/>
        </w:rPr>
        <w:tab/>
      </w:r>
    </w:p>
    <w:p w14:paraId="27ADE5B8" w14:textId="77777777" w:rsidR="00BF2327" w:rsidRDefault="00BF2327" w:rsidP="00BF2327">
      <w:pPr>
        <w:pStyle w:val="BodyText"/>
        <w:spacing w:before="8"/>
        <w:rPr>
          <w:sz w:val="12"/>
        </w:rPr>
      </w:pPr>
    </w:p>
    <w:p w14:paraId="5552834F" w14:textId="77777777" w:rsidR="00BF2327" w:rsidRDefault="00BF2327" w:rsidP="00BF2327">
      <w:pPr>
        <w:tabs>
          <w:tab w:val="left" w:pos="8911"/>
        </w:tabs>
        <w:spacing w:before="92"/>
        <w:ind w:left="479"/>
      </w:pPr>
      <w:r>
        <w:t>E-Mail</w:t>
      </w:r>
      <w:r>
        <w:rPr>
          <w:spacing w:val="-5"/>
        </w:rPr>
        <w:t xml:space="preserve"> </w:t>
      </w:r>
      <w:r>
        <w:t>Address</w:t>
      </w:r>
      <w:r>
        <w:rPr>
          <w:spacing w:val="1"/>
        </w:rPr>
        <w:t xml:space="preserve"> </w:t>
      </w:r>
      <w:r>
        <w:rPr>
          <w:u w:val="single"/>
        </w:rPr>
        <w:t xml:space="preserve"> </w:t>
      </w:r>
      <w:r>
        <w:rPr>
          <w:u w:val="single"/>
        </w:rPr>
        <w:tab/>
      </w:r>
    </w:p>
    <w:p w14:paraId="598441C4" w14:textId="77777777" w:rsidR="00BF2327" w:rsidRDefault="00BF2327" w:rsidP="00BF2327">
      <w:pPr>
        <w:pStyle w:val="BodyText"/>
        <w:spacing w:before="9"/>
        <w:rPr>
          <w:sz w:val="12"/>
        </w:rPr>
      </w:pPr>
    </w:p>
    <w:p w14:paraId="41DBF4C3" w14:textId="77777777" w:rsidR="00BF2327" w:rsidRDefault="00BF2327" w:rsidP="00BF2327">
      <w:pPr>
        <w:tabs>
          <w:tab w:val="left" w:pos="8559"/>
        </w:tabs>
        <w:spacing w:before="92"/>
        <w:ind w:left="479"/>
      </w:pPr>
      <w:r>
        <w:t>Telephone</w:t>
      </w:r>
      <w:r>
        <w:rPr>
          <w:spacing w:val="-1"/>
        </w:rPr>
        <w:t xml:space="preserve"> </w:t>
      </w:r>
      <w:r>
        <w:t>Number</w:t>
      </w:r>
      <w:r>
        <w:rPr>
          <w:spacing w:val="-1"/>
        </w:rPr>
        <w:t xml:space="preserve"> </w:t>
      </w:r>
      <w:r>
        <w:rPr>
          <w:u w:val="single"/>
        </w:rPr>
        <w:t xml:space="preserve"> </w:t>
      </w:r>
      <w:r>
        <w:rPr>
          <w:u w:val="single"/>
        </w:rPr>
        <w:tab/>
      </w:r>
    </w:p>
    <w:p w14:paraId="2E49C0A5" w14:textId="77777777" w:rsidR="00BF2327" w:rsidRDefault="00BF2327" w:rsidP="00BF2327">
      <w:pPr>
        <w:pStyle w:val="BodyText"/>
        <w:rPr>
          <w:sz w:val="20"/>
        </w:rPr>
      </w:pPr>
    </w:p>
    <w:p w14:paraId="5E7051AE" w14:textId="77777777" w:rsidR="00BF2327" w:rsidRDefault="00BF2327" w:rsidP="00BF2327">
      <w:pPr>
        <w:pStyle w:val="BodyText"/>
        <w:spacing w:before="4"/>
        <w:rPr>
          <w:sz w:val="23"/>
        </w:rPr>
      </w:pPr>
    </w:p>
    <w:p w14:paraId="15FA74F4" w14:textId="77777777" w:rsidR="00BF2327" w:rsidRDefault="00BF2327" w:rsidP="00BF2327">
      <w:pPr>
        <w:pStyle w:val="ListParagraph"/>
        <w:numPr>
          <w:ilvl w:val="0"/>
          <w:numId w:val="7"/>
        </w:numPr>
        <w:tabs>
          <w:tab w:val="left" w:pos="756"/>
          <w:tab w:val="left" w:pos="8919"/>
        </w:tabs>
        <w:spacing w:line="465" w:lineRule="auto"/>
        <w:ind w:left="479" w:right="1806" w:firstLine="0"/>
      </w:pPr>
      <w:r>
        <w:t>For</w:t>
      </w:r>
      <w:r>
        <w:rPr>
          <w:spacing w:val="-4"/>
        </w:rPr>
        <w:t xml:space="preserve"> </w:t>
      </w:r>
      <w:r>
        <w:t>the</w:t>
      </w:r>
      <w:r>
        <w:rPr>
          <w:spacing w:val="-1"/>
        </w:rPr>
        <w:t xml:space="preserve"> </w:t>
      </w:r>
      <w:r>
        <w:t>person</w:t>
      </w:r>
      <w:r>
        <w:rPr>
          <w:spacing w:val="-1"/>
        </w:rPr>
        <w:t xml:space="preserve"> </w:t>
      </w:r>
      <w:r>
        <w:t>authorized</w:t>
      </w:r>
      <w:r>
        <w:rPr>
          <w:spacing w:val="-2"/>
        </w:rPr>
        <w:t xml:space="preserve"> </w:t>
      </w:r>
      <w:r>
        <w:t>by</w:t>
      </w:r>
      <w:r>
        <w:rPr>
          <w:spacing w:val="-4"/>
        </w:rPr>
        <w:t xml:space="preserve"> </w:t>
      </w:r>
      <w:r>
        <w:t>the</w:t>
      </w:r>
      <w:r>
        <w:rPr>
          <w:spacing w:val="-1"/>
        </w:rPr>
        <w:t xml:space="preserve"> </w:t>
      </w:r>
      <w:r>
        <w:t>organization</w:t>
      </w:r>
      <w:r>
        <w:rPr>
          <w:spacing w:val="-1"/>
        </w:rPr>
        <w:t xml:space="preserve"> </w:t>
      </w:r>
      <w:r>
        <w:t>to</w:t>
      </w:r>
      <w:r>
        <w:rPr>
          <w:spacing w:val="-5"/>
        </w:rPr>
        <w:t xml:space="preserve"> </w:t>
      </w:r>
      <w:r>
        <w:t>clarify/respond</w:t>
      </w:r>
      <w:r>
        <w:rPr>
          <w:spacing w:val="-4"/>
        </w:rPr>
        <w:t xml:space="preserve"> </w:t>
      </w:r>
      <w:r>
        <w:t>to</w:t>
      </w:r>
      <w:r>
        <w:rPr>
          <w:spacing w:val="-1"/>
        </w:rPr>
        <w:t xml:space="preserve"> </w:t>
      </w:r>
      <w:r>
        <w:t>queries</w:t>
      </w:r>
      <w:r>
        <w:rPr>
          <w:spacing w:val="-3"/>
        </w:rPr>
        <w:t xml:space="preserve"> </w:t>
      </w:r>
      <w:r>
        <w:t>regarding</w:t>
      </w:r>
      <w:r>
        <w:rPr>
          <w:spacing w:val="-5"/>
        </w:rPr>
        <w:t xml:space="preserve"> </w:t>
      </w:r>
      <w:r>
        <w:t>this</w:t>
      </w:r>
      <w:r>
        <w:rPr>
          <w:spacing w:val="-1"/>
        </w:rPr>
        <w:t xml:space="preserve"> </w:t>
      </w:r>
      <w:r>
        <w:t>Offer:</w:t>
      </w:r>
      <w:r>
        <w:rPr>
          <w:spacing w:val="-52"/>
        </w:rPr>
        <w:t xml:space="preserve"> </w:t>
      </w:r>
      <w:r>
        <w:t xml:space="preserve">Name </w:t>
      </w:r>
      <w:r>
        <w:rPr>
          <w:u w:val="single"/>
        </w:rPr>
        <w:t xml:space="preserve"> </w:t>
      </w:r>
      <w:r>
        <w:rPr>
          <w:u w:val="single"/>
        </w:rPr>
        <w:tab/>
      </w:r>
    </w:p>
    <w:p w14:paraId="446567F7" w14:textId="77777777" w:rsidR="00BF2327" w:rsidRDefault="00BF2327" w:rsidP="00BF2327">
      <w:pPr>
        <w:tabs>
          <w:tab w:val="left" w:pos="8919"/>
        </w:tabs>
        <w:ind w:left="479"/>
      </w:pPr>
      <w:r>
        <w:t xml:space="preserve">Title </w:t>
      </w:r>
      <w:r>
        <w:rPr>
          <w:u w:val="single"/>
        </w:rPr>
        <w:t xml:space="preserve"> </w:t>
      </w:r>
      <w:r>
        <w:rPr>
          <w:u w:val="single"/>
        </w:rPr>
        <w:tab/>
      </w:r>
    </w:p>
    <w:p w14:paraId="015258D5" w14:textId="77777777" w:rsidR="00BF2327" w:rsidRDefault="00BF2327" w:rsidP="00BF2327">
      <w:pPr>
        <w:sectPr w:rsidR="00BF2327" w:rsidSect="008658C4">
          <w:pgSz w:w="12240" w:h="15840"/>
          <w:pgMar w:top="1440" w:right="420" w:bottom="1440" w:left="860" w:header="0" w:footer="948" w:gutter="0"/>
          <w:cols w:space="720"/>
        </w:sectPr>
      </w:pPr>
    </w:p>
    <w:p w14:paraId="4F269EA6" w14:textId="77777777" w:rsidR="00BF2327" w:rsidRDefault="00BF2327" w:rsidP="00BF2327">
      <w:pPr>
        <w:tabs>
          <w:tab w:val="left" w:pos="8911"/>
        </w:tabs>
        <w:spacing w:before="74"/>
        <w:ind w:left="479"/>
      </w:pPr>
      <w:r>
        <w:lastRenderedPageBreak/>
        <w:t>E-Mail</w:t>
      </w:r>
      <w:r>
        <w:rPr>
          <w:spacing w:val="-2"/>
        </w:rPr>
        <w:t xml:space="preserve"> </w:t>
      </w:r>
      <w:r>
        <w:t>Address</w:t>
      </w:r>
      <w:r>
        <w:rPr>
          <w:spacing w:val="1"/>
        </w:rPr>
        <w:t xml:space="preserve"> </w:t>
      </w:r>
      <w:r>
        <w:rPr>
          <w:u w:val="single"/>
        </w:rPr>
        <w:t xml:space="preserve"> </w:t>
      </w:r>
      <w:r>
        <w:rPr>
          <w:u w:val="single"/>
        </w:rPr>
        <w:tab/>
      </w:r>
    </w:p>
    <w:p w14:paraId="17A113C9" w14:textId="77777777" w:rsidR="00BF2327" w:rsidRDefault="00BF2327" w:rsidP="00BF2327">
      <w:pPr>
        <w:pStyle w:val="BodyText"/>
        <w:spacing w:before="7"/>
        <w:rPr>
          <w:sz w:val="12"/>
        </w:rPr>
      </w:pPr>
    </w:p>
    <w:p w14:paraId="1980BDEB" w14:textId="77777777" w:rsidR="00BF2327" w:rsidRDefault="00BF2327" w:rsidP="00BF2327">
      <w:pPr>
        <w:tabs>
          <w:tab w:val="left" w:pos="8559"/>
        </w:tabs>
        <w:spacing w:before="92"/>
        <w:ind w:left="479"/>
      </w:pPr>
      <w:r>
        <w:t>Telephone</w:t>
      </w:r>
      <w:r>
        <w:rPr>
          <w:spacing w:val="-1"/>
        </w:rPr>
        <w:t xml:space="preserve"> </w:t>
      </w:r>
      <w:r>
        <w:t>Number</w:t>
      </w:r>
      <w:r>
        <w:rPr>
          <w:spacing w:val="-1"/>
        </w:rPr>
        <w:t xml:space="preserve"> </w:t>
      </w:r>
      <w:r>
        <w:rPr>
          <w:u w:val="single"/>
        </w:rPr>
        <w:t xml:space="preserve"> </w:t>
      </w:r>
      <w:r>
        <w:rPr>
          <w:u w:val="single"/>
        </w:rPr>
        <w:tab/>
      </w:r>
    </w:p>
    <w:p w14:paraId="7B02A72D" w14:textId="77777777" w:rsidR="00BF2327" w:rsidRDefault="00BF2327" w:rsidP="00BF2327">
      <w:pPr>
        <w:pStyle w:val="BodyText"/>
        <w:rPr>
          <w:sz w:val="20"/>
        </w:rPr>
      </w:pPr>
    </w:p>
    <w:p w14:paraId="2FD45C24" w14:textId="77777777" w:rsidR="00BF2327" w:rsidRDefault="00BF2327" w:rsidP="00BF2327">
      <w:pPr>
        <w:pStyle w:val="BodyText"/>
        <w:rPr>
          <w:sz w:val="20"/>
        </w:rPr>
      </w:pPr>
    </w:p>
    <w:p w14:paraId="00DF8F0C" w14:textId="77777777" w:rsidR="00BF2327" w:rsidRDefault="00BF2327" w:rsidP="00BF2327">
      <w:pPr>
        <w:pStyle w:val="BodyText"/>
        <w:spacing w:before="4"/>
        <w:rPr>
          <w:sz w:val="23"/>
        </w:rPr>
      </w:pPr>
    </w:p>
    <w:p w14:paraId="1B7F7B28" w14:textId="77777777" w:rsidR="00BF2327" w:rsidRDefault="00BF2327" w:rsidP="00BF2327">
      <w:pPr>
        <w:pStyle w:val="ListParagraph"/>
        <w:numPr>
          <w:ilvl w:val="0"/>
          <w:numId w:val="7"/>
        </w:numPr>
        <w:tabs>
          <w:tab w:val="left" w:pos="756"/>
        </w:tabs>
        <w:spacing w:before="1"/>
        <w:ind w:hanging="277"/>
      </w:pPr>
      <w:r>
        <w:t>Use</w:t>
      </w:r>
      <w:r>
        <w:rPr>
          <w:spacing w:val="-2"/>
        </w:rPr>
        <w:t xml:space="preserve"> </w:t>
      </w:r>
      <w:r>
        <w:t>of</w:t>
      </w:r>
      <w:r>
        <w:rPr>
          <w:spacing w:val="-1"/>
        </w:rPr>
        <w:t xml:space="preserve"> </w:t>
      </w:r>
      <w:r>
        <w:t>Subcontractors</w:t>
      </w:r>
      <w:r>
        <w:rPr>
          <w:spacing w:val="-4"/>
        </w:rPr>
        <w:t xml:space="preserve"> </w:t>
      </w:r>
      <w:r>
        <w:t>(Select</w:t>
      </w:r>
      <w:r>
        <w:rPr>
          <w:spacing w:val="-3"/>
        </w:rPr>
        <w:t xml:space="preserve"> </w:t>
      </w:r>
      <w:r>
        <w:t>one)</w:t>
      </w:r>
    </w:p>
    <w:p w14:paraId="04A45F10" w14:textId="77777777" w:rsidR="00BF2327" w:rsidRDefault="00BF2327" w:rsidP="00BF2327">
      <w:pPr>
        <w:pStyle w:val="BodyText"/>
        <w:spacing w:before="9"/>
        <w:rPr>
          <w:sz w:val="12"/>
        </w:rPr>
      </w:pPr>
    </w:p>
    <w:p w14:paraId="30DFAA43" w14:textId="77777777" w:rsidR="00BF2327" w:rsidRDefault="00BF2327" w:rsidP="00BF2327">
      <w:pPr>
        <w:tabs>
          <w:tab w:val="left" w:pos="971"/>
        </w:tabs>
        <w:spacing w:before="92"/>
        <w:ind w:left="479"/>
      </w:pPr>
      <w:r>
        <w:rPr>
          <w:u w:val="single"/>
        </w:rPr>
        <w:t xml:space="preserve"> </w:t>
      </w:r>
      <w:r>
        <w:rPr>
          <w:u w:val="single"/>
        </w:rPr>
        <w:tab/>
      </w:r>
      <w:r>
        <w:t>No</w:t>
      </w:r>
      <w:r>
        <w:rPr>
          <w:spacing w:val="-2"/>
        </w:rPr>
        <w:t xml:space="preserve"> </w:t>
      </w:r>
      <w:r>
        <w:t>Subcontractors</w:t>
      </w:r>
      <w:r>
        <w:rPr>
          <w:spacing w:val="-1"/>
        </w:rPr>
        <w:t xml:space="preserve"> </w:t>
      </w:r>
      <w:r>
        <w:t>will</w:t>
      </w:r>
      <w:r>
        <w:rPr>
          <w:spacing w:val="-1"/>
        </w:rPr>
        <w:t xml:space="preserve"> </w:t>
      </w:r>
      <w:r>
        <w:t>be</w:t>
      </w:r>
      <w:r>
        <w:rPr>
          <w:spacing w:val="-1"/>
        </w:rPr>
        <w:t xml:space="preserve"> </w:t>
      </w:r>
      <w:r>
        <w:t>used</w:t>
      </w:r>
      <w:r>
        <w:rPr>
          <w:spacing w:val="-2"/>
        </w:rPr>
        <w:t xml:space="preserve"> </w:t>
      </w:r>
      <w:r>
        <w:t>in</w:t>
      </w:r>
      <w:r>
        <w:rPr>
          <w:spacing w:val="-2"/>
        </w:rPr>
        <w:t xml:space="preserve"> </w:t>
      </w:r>
      <w:r>
        <w:t>the</w:t>
      </w:r>
      <w:r>
        <w:rPr>
          <w:spacing w:val="-2"/>
        </w:rPr>
        <w:t xml:space="preserve"> </w:t>
      </w:r>
      <w:r>
        <w:t>performance</w:t>
      </w:r>
      <w:r>
        <w:rPr>
          <w:spacing w:val="-1"/>
        </w:rPr>
        <w:t xml:space="preserve"> </w:t>
      </w:r>
      <w:r>
        <w:t>of</w:t>
      </w:r>
      <w:r>
        <w:rPr>
          <w:spacing w:val="-3"/>
        </w:rPr>
        <w:t xml:space="preserve"> </w:t>
      </w:r>
      <w:r>
        <w:t>any</w:t>
      </w:r>
      <w:r>
        <w:rPr>
          <w:spacing w:val="-4"/>
        </w:rPr>
        <w:t xml:space="preserve"> </w:t>
      </w:r>
      <w:r>
        <w:t>resultant</w:t>
      </w:r>
      <w:r>
        <w:rPr>
          <w:spacing w:val="-2"/>
        </w:rPr>
        <w:t xml:space="preserve"> </w:t>
      </w:r>
      <w:r>
        <w:t>contract</w:t>
      </w:r>
      <w:r>
        <w:rPr>
          <w:spacing w:val="-4"/>
        </w:rPr>
        <w:t xml:space="preserve"> </w:t>
      </w:r>
      <w:r>
        <w:t>OR</w:t>
      </w:r>
    </w:p>
    <w:p w14:paraId="0F93AC70" w14:textId="77777777" w:rsidR="00BF2327" w:rsidRDefault="00BF2327" w:rsidP="00BF2327">
      <w:pPr>
        <w:pStyle w:val="BodyText"/>
        <w:spacing w:before="7"/>
        <w:rPr>
          <w:sz w:val="12"/>
        </w:rPr>
      </w:pPr>
    </w:p>
    <w:p w14:paraId="2F4B0996" w14:textId="77777777" w:rsidR="00BF2327" w:rsidRDefault="00BF2327" w:rsidP="00BF2327">
      <w:pPr>
        <w:tabs>
          <w:tab w:val="left" w:pos="971"/>
        </w:tabs>
        <w:spacing w:before="91"/>
        <w:ind w:left="479"/>
      </w:pPr>
      <w:r>
        <w:rPr>
          <w:u w:val="single"/>
        </w:rPr>
        <w:t xml:space="preserve"> </w:t>
      </w:r>
      <w:r>
        <w:rPr>
          <w:u w:val="single"/>
        </w:rPr>
        <w:tab/>
      </w:r>
      <w:r>
        <w:t>The</w:t>
      </w:r>
      <w:r>
        <w:rPr>
          <w:spacing w:val="-3"/>
        </w:rPr>
        <w:t xml:space="preserve"> </w:t>
      </w:r>
      <w:r>
        <w:t>following</w:t>
      </w:r>
      <w:r>
        <w:rPr>
          <w:spacing w:val="-4"/>
        </w:rPr>
        <w:t xml:space="preserve"> S</w:t>
      </w:r>
      <w:r>
        <w:t>ubcontractors will be</w:t>
      </w:r>
      <w:r>
        <w:rPr>
          <w:spacing w:val="-2"/>
        </w:rPr>
        <w:t xml:space="preserve"> </w:t>
      </w:r>
      <w:r>
        <w:t>used</w:t>
      </w:r>
      <w:r>
        <w:rPr>
          <w:spacing w:val="-4"/>
        </w:rPr>
        <w:t xml:space="preserve"> </w:t>
      </w:r>
      <w:r>
        <w:t>in</w:t>
      </w:r>
      <w:r>
        <w:rPr>
          <w:spacing w:val="-3"/>
        </w:rPr>
        <w:t xml:space="preserve"> </w:t>
      </w:r>
      <w:r>
        <w:t>the</w:t>
      </w:r>
      <w:r>
        <w:rPr>
          <w:spacing w:val="-3"/>
        </w:rPr>
        <w:t xml:space="preserve"> </w:t>
      </w:r>
      <w:r>
        <w:t>performance of</w:t>
      </w:r>
      <w:r>
        <w:rPr>
          <w:spacing w:val="-1"/>
        </w:rPr>
        <w:t xml:space="preserve"> </w:t>
      </w:r>
      <w:r>
        <w:t>any</w:t>
      </w:r>
      <w:r>
        <w:rPr>
          <w:spacing w:val="-3"/>
        </w:rPr>
        <w:t xml:space="preserve"> </w:t>
      </w:r>
      <w:r>
        <w:t>resultant</w:t>
      </w:r>
      <w:r>
        <w:rPr>
          <w:spacing w:val="1"/>
        </w:rPr>
        <w:t xml:space="preserve"> </w:t>
      </w:r>
      <w:r>
        <w:t>contract:</w:t>
      </w:r>
    </w:p>
    <w:p w14:paraId="6CBB86DC" w14:textId="77777777" w:rsidR="00BF2327" w:rsidRDefault="00BF2327" w:rsidP="00BF2327">
      <w:pPr>
        <w:pStyle w:val="BodyText"/>
        <w:spacing w:before="10"/>
        <w:rPr>
          <w:sz w:val="12"/>
        </w:rPr>
      </w:pPr>
    </w:p>
    <w:p w14:paraId="7131936D" w14:textId="77777777" w:rsidR="00BF2327" w:rsidRDefault="00BF2327" w:rsidP="00BF2327">
      <w:pPr>
        <w:tabs>
          <w:tab w:val="left" w:pos="810"/>
          <w:tab w:val="left" w:pos="9085"/>
        </w:tabs>
        <w:spacing w:before="91"/>
        <w:ind w:left="479"/>
      </w:pPr>
      <w:r>
        <w:rPr>
          <w:u w:val="single"/>
        </w:rPr>
        <w:t xml:space="preserve"> </w:t>
      </w:r>
      <w:r>
        <w:rPr>
          <w:u w:val="single"/>
        </w:rPr>
        <w:tab/>
      </w:r>
      <w:r>
        <w:t>(list)</w:t>
      </w:r>
      <w:r>
        <w:rPr>
          <w:u w:val="single"/>
        </w:rPr>
        <w:t xml:space="preserve"> </w:t>
      </w:r>
      <w:r>
        <w:rPr>
          <w:u w:val="single"/>
        </w:rPr>
        <w:tab/>
      </w:r>
    </w:p>
    <w:p w14:paraId="15F1BB9B" w14:textId="77777777" w:rsidR="00BF2327" w:rsidRDefault="00BF2327" w:rsidP="00BF2327">
      <w:pPr>
        <w:pStyle w:val="BodyText"/>
        <w:spacing w:before="10"/>
        <w:rPr>
          <w:sz w:val="12"/>
        </w:rPr>
      </w:pPr>
    </w:p>
    <w:p w14:paraId="75B6D849" w14:textId="77777777" w:rsidR="00BF2327" w:rsidRDefault="00BF2327" w:rsidP="00BF2327">
      <w:pPr>
        <w:spacing w:before="91" w:line="276" w:lineRule="auto"/>
        <w:ind w:left="479" w:right="1790"/>
        <w:rPr>
          <w:i/>
        </w:rPr>
      </w:pPr>
      <w:r>
        <w:rPr>
          <w:i/>
        </w:rPr>
        <w:t>(Each proposed Subcontractor must be identified, described using the Proposed Subcontractor</w:t>
      </w:r>
      <w:r>
        <w:rPr>
          <w:i/>
          <w:spacing w:val="-52"/>
        </w:rPr>
        <w:t xml:space="preserve"> </w:t>
      </w:r>
      <w:r>
        <w:rPr>
          <w:i/>
        </w:rPr>
        <w:t>Template [Appendix F],</w:t>
      </w:r>
      <w:r>
        <w:rPr>
          <w:i/>
          <w:spacing w:val="-1"/>
        </w:rPr>
        <w:t xml:space="preserve"> </w:t>
      </w:r>
      <w:r>
        <w:rPr>
          <w:i/>
        </w:rPr>
        <w:t>and</w:t>
      </w:r>
      <w:r>
        <w:rPr>
          <w:i/>
          <w:spacing w:val="-4"/>
        </w:rPr>
        <w:t xml:space="preserve"> </w:t>
      </w:r>
      <w:r>
        <w:rPr>
          <w:i/>
        </w:rPr>
        <w:t>included in</w:t>
      </w:r>
      <w:r>
        <w:rPr>
          <w:i/>
          <w:spacing w:val="-3"/>
        </w:rPr>
        <w:t xml:space="preserve"> </w:t>
      </w:r>
      <w:r>
        <w:rPr>
          <w:i/>
        </w:rPr>
        <w:t>the</w:t>
      </w:r>
      <w:r>
        <w:rPr>
          <w:i/>
          <w:spacing w:val="-1"/>
        </w:rPr>
        <w:t xml:space="preserve"> </w:t>
      </w:r>
      <w:r>
        <w:rPr>
          <w:i/>
        </w:rPr>
        <w:t>Exhibits Electronic File Submission for the Technical Proposal and CISC Technical Proposal.)</w:t>
      </w:r>
    </w:p>
    <w:p w14:paraId="02946474" w14:textId="77777777" w:rsidR="00BF2327" w:rsidRDefault="00BF2327" w:rsidP="00BF2327">
      <w:pPr>
        <w:pStyle w:val="BodyText"/>
        <w:rPr>
          <w:i/>
        </w:rPr>
      </w:pPr>
    </w:p>
    <w:p w14:paraId="11DE7A67" w14:textId="77777777" w:rsidR="00BF2327" w:rsidRDefault="00BF2327" w:rsidP="00BF2327">
      <w:pPr>
        <w:pStyle w:val="BodyText"/>
        <w:rPr>
          <w:i/>
        </w:rPr>
      </w:pPr>
    </w:p>
    <w:p w14:paraId="1F0A871B" w14:textId="77777777" w:rsidR="00BF2327" w:rsidRDefault="00BF2327" w:rsidP="00BF2327">
      <w:pPr>
        <w:pStyle w:val="BodyText"/>
        <w:rPr>
          <w:i/>
        </w:rPr>
      </w:pPr>
    </w:p>
    <w:p w14:paraId="71EDDE70" w14:textId="77777777" w:rsidR="00BF2327" w:rsidRDefault="00BF2327" w:rsidP="00BF2327">
      <w:pPr>
        <w:pStyle w:val="ListParagraph"/>
        <w:numPr>
          <w:ilvl w:val="0"/>
          <w:numId w:val="7"/>
        </w:numPr>
        <w:tabs>
          <w:tab w:val="left" w:pos="701"/>
        </w:tabs>
        <w:spacing w:before="194" w:line="278" w:lineRule="auto"/>
        <w:ind w:left="479" w:right="1109" w:firstLine="0"/>
      </w:pPr>
      <w:r>
        <w:t>Please describe any relationship with any entity (other than Subcontractors listed in 5 above) which will</w:t>
      </w:r>
      <w:r>
        <w:rPr>
          <w:spacing w:val="-52"/>
        </w:rPr>
        <w:t xml:space="preserve"> </w:t>
      </w:r>
      <w:r>
        <w:t>be</w:t>
      </w:r>
      <w:r>
        <w:rPr>
          <w:spacing w:val="-1"/>
        </w:rPr>
        <w:t xml:space="preserve"> </w:t>
      </w:r>
      <w:r>
        <w:t>used in</w:t>
      </w:r>
      <w:r>
        <w:rPr>
          <w:spacing w:val="-3"/>
        </w:rPr>
        <w:t xml:space="preserve"> </w:t>
      </w:r>
      <w:r>
        <w:t>the</w:t>
      </w:r>
      <w:r>
        <w:rPr>
          <w:spacing w:val="-2"/>
        </w:rPr>
        <w:t xml:space="preserve"> </w:t>
      </w:r>
      <w:r>
        <w:t>performance of</w:t>
      </w:r>
      <w:r>
        <w:rPr>
          <w:spacing w:val="1"/>
        </w:rPr>
        <w:t xml:space="preserve"> </w:t>
      </w:r>
      <w:r>
        <w:t>any</w:t>
      </w:r>
      <w:r>
        <w:rPr>
          <w:spacing w:val="-2"/>
        </w:rPr>
        <w:t xml:space="preserve"> </w:t>
      </w:r>
      <w:r>
        <w:t>resultant</w:t>
      </w:r>
      <w:r>
        <w:rPr>
          <w:spacing w:val="1"/>
        </w:rPr>
        <w:t xml:space="preserve"> </w:t>
      </w:r>
      <w:r>
        <w:t>contract.</w:t>
      </w:r>
    </w:p>
    <w:p w14:paraId="4D7B6167" w14:textId="77777777" w:rsidR="00BF2327" w:rsidRDefault="00BF2327" w:rsidP="00BF2327">
      <w:pPr>
        <w:pStyle w:val="BodyText"/>
        <w:rPr>
          <w:sz w:val="20"/>
        </w:rPr>
      </w:pPr>
    </w:p>
    <w:p w14:paraId="115489DB" w14:textId="77777777" w:rsidR="00BF2327" w:rsidRDefault="00BF2327" w:rsidP="00BF2327">
      <w:pPr>
        <w:pStyle w:val="BodyText"/>
        <w:spacing w:before="6"/>
        <w:rPr>
          <w:sz w:val="16"/>
        </w:rPr>
      </w:pPr>
      <w:r>
        <w:rPr>
          <w:noProof/>
        </w:rPr>
        <mc:AlternateContent>
          <mc:Choice Requires="wps">
            <w:drawing>
              <wp:anchor distT="0" distB="0" distL="0" distR="0" simplePos="0" relativeHeight="251658263" behindDoc="1" locked="0" layoutInCell="1" allowOverlap="1" wp14:anchorId="3F507DA8" wp14:editId="0DF168D5">
                <wp:simplePos x="0" y="0"/>
                <wp:positionH relativeFrom="page">
                  <wp:posOffset>850900</wp:posOffset>
                </wp:positionH>
                <wp:positionV relativeFrom="paragraph">
                  <wp:posOffset>136525</wp:posOffset>
                </wp:positionV>
                <wp:extent cx="5448300" cy="1270"/>
                <wp:effectExtent l="0" t="0" r="0" b="0"/>
                <wp:wrapTopAndBottom/>
                <wp:docPr id="81"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300" cy="1270"/>
                        </a:xfrm>
                        <a:custGeom>
                          <a:avLst/>
                          <a:gdLst>
                            <a:gd name="T0" fmla="+- 0 1340 1340"/>
                            <a:gd name="T1" fmla="*/ T0 w 8580"/>
                            <a:gd name="T2" fmla="+- 0 9919 1340"/>
                            <a:gd name="T3" fmla="*/ T2 w 8580"/>
                          </a:gdLst>
                          <a:ahLst/>
                          <a:cxnLst>
                            <a:cxn ang="0">
                              <a:pos x="T1" y="0"/>
                            </a:cxn>
                            <a:cxn ang="0">
                              <a:pos x="T3" y="0"/>
                            </a:cxn>
                          </a:cxnLst>
                          <a:rect l="0" t="0" r="r" b="b"/>
                          <a:pathLst>
                            <a:path w="8580">
                              <a:moveTo>
                                <a:pt x="0" y="0"/>
                              </a:moveTo>
                              <a:lnTo>
                                <a:pt x="857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27A42CB" id="docshape36" o:spid="_x0000_s1026" style="position:absolute;margin-left:67pt;margin-top:10.75pt;width:429pt;height:.1pt;z-index:-25165821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" path="m,l8579,e" filled="f" strokeweight=".15578mm">
                <v:path arrowok="t" o:connecttype="custom" o:connectlocs="0,0;5447665,0" o:connectangles="0,0"/>
                <w10:wrap type="topAndBottom" anchorx="page"/>
              </v:shape>
            </w:pict>
          </mc:Fallback>
        </mc:AlternateContent>
      </w:r>
    </w:p>
    <w:p w14:paraId="73395D70" w14:textId="77777777" w:rsidR="00BF2327" w:rsidRDefault="00BF2327" w:rsidP="00BF2327">
      <w:pPr>
        <w:pStyle w:val="BodyText"/>
        <w:spacing w:before="9"/>
        <w:rPr>
          <w:sz w:val="12"/>
        </w:rPr>
      </w:pPr>
    </w:p>
    <w:p w14:paraId="7AC28B71" w14:textId="77777777" w:rsidR="00BF2327" w:rsidRDefault="00BF2327" w:rsidP="00BF2327">
      <w:pPr>
        <w:spacing w:before="92"/>
        <w:ind w:left="479"/>
        <w:rPr>
          <w:i/>
        </w:rPr>
      </w:pPr>
      <w:r>
        <w:rPr>
          <w:i/>
        </w:rPr>
        <w:t>(Attach</w:t>
      </w:r>
      <w:r>
        <w:rPr>
          <w:i/>
          <w:spacing w:val="-3"/>
        </w:rPr>
        <w:t xml:space="preserve"> </w:t>
      </w:r>
      <w:r>
        <w:rPr>
          <w:i/>
        </w:rPr>
        <w:t>extra</w:t>
      </w:r>
      <w:r>
        <w:rPr>
          <w:i/>
          <w:spacing w:val="-1"/>
        </w:rPr>
        <w:t xml:space="preserve"> </w:t>
      </w:r>
      <w:r>
        <w:rPr>
          <w:i/>
        </w:rPr>
        <w:t>sheets,</w:t>
      </w:r>
      <w:r>
        <w:rPr>
          <w:i/>
          <w:spacing w:val="-1"/>
        </w:rPr>
        <w:t xml:space="preserve"> </w:t>
      </w:r>
      <w:r>
        <w:rPr>
          <w:i/>
        </w:rPr>
        <w:t>as needed,</w:t>
      </w:r>
      <w:r>
        <w:rPr>
          <w:i/>
          <w:spacing w:val="-1"/>
        </w:rPr>
        <w:t xml:space="preserve"> </w:t>
      </w:r>
      <w:r>
        <w:rPr>
          <w:i/>
        </w:rPr>
        <w:t>and</w:t>
      </w:r>
      <w:r>
        <w:rPr>
          <w:i/>
          <w:spacing w:val="-4"/>
        </w:rPr>
        <w:t xml:space="preserve"> </w:t>
      </w:r>
      <w:r>
        <w:rPr>
          <w:i/>
        </w:rPr>
        <w:t>submit</w:t>
      </w:r>
      <w:r>
        <w:rPr>
          <w:i/>
          <w:spacing w:val="1"/>
        </w:rPr>
        <w:t xml:space="preserve"> </w:t>
      </w:r>
      <w:r>
        <w:rPr>
          <w:i/>
        </w:rPr>
        <w:t>with</w:t>
      </w:r>
      <w:r>
        <w:rPr>
          <w:i/>
          <w:spacing w:val="-3"/>
        </w:rPr>
        <w:t xml:space="preserve"> </w:t>
      </w:r>
      <w:r>
        <w:rPr>
          <w:i/>
        </w:rPr>
        <w:t>this</w:t>
      </w:r>
      <w:r>
        <w:rPr>
          <w:i/>
          <w:spacing w:val="-1"/>
        </w:rPr>
        <w:t xml:space="preserve"> </w:t>
      </w:r>
      <w:r>
        <w:rPr>
          <w:i/>
        </w:rPr>
        <w:t>Letter of Transmittal</w:t>
      </w:r>
      <w:r>
        <w:rPr>
          <w:i/>
          <w:spacing w:val="-3"/>
        </w:rPr>
        <w:t xml:space="preserve"> </w:t>
      </w:r>
      <w:r>
        <w:rPr>
          <w:i/>
        </w:rPr>
        <w:t>form,</w:t>
      </w:r>
      <w:r>
        <w:rPr>
          <w:i/>
          <w:spacing w:val="1"/>
        </w:rPr>
        <w:t xml:space="preserve"> </w:t>
      </w:r>
      <w:r>
        <w:rPr>
          <w:i/>
        </w:rPr>
        <w:t>Appendix E.)</w:t>
      </w:r>
    </w:p>
    <w:p w14:paraId="146C74B3" w14:textId="77777777" w:rsidR="00BF2327" w:rsidRDefault="00BF2327" w:rsidP="00BF2327">
      <w:pPr>
        <w:pStyle w:val="BodyText"/>
        <w:rPr>
          <w:i/>
        </w:rPr>
      </w:pPr>
    </w:p>
    <w:p w14:paraId="1FC5BA3E" w14:textId="77777777" w:rsidR="00BF2327" w:rsidRDefault="00BF2327" w:rsidP="00BF2327">
      <w:pPr>
        <w:pStyle w:val="BodyText"/>
        <w:rPr>
          <w:i/>
        </w:rPr>
      </w:pPr>
    </w:p>
    <w:p w14:paraId="7F868D60" w14:textId="77777777" w:rsidR="00BF2327" w:rsidRDefault="00BF2327" w:rsidP="00BF2327">
      <w:pPr>
        <w:pStyle w:val="BodyText"/>
        <w:rPr>
          <w:i/>
        </w:rPr>
      </w:pPr>
    </w:p>
    <w:p w14:paraId="67EA8632" w14:textId="77777777" w:rsidR="00BF2327" w:rsidRDefault="00BF2327" w:rsidP="00BF2327">
      <w:pPr>
        <w:pStyle w:val="BodyText"/>
        <w:spacing w:before="1"/>
        <w:rPr>
          <w:i/>
          <w:sz w:val="20"/>
        </w:rPr>
      </w:pPr>
    </w:p>
    <w:p w14:paraId="2B2B22C7" w14:textId="77777777" w:rsidR="00BF2327" w:rsidRDefault="00BF2327" w:rsidP="00BF2327">
      <w:pPr>
        <w:pStyle w:val="ListParagraph"/>
        <w:numPr>
          <w:ilvl w:val="0"/>
          <w:numId w:val="7"/>
        </w:numPr>
        <w:tabs>
          <w:tab w:val="left" w:pos="756"/>
          <w:tab w:val="left" w:pos="1136"/>
        </w:tabs>
        <w:spacing w:before="1" w:line="468" w:lineRule="auto"/>
        <w:ind w:left="1199" w:right="1807" w:hanging="720"/>
      </w:pPr>
      <w:r>
        <w:rPr>
          <w:u w:val="single"/>
        </w:rPr>
        <w:t xml:space="preserve"> </w:t>
      </w:r>
      <w:r>
        <w:rPr>
          <w:u w:val="single"/>
        </w:rPr>
        <w:tab/>
      </w:r>
      <w:r>
        <w:rPr>
          <w:spacing w:val="7"/>
        </w:rPr>
        <w:t xml:space="preserve"> </w:t>
      </w:r>
      <w:r>
        <w:t>On</w:t>
      </w:r>
      <w:r>
        <w:rPr>
          <w:spacing w:val="-2"/>
        </w:rPr>
        <w:t xml:space="preserve"> </w:t>
      </w:r>
      <w:r>
        <w:t>behalf</w:t>
      </w:r>
      <w:r>
        <w:rPr>
          <w:spacing w:val="-1"/>
        </w:rPr>
        <w:t xml:space="preserve"> </w:t>
      </w:r>
      <w:r>
        <w:t>of</w:t>
      </w:r>
      <w:r>
        <w:rPr>
          <w:spacing w:val="-1"/>
        </w:rPr>
        <w:t xml:space="preserve"> </w:t>
      </w:r>
      <w:r>
        <w:t>the</w:t>
      </w:r>
      <w:r>
        <w:rPr>
          <w:spacing w:val="-1"/>
        </w:rPr>
        <w:t xml:space="preserve"> </w:t>
      </w:r>
      <w:r>
        <w:t>submitting</w:t>
      </w:r>
      <w:r>
        <w:rPr>
          <w:spacing w:val="-4"/>
        </w:rPr>
        <w:t xml:space="preserve"> </w:t>
      </w:r>
      <w:r>
        <w:t>organization</w:t>
      </w:r>
      <w:r>
        <w:rPr>
          <w:spacing w:val="-1"/>
        </w:rPr>
        <w:t xml:space="preserve"> </w:t>
      </w:r>
      <w:r>
        <w:t>named</w:t>
      </w:r>
      <w:r>
        <w:rPr>
          <w:spacing w:val="-1"/>
        </w:rPr>
        <w:t xml:space="preserve"> </w:t>
      </w:r>
      <w:r>
        <w:t>in</w:t>
      </w:r>
      <w:r>
        <w:rPr>
          <w:spacing w:val="-4"/>
        </w:rPr>
        <w:t xml:space="preserve"> </w:t>
      </w:r>
      <w:r>
        <w:t>item</w:t>
      </w:r>
      <w:r>
        <w:rPr>
          <w:spacing w:val="-5"/>
        </w:rPr>
        <w:t xml:space="preserve"> </w:t>
      </w:r>
      <w:r>
        <w:t>#1,</w:t>
      </w:r>
      <w:r>
        <w:rPr>
          <w:spacing w:val="-1"/>
        </w:rPr>
        <w:t xml:space="preserve"> </w:t>
      </w:r>
      <w:r>
        <w:t>above, I</w:t>
      </w:r>
      <w:r>
        <w:rPr>
          <w:spacing w:val="-5"/>
        </w:rPr>
        <w:t xml:space="preserve"> </w:t>
      </w:r>
      <w:r>
        <w:t>accept</w:t>
      </w:r>
      <w:r>
        <w:rPr>
          <w:spacing w:val="-3"/>
        </w:rPr>
        <w:t xml:space="preserve"> </w:t>
      </w:r>
      <w:r>
        <w:t>the</w:t>
      </w:r>
      <w:r>
        <w:rPr>
          <w:spacing w:val="-1"/>
        </w:rPr>
        <w:t xml:space="preserve"> </w:t>
      </w:r>
      <w:r>
        <w:t>Conditions</w:t>
      </w:r>
      <w:r>
        <w:rPr>
          <w:spacing w:val="-52"/>
        </w:rPr>
        <w:t xml:space="preserve"> </w:t>
      </w:r>
      <w:r>
        <w:t>Governing</w:t>
      </w:r>
      <w:r>
        <w:rPr>
          <w:spacing w:val="-4"/>
        </w:rPr>
        <w:t xml:space="preserve"> </w:t>
      </w:r>
      <w:r>
        <w:t>the Procurement</w:t>
      </w:r>
      <w:r>
        <w:rPr>
          <w:spacing w:val="-1"/>
        </w:rPr>
        <w:t xml:space="preserve"> </w:t>
      </w:r>
      <w:r>
        <w:t>as required</w:t>
      </w:r>
      <w:r>
        <w:rPr>
          <w:spacing w:val="-2"/>
        </w:rPr>
        <w:t xml:space="preserve"> </w:t>
      </w:r>
      <w:r>
        <w:t>in Section 2.3.1.</w:t>
      </w:r>
    </w:p>
    <w:p w14:paraId="30E1F460" w14:textId="77777777" w:rsidR="00BF2327" w:rsidRDefault="00BF2327" w:rsidP="00BF2327">
      <w:pPr>
        <w:tabs>
          <w:tab w:val="left" w:pos="1132"/>
        </w:tabs>
        <w:spacing w:line="276" w:lineRule="auto"/>
        <w:ind w:left="1199" w:right="980" w:hanging="449"/>
      </w:pPr>
      <w:r>
        <w:rPr>
          <w:u w:val="single"/>
        </w:rPr>
        <w:t xml:space="preserve"> </w:t>
      </w:r>
      <w:r>
        <w:rPr>
          <w:u w:val="single"/>
        </w:rPr>
        <w:tab/>
      </w:r>
      <w:r>
        <w:rPr>
          <w:spacing w:val="12"/>
        </w:rPr>
        <w:t xml:space="preserve"> </w:t>
      </w:r>
      <w:r>
        <w:t>I concur that submission of our proposal constitutes acceptance of the Evaluation Factors contained</w:t>
      </w:r>
      <w:r>
        <w:rPr>
          <w:spacing w:val="-52"/>
        </w:rPr>
        <w:t xml:space="preserve"> </w:t>
      </w:r>
      <w:r>
        <w:t>in</w:t>
      </w:r>
      <w:r>
        <w:rPr>
          <w:spacing w:val="-1"/>
        </w:rPr>
        <w:t xml:space="preserve"> </w:t>
      </w:r>
      <w:r>
        <w:t>Section 4 of this RFP.</w:t>
      </w:r>
    </w:p>
    <w:p w14:paraId="6768D6AC" w14:textId="77777777" w:rsidR="00BF2327" w:rsidRDefault="00BF2327" w:rsidP="00BF2327">
      <w:pPr>
        <w:pStyle w:val="BodyText"/>
        <w:rPr>
          <w:sz w:val="9"/>
        </w:rPr>
      </w:pPr>
    </w:p>
    <w:p w14:paraId="3C006F7C" w14:textId="77777777" w:rsidR="00BF2327" w:rsidRDefault="00BF2327" w:rsidP="00BF2327">
      <w:pPr>
        <w:tabs>
          <w:tab w:val="left" w:pos="1136"/>
        </w:tabs>
        <w:spacing w:before="92"/>
        <w:ind w:left="755"/>
      </w:pPr>
      <w:r>
        <w:rPr>
          <w:u w:val="single"/>
        </w:rPr>
        <w:t xml:space="preserve"> </w:t>
      </w:r>
      <w:r>
        <w:rPr>
          <w:u w:val="single"/>
        </w:rPr>
        <w:tab/>
      </w:r>
      <w:r>
        <w:rPr>
          <w:spacing w:val="7"/>
        </w:rPr>
        <w:t xml:space="preserve"> </w:t>
      </w:r>
      <w:r>
        <w:t>I</w:t>
      </w:r>
      <w:r>
        <w:rPr>
          <w:spacing w:val="-5"/>
        </w:rPr>
        <w:t xml:space="preserve"> </w:t>
      </w:r>
      <w:r>
        <w:t>acknowledge receipt of</w:t>
      </w:r>
      <w:r>
        <w:rPr>
          <w:spacing w:val="-2"/>
        </w:rPr>
        <w:t xml:space="preserve"> </w:t>
      </w:r>
      <w:r>
        <w:t>any</w:t>
      </w:r>
      <w:r>
        <w:rPr>
          <w:spacing w:val="-3"/>
        </w:rPr>
        <w:t xml:space="preserve"> </w:t>
      </w:r>
      <w:r>
        <w:t>and</w:t>
      </w:r>
      <w:r>
        <w:rPr>
          <w:spacing w:val="-1"/>
        </w:rPr>
        <w:t xml:space="preserve"> </w:t>
      </w:r>
      <w:r>
        <w:t>all</w:t>
      </w:r>
      <w:r>
        <w:rPr>
          <w:spacing w:val="-2"/>
        </w:rPr>
        <w:t xml:space="preserve"> </w:t>
      </w:r>
      <w:r>
        <w:t>amendments</w:t>
      </w:r>
      <w:r>
        <w:rPr>
          <w:spacing w:val="-1"/>
        </w:rPr>
        <w:t xml:space="preserve"> </w:t>
      </w:r>
      <w:r>
        <w:t>to this RFP.</w:t>
      </w:r>
    </w:p>
    <w:p w14:paraId="77C1AA35" w14:textId="77777777" w:rsidR="00BF2327" w:rsidRDefault="00BF2327" w:rsidP="00BF2327">
      <w:pPr>
        <w:pStyle w:val="BodyText"/>
        <w:rPr>
          <w:sz w:val="20"/>
        </w:rPr>
      </w:pPr>
    </w:p>
    <w:p w14:paraId="5BAB9C01" w14:textId="77777777" w:rsidR="00BF2327" w:rsidRDefault="00BF2327" w:rsidP="00BF2327">
      <w:pPr>
        <w:pStyle w:val="BodyText"/>
        <w:rPr>
          <w:sz w:val="20"/>
        </w:rPr>
      </w:pPr>
    </w:p>
    <w:p w14:paraId="618CA9CE" w14:textId="77777777" w:rsidR="00BF2327" w:rsidRDefault="00BF2327" w:rsidP="00BF2327">
      <w:pPr>
        <w:pStyle w:val="BodyText"/>
        <w:spacing w:before="4"/>
        <w:rPr>
          <w:sz w:val="23"/>
        </w:rPr>
      </w:pPr>
    </w:p>
    <w:p w14:paraId="6C5B1CB3" w14:textId="77777777" w:rsidR="00BF2327" w:rsidRDefault="00BF2327" w:rsidP="00BF2327">
      <w:pPr>
        <w:tabs>
          <w:tab w:val="left" w:pos="8551"/>
        </w:tabs>
        <w:ind w:left="6240"/>
      </w:pPr>
      <w:r>
        <w:rPr>
          <w:u w:val="single"/>
        </w:rPr>
        <w:t xml:space="preserve"> </w:t>
      </w:r>
      <w:r>
        <w:rPr>
          <w:u w:val="single"/>
        </w:rPr>
        <w:tab/>
      </w:r>
      <w:r>
        <w:t>,</w:t>
      </w:r>
      <w:r>
        <w:rPr>
          <w:spacing w:val="-3"/>
        </w:rPr>
        <w:t xml:space="preserve"> </w:t>
      </w:r>
      <w:r>
        <w:t>2022</w:t>
      </w:r>
    </w:p>
    <w:p w14:paraId="7E68E932" w14:textId="77777777" w:rsidR="00BF2327" w:rsidRDefault="00BF2327" w:rsidP="00BF2327">
      <w:pPr>
        <w:pStyle w:val="BodyText"/>
        <w:spacing w:line="20" w:lineRule="exact"/>
        <w:ind w:left="479"/>
        <w:rPr>
          <w:sz w:val="2"/>
        </w:rPr>
      </w:pPr>
      <w:r>
        <w:rPr>
          <w:noProof/>
          <w:sz w:val="2"/>
        </w:rPr>
        <mc:AlternateContent>
          <mc:Choice Requires="wpg">
            <w:drawing>
              <wp:inline distT="0" distB="0" distL="0" distR="0" wp14:anchorId="014F5BD8" wp14:editId="5C83243D">
                <wp:extent cx="3352800" cy="5715"/>
                <wp:effectExtent l="12065" t="5715" r="6985" b="7620"/>
                <wp:docPr id="79"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2800" cy="5715"/>
                          <a:chOff x="0" y="0"/>
                          <a:chExt cx="5280" cy="9"/>
                        </a:xfrm>
                      </wpg:grpSpPr>
                      <wps:wsp>
                        <wps:cNvPr id="80" name="Line 79"/>
                        <wps:cNvCnPr>
                          <a:cxnSpLocks noChangeShapeType="1"/>
                        </wps:cNvCnPr>
                        <wps:spPr bwMode="auto">
                          <a:xfrm>
                            <a:off x="0" y="4"/>
                            <a:ext cx="528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3BB4D5E" id="docshapegroup37" o:spid="_x0000_s1026" style="width:264pt;height:.45pt;mso-position-horizontal-relative:char;mso-position-vertical-relative:line" coordsize="52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">
                <v:line id="Line 79" o:spid="_x0000_s1027" style="position:absolute;visibility:visible;mso-wrap-style:square" from="0,4" to="52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" strokeweight=".15578mm"/>
                <w10:anchorlock/>
              </v:group>
            </w:pict>
          </mc:Fallback>
        </mc:AlternateContent>
      </w:r>
    </w:p>
    <w:p w14:paraId="19C73234" w14:textId="77777777" w:rsidR="00BF2327" w:rsidRDefault="00BF2327" w:rsidP="00BF2327">
      <w:pPr>
        <w:pStyle w:val="BodyText"/>
        <w:spacing w:before="1"/>
        <w:rPr>
          <w:sz w:val="19"/>
        </w:rPr>
      </w:pPr>
    </w:p>
    <w:p w14:paraId="09DDC54B" w14:textId="77777777" w:rsidR="00BF2327" w:rsidRDefault="00BF2327" w:rsidP="00BF2327">
      <w:pPr>
        <w:ind w:left="479"/>
      </w:pPr>
      <w:r>
        <w:t>Authorized</w:t>
      </w:r>
      <w:r>
        <w:rPr>
          <w:spacing w:val="-1"/>
        </w:rPr>
        <w:t xml:space="preserve"> </w:t>
      </w:r>
      <w:r>
        <w:t>Signature</w:t>
      </w:r>
      <w:r>
        <w:rPr>
          <w:spacing w:val="-2"/>
        </w:rPr>
        <w:t xml:space="preserve"> </w:t>
      </w:r>
      <w:r>
        <w:t>and</w:t>
      </w:r>
      <w:r>
        <w:rPr>
          <w:spacing w:val="-2"/>
        </w:rPr>
        <w:t xml:space="preserve"> </w:t>
      </w:r>
      <w:r>
        <w:t>Date</w:t>
      </w:r>
      <w:r>
        <w:rPr>
          <w:spacing w:val="-2"/>
        </w:rPr>
        <w:t xml:space="preserve"> </w:t>
      </w:r>
      <w:r>
        <w:t>(Must be signed</w:t>
      </w:r>
      <w:r>
        <w:rPr>
          <w:spacing w:val="-2"/>
        </w:rPr>
        <w:t xml:space="preserve"> </w:t>
      </w:r>
      <w:r>
        <w:t>by</w:t>
      </w:r>
      <w:r>
        <w:rPr>
          <w:spacing w:val="-3"/>
        </w:rPr>
        <w:t xml:space="preserve"> </w:t>
      </w:r>
      <w:r>
        <w:t>the</w:t>
      </w:r>
      <w:r>
        <w:rPr>
          <w:spacing w:val="-1"/>
        </w:rPr>
        <w:t xml:space="preserve"> </w:t>
      </w:r>
      <w:r>
        <w:t>person</w:t>
      </w:r>
      <w:r>
        <w:rPr>
          <w:spacing w:val="-2"/>
        </w:rPr>
        <w:t xml:space="preserve"> </w:t>
      </w:r>
      <w:r>
        <w:t>identified in item</w:t>
      </w:r>
      <w:r>
        <w:rPr>
          <w:spacing w:val="-5"/>
        </w:rPr>
        <w:t xml:space="preserve"> </w:t>
      </w:r>
      <w:r>
        <w:t>#2, above.)</w:t>
      </w:r>
    </w:p>
    <w:p w14:paraId="31E34471" w14:textId="77777777" w:rsidR="00BF2327" w:rsidRDefault="00BF2327" w:rsidP="00BF2327">
      <w:pPr>
        <w:pStyle w:val="Appendix1"/>
      </w:pPr>
      <w:bookmarkStart w:id="213" w:name="_Toc114739246"/>
      <w:r>
        <w:lastRenderedPageBreak/>
        <w:t>Appendix</w:t>
      </w:r>
      <w:r>
        <w:rPr>
          <w:spacing w:val="-1"/>
        </w:rPr>
        <w:t xml:space="preserve"> F    </w:t>
      </w:r>
      <w:r>
        <w:br/>
      </w:r>
      <w:r>
        <w:br/>
        <w:t>Proposed</w:t>
      </w:r>
      <w:r>
        <w:rPr>
          <w:spacing w:val="-4"/>
        </w:rPr>
        <w:t xml:space="preserve"> </w:t>
      </w:r>
      <w:r>
        <w:t>Subcontractors Template</w:t>
      </w:r>
      <w:bookmarkEnd w:id="213"/>
    </w:p>
    <w:p w14:paraId="76C573F8" w14:textId="77777777" w:rsidR="00BF2327" w:rsidRPr="00B1050C" w:rsidRDefault="00BF2327" w:rsidP="00BF2327">
      <w:pPr>
        <w:jc w:val="center"/>
        <w:rPr>
          <w:b/>
          <w:sz w:val="28"/>
          <w:szCs w:val="28"/>
        </w:rPr>
      </w:pPr>
      <w:r w:rsidRPr="00B1050C">
        <w:rPr>
          <w:b/>
          <w:sz w:val="28"/>
          <w:szCs w:val="28"/>
        </w:rPr>
        <w:t>RFP</w:t>
      </w:r>
      <w:r w:rsidRPr="00B1050C">
        <w:rPr>
          <w:b/>
          <w:spacing w:val="-5"/>
          <w:sz w:val="28"/>
          <w:szCs w:val="28"/>
        </w:rPr>
        <w:t xml:space="preserve"> </w:t>
      </w:r>
      <w:r w:rsidRPr="00B1050C">
        <w:rPr>
          <w:b/>
          <w:sz w:val="28"/>
          <w:szCs w:val="28"/>
        </w:rPr>
        <w:t>#</w:t>
      </w:r>
      <w:r w:rsidRPr="00B1050C">
        <w:rPr>
          <w:b/>
          <w:spacing w:val="-2"/>
          <w:sz w:val="28"/>
          <w:szCs w:val="28"/>
        </w:rPr>
        <w:t xml:space="preserve"> </w:t>
      </w:r>
      <w:r w:rsidRPr="00B1050C">
        <w:rPr>
          <w:b/>
          <w:sz w:val="28"/>
          <w:szCs w:val="28"/>
        </w:rPr>
        <w:t>23-630-8000-0001</w:t>
      </w:r>
    </w:p>
    <w:p w14:paraId="0FFEF7E5" w14:textId="77777777" w:rsidR="00BF2327" w:rsidRDefault="00BF2327" w:rsidP="00BF2327">
      <w:pPr>
        <w:pStyle w:val="BodyText"/>
        <w:rPr>
          <w:sz w:val="20"/>
        </w:rPr>
      </w:pPr>
    </w:p>
    <w:p w14:paraId="4378B6FA" w14:textId="77777777" w:rsidR="00BF2327" w:rsidRDefault="00BF2327" w:rsidP="00BF2327">
      <w:pPr>
        <w:pStyle w:val="BodyText"/>
        <w:rPr>
          <w:sz w:val="20"/>
        </w:rPr>
      </w:pPr>
    </w:p>
    <w:p w14:paraId="091063CC" w14:textId="77777777" w:rsidR="00BF2327" w:rsidRDefault="00BF2327" w:rsidP="00BF2327">
      <w:pPr>
        <w:pStyle w:val="BodyText"/>
        <w:tabs>
          <w:tab w:val="left" w:pos="7193"/>
          <w:tab w:val="left" w:pos="9752"/>
        </w:tabs>
        <w:spacing w:before="220"/>
        <w:ind w:left="479"/>
      </w:pPr>
      <w:r>
        <w:t>Name</w:t>
      </w:r>
      <w:r>
        <w:rPr>
          <w:spacing w:val="-1"/>
        </w:rPr>
        <w:t xml:space="preserve"> </w:t>
      </w:r>
      <w:r>
        <w:t>of</w:t>
      </w:r>
      <w:r>
        <w:rPr>
          <w:spacing w:val="-3"/>
        </w:rPr>
        <w:t xml:space="preserve"> </w:t>
      </w:r>
      <w:r>
        <w:t>Offeror:</w:t>
      </w:r>
      <w:r>
        <w:rPr>
          <w:u w:val="single"/>
        </w:rPr>
        <w:tab/>
      </w:r>
      <w:r>
        <w:t xml:space="preserve">Date: </w:t>
      </w:r>
      <w:r>
        <w:rPr>
          <w:u w:val="single"/>
        </w:rPr>
        <w:t xml:space="preserve"> </w:t>
      </w:r>
      <w:r>
        <w:rPr>
          <w:u w:val="single"/>
        </w:rPr>
        <w:tab/>
      </w:r>
    </w:p>
    <w:p w14:paraId="54D14DD1" w14:textId="77777777" w:rsidR="00BF2327" w:rsidRDefault="00BF2327" w:rsidP="00BF2327">
      <w:pPr>
        <w:pStyle w:val="BodyText"/>
        <w:spacing w:before="3"/>
        <w:rPr>
          <w:sz w:val="13"/>
        </w:rPr>
      </w:pPr>
    </w:p>
    <w:p w14:paraId="7CA33A6A" w14:textId="77777777" w:rsidR="00BF2327" w:rsidRDefault="00BF2327" w:rsidP="00BF2327">
      <w:pPr>
        <w:pStyle w:val="BodyText"/>
        <w:spacing w:before="90" w:line="276" w:lineRule="auto"/>
        <w:ind w:left="479" w:right="1370"/>
        <w:rPr>
          <w:i/>
        </w:rPr>
      </w:pPr>
      <w:r>
        <w:t>Provide the following information for each proposed Subcontractor (and Major Subcontractor)</w:t>
      </w:r>
      <w:r>
        <w:rPr>
          <w:spacing w:val="-58"/>
        </w:rPr>
        <w:t xml:space="preserve"> </w:t>
      </w:r>
      <w:r>
        <w:t>providing services to Members and Providers and processing Medicaid business, including</w:t>
      </w:r>
      <w:r>
        <w:rPr>
          <w:spacing w:val="1"/>
        </w:rPr>
        <w:t xml:space="preserve"> </w:t>
      </w:r>
      <w:r>
        <w:t>administration</w:t>
      </w:r>
      <w:r>
        <w:rPr>
          <w:spacing w:val="-1"/>
        </w:rPr>
        <w:t xml:space="preserve"> </w:t>
      </w:r>
      <w:r>
        <w:t>and systems functions.</w:t>
      </w:r>
      <w:r>
        <w:rPr>
          <w:spacing w:val="1"/>
        </w:rPr>
        <w:t xml:space="preserve"> </w:t>
      </w:r>
      <w:r>
        <w:rPr>
          <w:i/>
        </w:rPr>
        <w:t>To be</w:t>
      </w:r>
      <w:r>
        <w:rPr>
          <w:i/>
          <w:spacing w:val="-1"/>
        </w:rPr>
        <w:t xml:space="preserve"> </w:t>
      </w:r>
      <w:r>
        <w:rPr>
          <w:i/>
        </w:rPr>
        <w:t>included</w:t>
      </w:r>
      <w:r>
        <w:rPr>
          <w:i/>
          <w:spacing w:val="-1"/>
        </w:rPr>
        <w:t xml:space="preserve"> </w:t>
      </w:r>
      <w:r>
        <w:rPr>
          <w:i/>
        </w:rPr>
        <w:t>in the</w:t>
      </w:r>
      <w:r>
        <w:rPr>
          <w:i/>
          <w:spacing w:val="-1"/>
        </w:rPr>
        <w:t xml:space="preserve"> </w:t>
      </w:r>
      <w:r>
        <w:rPr>
          <w:i/>
        </w:rPr>
        <w:t>Exhibits Electronic File Submission.</w:t>
      </w:r>
    </w:p>
    <w:p w14:paraId="1D04FF81" w14:textId="77777777" w:rsidR="00BF2327" w:rsidRDefault="00BF2327" w:rsidP="00BF2327">
      <w:pPr>
        <w:pStyle w:val="ListParagraph"/>
        <w:numPr>
          <w:ilvl w:val="0"/>
          <w:numId w:val="2"/>
        </w:numPr>
        <w:tabs>
          <w:tab w:val="left" w:pos="1200"/>
        </w:tabs>
        <w:spacing w:before="200"/>
        <w:ind w:hanging="361"/>
        <w:jc w:val="left"/>
        <w:rPr>
          <w:sz w:val="24"/>
        </w:rPr>
      </w:pPr>
      <w:r>
        <w:rPr>
          <w:sz w:val="24"/>
        </w:rPr>
        <w:t>Name</w:t>
      </w:r>
      <w:r>
        <w:rPr>
          <w:spacing w:val="-1"/>
          <w:sz w:val="24"/>
        </w:rPr>
        <w:t xml:space="preserve"> </w:t>
      </w:r>
      <w:r>
        <w:rPr>
          <w:sz w:val="24"/>
        </w:rPr>
        <w:t>of</w:t>
      </w:r>
      <w:r>
        <w:rPr>
          <w:spacing w:val="-3"/>
          <w:sz w:val="24"/>
        </w:rPr>
        <w:t xml:space="preserve"> </w:t>
      </w:r>
      <w:r>
        <w:rPr>
          <w:sz w:val="24"/>
        </w:rPr>
        <w:t>proposed</w:t>
      </w:r>
      <w:r>
        <w:rPr>
          <w:spacing w:val="-1"/>
          <w:sz w:val="24"/>
        </w:rPr>
        <w:t xml:space="preserve"> </w:t>
      </w:r>
      <w:r>
        <w:rPr>
          <w:sz w:val="24"/>
        </w:rPr>
        <w:t>Subcontractor.</w:t>
      </w:r>
    </w:p>
    <w:p w14:paraId="63CAA93D" w14:textId="77777777" w:rsidR="00BF2327" w:rsidRDefault="00BF2327" w:rsidP="00BF2327">
      <w:pPr>
        <w:pStyle w:val="ListParagraph"/>
        <w:numPr>
          <w:ilvl w:val="0"/>
          <w:numId w:val="2"/>
        </w:numPr>
        <w:tabs>
          <w:tab w:val="left" w:pos="1200"/>
        </w:tabs>
        <w:spacing w:before="138"/>
        <w:ind w:hanging="361"/>
        <w:jc w:val="left"/>
        <w:rPr>
          <w:sz w:val="24"/>
        </w:rPr>
      </w:pPr>
      <w:r>
        <w:rPr>
          <w:sz w:val="24"/>
        </w:rPr>
        <w:t>Describe</w:t>
      </w:r>
      <w:r>
        <w:rPr>
          <w:spacing w:val="-3"/>
          <w:sz w:val="24"/>
        </w:rPr>
        <w:t xml:space="preserve"> </w:t>
      </w:r>
      <w:r>
        <w:rPr>
          <w:sz w:val="24"/>
        </w:rPr>
        <w:t>delegated</w:t>
      </w:r>
      <w:r>
        <w:rPr>
          <w:spacing w:val="-1"/>
          <w:sz w:val="24"/>
        </w:rPr>
        <w:t xml:space="preserve"> </w:t>
      </w:r>
      <w:r>
        <w:rPr>
          <w:sz w:val="24"/>
        </w:rPr>
        <w:t>functions</w:t>
      </w:r>
      <w:r>
        <w:rPr>
          <w:spacing w:val="-1"/>
          <w:sz w:val="24"/>
        </w:rPr>
        <w:t xml:space="preserve"> </w:t>
      </w:r>
      <w:r>
        <w:rPr>
          <w:sz w:val="24"/>
        </w:rPr>
        <w:t>in</w:t>
      </w:r>
      <w:r>
        <w:rPr>
          <w:spacing w:val="-1"/>
          <w:sz w:val="24"/>
        </w:rPr>
        <w:t xml:space="preserve"> </w:t>
      </w:r>
      <w:r>
        <w:rPr>
          <w:sz w:val="24"/>
        </w:rPr>
        <w:t>detail.</w:t>
      </w:r>
    </w:p>
    <w:p w14:paraId="70CB7DE5" w14:textId="77777777" w:rsidR="00BF2327" w:rsidRDefault="00BF2327" w:rsidP="00BF2327">
      <w:pPr>
        <w:pStyle w:val="ListParagraph"/>
        <w:numPr>
          <w:ilvl w:val="0"/>
          <w:numId w:val="2"/>
        </w:numPr>
        <w:tabs>
          <w:tab w:val="left" w:pos="1200"/>
        </w:tabs>
        <w:spacing w:before="139"/>
        <w:ind w:hanging="361"/>
        <w:jc w:val="left"/>
        <w:rPr>
          <w:sz w:val="24"/>
        </w:rPr>
      </w:pPr>
      <w:r>
        <w:rPr>
          <w:sz w:val="24"/>
        </w:rPr>
        <w:t>Location(s)</w:t>
      </w:r>
      <w:r>
        <w:rPr>
          <w:spacing w:val="-4"/>
          <w:sz w:val="24"/>
        </w:rPr>
        <w:t xml:space="preserve"> </w:t>
      </w:r>
      <w:r>
        <w:rPr>
          <w:sz w:val="24"/>
        </w:rPr>
        <w:t>of</w:t>
      </w:r>
      <w:r>
        <w:rPr>
          <w:spacing w:val="-1"/>
          <w:sz w:val="24"/>
        </w:rPr>
        <w:t xml:space="preserve"> </w:t>
      </w:r>
      <w:r>
        <w:rPr>
          <w:sz w:val="24"/>
        </w:rPr>
        <w:t>Subcontractor;</w:t>
      </w:r>
      <w:r>
        <w:rPr>
          <w:spacing w:val="-1"/>
          <w:sz w:val="24"/>
        </w:rPr>
        <w:t xml:space="preserve"> </w:t>
      </w:r>
      <w:r>
        <w:rPr>
          <w:sz w:val="24"/>
        </w:rPr>
        <w:t>include</w:t>
      </w:r>
      <w:r>
        <w:rPr>
          <w:spacing w:val="-2"/>
          <w:sz w:val="24"/>
        </w:rPr>
        <w:t xml:space="preserve"> </w:t>
      </w:r>
      <w:r>
        <w:rPr>
          <w:sz w:val="24"/>
        </w:rPr>
        <w:t>corporate address(es) and</w:t>
      </w:r>
      <w:r>
        <w:rPr>
          <w:spacing w:val="-2"/>
          <w:sz w:val="24"/>
        </w:rPr>
        <w:t xml:space="preserve"> </w:t>
      </w:r>
      <w:r>
        <w:rPr>
          <w:sz w:val="24"/>
        </w:rPr>
        <w:t>New Mexico</w:t>
      </w:r>
      <w:r>
        <w:rPr>
          <w:spacing w:val="-1"/>
          <w:sz w:val="24"/>
        </w:rPr>
        <w:t xml:space="preserve"> </w:t>
      </w:r>
      <w:r>
        <w:rPr>
          <w:sz w:val="24"/>
        </w:rPr>
        <w:t>address(es).</w:t>
      </w:r>
    </w:p>
    <w:p w14:paraId="49A9BA3E" w14:textId="77777777" w:rsidR="00BF2327" w:rsidRDefault="00BF2327" w:rsidP="00BF2327">
      <w:pPr>
        <w:pStyle w:val="ListParagraph"/>
        <w:numPr>
          <w:ilvl w:val="0"/>
          <w:numId w:val="2"/>
        </w:numPr>
        <w:tabs>
          <w:tab w:val="left" w:pos="1200"/>
        </w:tabs>
        <w:spacing w:before="137"/>
        <w:ind w:hanging="361"/>
        <w:jc w:val="left"/>
        <w:rPr>
          <w:sz w:val="24"/>
        </w:rPr>
      </w:pPr>
      <w:r>
        <w:rPr>
          <w:sz w:val="24"/>
        </w:rPr>
        <w:t>Identify</w:t>
      </w:r>
      <w:r>
        <w:rPr>
          <w:spacing w:val="-5"/>
          <w:sz w:val="24"/>
        </w:rPr>
        <w:t xml:space="preserve"> </w:t>
      </w:r>
      <w:r>
        <w:rPr>
          <w:sz w:val="24"/>
        </w:rPr>
        <w:t>if</w:t>
      </w:r>
      <w:r>
        <w:rPr>
          <w:spacing w:val="-1"/>
          <w:sz w:val="24"/>
        </w:rPr>
        <w:t xml:space="preserve"> </w:t>
      </w:r>
      <w:r>
        <w:rPr>
          <w:sz w:val="24"/>
        </w:rPr>
        <w:t>the</w:t>
      </w:r>
      <w:r>
        <w:rPr>
          <w:spacing w:val="-2"/>
          <w:sz w:val="24"/>
        </w:rPr>
        <w:t xml:space="preserve"> </w:t>
      </w:r>
      <w:r>
        <w:rPr>
          <w:sz w:val="24"/>
        </w:rPr>
        <w:t>Subcontractor will</w:t>
      </w:r>
      <w:r>
        <w:rPr>
          <w:spacing w:val="-1"/>
          <w:sz w:val="24"/>
        </w:rPr>
        <w:t xml:space="preserve"> </w:t>
      </w:r>
      <w:r>
        <w:rPr>
          <w:sz w:val="24"/>
        </w:rPr>
        <w:t>be</w:t>
      </w:r>
      <w:r>
        <w:rPr>
          <w:spacing w:val="-1"/>
          <w:sz w:val="24"/>
        </w:rPr>
        <w:t xml:space="preserve"> </w:t>
      </w:r>
      <w:r>
        <w:rPr>
          <w:sz w:val="24"/>
        </w:rPr>
        <w:t>co-located in</w:t>
      </w:r>
      <w:r>
        <w:rPr>
          <w:spacing w:val="1"/>
          <w:sz w:val="24"/>
        </w:rPr>
        <w:t xml:space="preserve"> </w:t>
      </w:r>
      <w:r>
        <w:rPr>
          <w:sz w:val="24"/>
        </w:rPr>
        <w:t>New</w:t>
      </w:r>
      <w:r>
        <w:rPr>
          <w:spacing w:val="-1"/>
          <w:sz w:val="24"/>
        </w:rPr>
        <w:t xml:space="preserve"> </w:t>
      </w:r>
      <w:r>
        <w:rPr>
          <w:sz w:val="24"/>
        </w:rPr>
        <w:t>Mexico.</w:t>
      </w:r>
    </w:p>
    <w:p w14:paraId="0F5AC6B3" w14:textId="77777777" w:rsidR="00BF2327" w:rsidRDefault="00BF2327" w:rsidP="00BF2327">
      <w:pPr>
        <w:pStyle w:val="ListParagraph"/>
        <w:numPr>
          <w:ilvl w:val="0"/>
          <w:numId w:val="2"/>
        </w:numPr>
        <w:tabs>
          <w:tab w:val="left" w:pos="1200"/>
        </w:tabs>
        <w:spacing w:before="139"/>
        <w:ind w:hanging="361"/>
        <w:jc w:val="left"/>
        <w:rPr>
          <w:sz w:val="24"/>
        </w:rPr>
      </w:pPr>
      <w:r>
        <w:rPr>
          <w:sz w:val="24"/>
        </w:rPr>
        <w:t>Subcontractor</w:t>
      </w:r>
      <w:r>
        <w:rPr>
          <w:spacing w:val="-4"/>
          <w:sz w:val="24"/>
        </w:rPr>
        <w:t xml:space="preserve"> </w:t>
      </w:r>
      <w:r>
        <w:rPr>
          <w:sz w:val="24"/>
        </w:rPr>
        <w:t>qualifications.</w:t>
      </w:r>
    </w:p>
    <w:p w14:paraId="28858344" w14:textId="77777777" w:rsidR="00BF2327" w:rsidRDefault="00BF2327" w:rsidP="00BF2327">
      <w:pPr>
        <w:pStyle w:val="ListParagraph"/>
        <w:numPr>
          <w:ilvl w:val="0"/>
          <w:numId w:val="2"/>
        </w:numPr>
        <w:tabs>
          <w:tab w:val="left" w:pos="1200"/>
        </w:tabs>
        <w:spacing w:before="137"/>
        <w:ind w:hanging="361"/>
        <w:jc w:val="left"/>
        <w:rPr>
          <w:sz w:val="24"/>
        </w:rPr>
      </w:pPr>
      <w:r>
        <w:rPr>
          <w:sz w:val="24"/>
        </w:rPr>
        <w:t>Ownership</w:t>
      </w:r>
      <w:r>
        <w:rPr>
          <w:spacing w:val="-1"/>
          <w:sz w:val="24"/>
        </w:rPr>
        <w:t xml:space="preserve"> </w:t>
      </w:r>
      <w:r>
        <w:rPr>
          <w:sz w:val="24"/>
        </w:rPr>
        <w:t>of</w:t>
      </w:r>
      <w:r>
        <w:rPr>
          <w:spacing w:val="-2"/>
          <w:sz w:val="24"/>
        </w:rPr>
        <w:t xml:space="preserve"> </w:t>
      </w:r>
      <w:r>
        <w:rPr>
          <w:sz w:val="24"/>
        </w:rPr>
        <w:t>subcontracting</w:t>
      </w:r>
      <w:r>
        <w:rPr>
          <w:spacing w:val="-3"/>
          <w:sz w:val="24"/>
        </w:rPr>
        <w:t xml:space="preserve"> </w:t>
      </w:r>
      <w:r>
        <w:rPr>
          <w:sz w:val="24"/>
        </w:rPr>
        <w:t>firms;</w:t>
      </w:r>
      <w:r>
        <w:rPr>
          <w:spacing w:val="-1"/>
          <w:sz w:val="24"/>
        </w:rPr>
        <w:t xml:space="preserve"> </w:t>
      </w:r>
      <w:r>
        <w:rPr>
          <w:sz w:val="24"/>
        </w:rPr>
        <w:t>list</w:t>
      </w:r>
      <w:r>
        <w:rPr>
          <w:spacing w:val="-1"/>
          <w:sz w:val="24"/>
        </w:rPr>
        <w:t xml:space="preserve"> </w:t>
      </w:r>
      <w:r>
        <w:rPr>
          <w:sz w:val="24"/>
        </w:rPr>
        <w:t>all owners</w:t>
      </w:r>
      <w:r>
        <w:rPr>
          <w:spacing w:val="3"/>
          <w:sz w:val="24"/>
        </w:rPr>
        <w:t xml:space="preserve"> </w:t>
      </w:r>
      <w:r>
        <w:rPr>
          <w:sz w:val="24"/>
        </w:rPr>
        <w:t>with greater</w:t>
      </w:r>
      <w:r>
        <w:rPr>
          <w:spacing w:val="-3"/>
          <w:sz w:val="24"/>
        </w:rPr>
        <w:t xml:space="preserve"> </w:t>
      </w:r>
      <w:r>
        <w:rPr>
          <w:sz w:val="24"/>
        </w:rPr>
        <w:t>than</w:t>
      </w:r>
      <w:r>
        <w:rPr>
          <w:spacing w:val="-1"/>
          <w:sz w:val="24"/>
        </w:rPr>
        <w:t xml:space="preserve"> </w:t>
      </w:r>
      <w:r>
        <w:rPr>
          <w:sz w:val="24"/>
        </w:rPr>
        <w:t>5%</w:t>
      </w:r>
      <w:r>
        <w:rPr>
          <w:spacing w:val="-1"/>
          <w:sz w:val="24"/>
        </w:rPr>
        <w:t xml:space="preserve"> </w:t>
      </w:r>
      <w:r>
        <w:rPr>
          <w:sz w:val="24"/>
        </w:rPr>
        <w:t>ownership</w:t>
      </w:r>
      <w:r>
        <w:rPr>
          <w:spacing w:val="-1"/>
          <w:sz w:val="24"/>
        </w:rPr>
        <w:t xml:space="preserve"> </w:t>
      </w:r>
      <w:r>
        <w:rPr>
          <w:sz w:val="24"/>
        </w:rPr>
        <w:t>stake.</w:t>
      </w:r>
    </w:p>
    <w:p w14:paraId="2509910F" w14:textId="77777777" w:rsidR="00BF2327" w:rsidRDefault="00BF2327" w:rsidP="00BF2327">
      <w:pPr>
        <w:pStyle w:val="ListParagraph"/>
        <w:numPr>
          <w:ilvl w:val="0"/>
          <w:numId w:val="2"/>
        </w:numPr>
        <w:tabs>
          <w:tab w:val="left" w:pos="1200"/>
        </w:tabs>
        <w:spacing w:before="139"/>
        <w:ind w:hanging="361"/>
        <w:jc w:val="left"/>
        <w:rPr>
          <w:sz w:val="24"/>
        </w:rPr>
      </w:pPr>
      <w:r>
        <w:rPr>
          <w:sz w:val="24"/>
        </w:rPr>
        <w:t>Describe</w:t>
      </w:r>
      <w:r>
        <w:rPr>
          <w:spacing w:val="-3"/>
          <w:sz w:val="24"/>
        </w:rPr>
        <w:t xml:space="preserve"> </w:t>
      </w:r>
      <w:r>
        <w:rPr>
          <w:sz w:val="24"/>
        </w:rPr>
        <w:t>performance</w:t>
      </w:r>
      <w:r>
        <w:rPr>
          <w:spacing w:val="-2"/>
          <w:sz w:val="24"/>
        </w:rPr>
        <w:t xml:space="preserve"> </w:t>
      </w:r>
      <w:r>
        <w:rPr>
          <w:sz w:val="24"/>
        </w:rPr>
        <w:t>monitoring</w:t>
      </w:r>
      <w:r>
        <w:rPr>
          <w:spacing w:val="-4"/>
          <w:sz w:val="24"/>
        </w:rPr>
        <w:t xml:space="preserve"> </w:t>
      </w:r>
      <w:r>
        <w:rPr>
          <w:sz w:val="24"/>
        </w:rPr>
        <w:t>of Subcontractor</w:t>
      </w:r>
      <w:r>
        <w:rPr>
          <w:spacing w:val="-1"/>
          <w:sz w:val="24"/>
        </w:rPr>
        <w:t xml:space="preserve"> </w:t>
      </w:r>
      <w:r>
        <w:rPr>
          <w:sz w:val="24"/>
        </w:rPr>
        <w:t>by</w:t>
      </w:r>
      <w:r>
        <w:rPr>
          <w:spacing w:val="-4"/>
          <w:sz w:val="24"/>
        </w:rPr>
        <w:t xml:space="preserve"> </w:t>
      </w:r>
      <w:r>
        <w:rPr>
          <w:sz w:val="24"/>
        </w:rPr>
        <w:t>Offeror.</w:t>
      </w:r>
    </w:p>
    <w:p w14:paraId="7B0EBF9E" w14:textId="77777777" w:rsidR="00BF2327" w:rsidRDefault="00BF2327" w:rsidP="00BF2327">
      <w:pPr>
        <w:pStyle w:val="ListParagraph"/>
        <w:numPr>
          <w:ilvl w:val="0"/>
          <w:numId w:val="2"/>
        </w:numPr>
        <w:tabs>
          <w:tab w:val="left" w:pos="1200"/>
        </w:tabs>
        <w:spacing w:before="137"/>
        <w:ind w:hanging="361"/>
        <w:jc w:val="left"/>
        <w:rPr>
          <w:sz w:val="24"/>
        </w:rPr>
      </w:pPr>
      <w:r>
        <w:rPr>
          <w:sz w:val="24"/>
        </w:rPr>
        <w:t>Describe</w:t>
      </w:r>
      <w:r>
        <w:rPr>
          <w:spacing w:val="-4"/>
          <w:sz w:val="24"/>
        </w:rPr>
        <w:t xml:space="preserve"> </w:t>
      </w:r>
      <w:r>
        <w:rPr>
          <w:sz w:val="24"/>
        </w:rPr>
        <w:t>information</w:t>
      </w:r>
      <w:r>
        <w:rPr>
          <w:spacing w:val="-1"/>
          <w:sz w:val="24"/>
        </w:rPr>
        <w:t xml:space="preserve"> </w:t>
      </w:r>
      <w:r>
        <w:rPr>
          <w:sz w:val="24"/>
        </w:rPr>
        <w:t>transfer</w:t>
      </w:r>
      <w:r>
        <w:rPr>
          <w:spacing w:val="-2"/>
          <w:sz w:val="24"/>
        </w:rPr>
        <w:t xml:space="preserve"> </w:t>
      </w:r>
      <w:r>
        <w:rPr>
          <w:sz w:val="24"/>
        </w:rPr>
        <w:t>(e.g.,</w:t>
      </w:r>
      <w:r>
        <w:rPr>
          <w:spacing w:val="-2"/>
          <w:sz w:val="24"/>
        </w:rPr>
        <w:t xml:space="preserve"> </w:t>
      </w:r>
      <w:r>
        <w:rPr>
          <w:sz w:val="24"/>
        </w:rPr>
        <w:t>claims,</w:t>
      </w:r>
      <w:r>
        <w:rPr>
          <w:spacing w:val="-1"/>
          <w:sz w:val="24"/>
        </w:rPr>
        <w:t xml:space="preserve"> </w:t>
      </w:r>
      <w:r>
        <w:rPr>
          <w:sz w:val="24"/>
        </w:rPr>
        <w:t>encounter,</w:t>
      </w:r>
      <w:r>
        <w:rPr>
          <w:spacing w:val="-2"/>
          <w:sz w:val="24"/>
        </w:rPr>
        <w:t xml:space="preserve"> </w:t>
      </w:r>
      <w:r>
        <w:rPr>
          <w:sz w:val="24"/>
        </w:rPr>
        <w:t>etc.)</w:t>
      </w:r>
      <w:r>
        <w:rPr>
          <w:spacing w:val="1"/>
          <w:sz w:val="24"/>
        </w:rPr>
        <w:t xml:space="preserve"> </w:t>
      </w:r>
      <w:r>
        <w:rPr>
          <w:sz w:val="24"/>
        </w:rPr>
        <w:t>from</w:t>
      </w:r>
      <w:r>
        <w:rPr>
          <w:spacing w:val="-2"/>
          <w:sz w:val="24"/>
        </w:rPr>
        <w:t xml:space="preserve"> </w:t>
      </w:r>
      <w:r>
        <w:rPr>
          <w:sz w:val="24"/>
        </w:rPr>
        <w:t>Subcontractor</w:t>
      </w:r>
      <w:r>
        <w:rPr>
          <w:spacing w:val="-1"/>
          <w:sz w:val="24"/>
        </w:rPr>
        <w:t xml:space="preserve"> </w:t>
      </w:r>
      <w:r>
        <w:rPr>
          <w:sz w:val="24"/>
        </w:rPr>
        <w:t>to</w:t>
      </w:r>
      <w:r>
        <w:rPr>
          <w:spacing w:val="-2"/>
          <w:sz w:val="24"/>
        </w:rPr>
        <w:t xml:space="preserve"> </w:t>
      </w:r>
      <w:r>
        <w:rPr>
          <w:sz w:val="24"/>
        </w:rPr>
        <w:t>Offeror.</w:t>
      </w:r>
    </w:p>
    <w:p w14:paraId="7FDA0210" w14:textId="77777777" w:rsidR="00BF2327" w:rsidRDefault="00BF2327" w:rsidP="00BF2327">
      <w:pPr>
        <w:pStyle w:val="ListParagraph"/>
        <w:numPr>
          <w:ilvl w:val="0"/>
          <w:numId w:val="2"/>
        </w:numPr>
        <w:tabs>
          <w:tab w:val="left" w:pos="1200"/>
        </w:tabs>
        <w:spacing w:before="139" w:line="360" w:lineRule="auto"/>
        <w:ind w:right="2171"/>
        <w:jc w:val="left"/>
        <w:rPr>
          <w:sz w:val="24"/>
        </w:rPr>
      </w:pPr>
      <w:r>
        <w:rPr>
          <w:sz w:val="24"/>
        </w:rPr>
        <w:t>Describe</w:t>
      </w:r>
      <w:r>
        <w:rPr>
          <w:spacing w:val="-2"/>
          <w:sz w:val="24"/>
        </w:rPr>
        <w:t xml:space="preserve"> </w:t>
      </w:r>
      <w:r>
        <w:rPr>
          <w:sz w:val="24"/>
        </w:rPr>
        <w:t>communication protocols</w:t>
      </w:r>
      <w:r>
        <w:rPr>
          <w:spacing w:val="-2"/>
          <w:sz w:val="24"/>
        </w:rPr>
        <w:t xml:space="preserve"> </w:t>
      </w:r>
      <w:r>
        <w:rPr>
          <w:sz w:val="24"/>
        </w:rPr>
        <w:t>and</w:t>
      </w:r>
      <w:r>
        <w:rPr>
          <w:spacing w:val="-2"/>
          <w:sz w:val="24"/>
        </w:rPr>
        <w:t xml:space="preserve"> </w:t>
      </w:r>
      <w:r>
        <w:rPr>
          <w:sz w:val="24"/>
        </w:rPr>
        <w:t>practices</w:t>
      </w:r>
      <w:r>
        <w:rPr>
          <w:spacing w:val="-1"/>
          <w:sz w:val="24"/>
        </w:rPr>
        <w:t xml:space="preserve"> </w:t>
      </w:r>
      <w:r>
        <w:rPr>
          <w:sz w:val="24"/>
        </w:rPr>
        <w:t>that</w:t>
      </w:r>
      <w:r>
        <w:rPr>
          <w:spacing w:val="-2"/>
          <w:sz w:val="24"/>
        </w:rPr>
        <w:t xml:space="preserve"> </w:t>
      </w:r>
      <w:r>
        <w:rPr>
          <w:sz w:val="24"/>
        </w:rPr>
        <w:t>will</w:t>
      </w:r>
      <w:r>
        <w:rPr>
          <w:spacing w:val="-2"/>
          <w:sz w:val="24"/>
        </w:rPr>
        <w:t xml:space="preserve"> </w:t>
      </w:r>
      <w:r>
        <w:rPr>
          <w:sz w:val="24"/>
        </w:rPr>
        <w:t>ensure</w:t>
      </w:r>
      <w:r>
        <w:rPr>
          <w:spacing w:val="-3"/>
          <w:sz w:val="24"/>
        </w:rPr>
        <w:t xml:space="preserve"> </w:t>
      </w:r>
      <w:r>
        <w:rPr>
          <w:sz w:val="24"/>
        </w:rPr>
        <w:t>seamless</w:t>
      </w:r>
      <w:r>
        <w:rPr>
          <w:spacing w:val="1"/>
          <w:sz w:val="24"/>
        </w:rPr>
        <w:t xml:space="preserve"> </w:t>
      </w:r>
      <w:r>
        <w:rPr>
          <w:sz w:val="24"/>
        </w:rPr>
        <w:t>care</w:t>
      </w:r>
      <w:r>
        <w:rPr>
          <w:spacing w:val="-57"/>
          <w:sz w:val="24"/>
        </w:rPr>
        <w:t xml:space="preserve"> </w:t>
      </w:r>
      <w:r>
        <w:rPr>
          <w:sz w:val="24"/>
        </w:rPr>
        <w:t>coordination</w:t>
      </w:r>
      <w:r>
        <w:rPr>
          <w:spacing w:val="-1"/>
          <w:sz w:val="24"/>
        </w:rPr>
        <w:t xml:space="preserve"> </w:t>
      </w:r>
      <w:r>
        <w:rPr>
          <w:sz w:val="24"/>
        </w:rPr>
        <w:t>for</w:t>
      </w:r>
      <w:r>
        <w:rPr>
          <w:spacing w:val="-1"/>
          <w:sz w:val="24"/>
        </w:rPr>
        <w:t xml:space="preserve"> </w:t>
      </w:r>
      <w:r>
        <w:rPr>
          <w:sz w:val="24"/>
        </w:rPr>
        <w:t>Members;</w:t>
      </w:r>
    </w:p>
    <w:p w14:paraId="698E0EC7" w14:textId="77777777" w:rsidR="00BF2327" w:rsidRDefault="00BF2327" w:rsidP="00BF2327">
      <w:pPr>
        <w:pStyle w:val="ListParagraph"/>
        <w:numPr>
          <w:ilvl w:val="0"/>
          <w:numId w:val="2"/>
        </w:numPr>
        <w:tabs>
          <w:tab w:val="left" w:pos="1200"/>
        </w:tabs>
        <w:spacing w:line="360" w:lineRule="auto"/>
        <w:ind w:right="965"/>
        <w:jc w:val="left"/>
        <w:rPr>
          <w:sz w:val="24"/>
        </w:rPr>
      </w:pPr>
      <w:r>
        <w:rPr>
          <w:sz w:val="24"/>
        </w:rPr>
        <w:t>How will the Subcontractor’s primary point of contact for Members with complex needs be</w:t>
      </w:r>
      <w:r>
        <w:rPr>
          <w:spacing w:val="-57"/>
          <w:sz w:val="24"/>
        </w:rPr>
        <w:t xml:space="preserve"> </w:t>
      </w:r>
      <w:r>
        <w:rPr>
          <w:sz w:val="24"/>
        </w:rPr>
        <w:t>determined?</w:t>
      </w:r>
    </w:p>
    <w:p w14:paraId="69C2BB55" w14:textId="28E50BCE" w:rsidR="00B4248D" w:rsidRPr="002A3700" w:rsidRDefault="00BF2327" w:rsidP="002A3700">
      <w:pPr>
        <w:widowControl/>
        <w:autoSpaceDE/>
        <w:autoSpaceDN/>
        <w:spacing w:after="160" w:line="259" w:lineRule="auto"/>
        <w:rPr>
          <w:b/>
          <w:sz w:val="36"/>
          <w:szCs w:val="24"/>
        </w:rPr>
      </w:pPr>
      <w:r>
        <w:br w:type="page"/>
      </w:r>
    </w:p>
    <w:p w14:paraId="2845078B" w14:textId="4515A0B3" w:rsidR="00512D74" w:rsidRDefault="00B4248D" w:rsidP="00512D74">
      <w:pPr>
        <w:pStyle w:val="Appendix1"/>
      </w:pPr>
      <w:bookmarkStart w:id="214" w:name="_Toc114739247"/>
      <w:r>
        <w:rPr>
          <w:noProof/>
        </w:rPr>
        <w:lastRenderedPageBreak/>
        <w:drawing>
          <wp:anchor distT="0" distB="0" distL="114300" distR="114300" simplePos="0" relativeHeight="251658264" behindDoc="1" locked="0" layoutInCell="1" allowOverlap="1" wp14:anchorId="068AF6DB" wp14:editId="39DCEE4F">
            <wp:simplePos x="0" y="0"/>
            <wp:positionH relativeFrom="margin">
              <wp:posOffset>120650</wp:posOffset>
            </wp:positionH>
            <wp:positionV relativeFrom="paragraph">
              <wp:posOffset>942975</wp:posOffset>
            </wp:positionV>
            <wp:extent cx="6743700" cy="6315075"/>
            <wp:effectExtent l="0" t="0" r="0" b="9525"/>
            <wp:wrapTight wrapText="bothSides">
              <wp:wrapPolygon edited="0">
                <wp:start x="0" y="0"/>
                <wp:lineTo x="0" y="21567"/>
                <wp:lineTo x="21539" y="21567"/>
                <wp:lineTo x="215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extLst>
                        <a:ext uri="{28A0092B-C50C-407E-A947-70E740481C1C}">
                          <a14:useLocalDpi xmlns:a14="http://schemas.microsoft.com/office/drawing/2010/main" val="0"/>
                        </a:ext>
                      </a:extLst>
                    </a:blip>
                    <a:srcRect l="1780" t="-1" r="1322" b="340"/>
                    <a:stretch/>
                  </pic:blipFill>
                  <pic:spPr bwMode="auto">
                    <a:xfrm>
                      <a:off x="0" y="0"/>
                      <a:ext cx="6743700" cy="6315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2D74">
        <w:t>Appendix</w:t>
      </w:r>
      <w:r w:rsidR="00512D74">
        <w:rPr>
          <w:spacing w:val="-1"/>
        </w:rPr>
        <w:t xml:space="preserve"> G    </w:t>
      </w:r>
      <w:r w:rsidR="00512D74">
        <w:br/>
      </w:r>
      <w:r w:rsidR="00512D74">
        <w:br/>
      </w:r>
      <w:r w:rsidR="00165A7C">
        <w:t>Disclosure of Lobbying Activities</w:t>
      </w:r>
      <w:bookmarkEnd w:id="214"/>
    </w:p>
    <w:p w14:paraId="0EAB3E2D" w14:textId="4DA4A82F" w:rsidR="00123DD0" w:rsidRDefault="00512D74">
      <w:pPr>
        <w:widowControl/>
        <w:autoSpaceDE/>
        <w:autoSpaceDN/>
        <w:spacing w:after="160" w:line="259" w:lineRule="auto"/>
        <w:rPr>
          <w:b/>
          <w:sz w:val="36"/>
          <w:szCs w:val="24"/>
        </w:rPr>
      </w:pPr>
      <w:r>
        <w:br w:type="page"/>
      </w:r>
      <w:r w:rsidR="00123DD0">
        <w:lastRenderedPageBreak/>
        <w:br w:type="page"/>
      </w:r>
      <w:r w:rsidR="00B4248D">
        <w:rPr>
          <w:noProof/>
        </w:rPr>
        <w:drawing>
          <wp:anchor distT="0" distB="0" distL="114300" distR="114300" simplePos="0" relativeHeight="251658265" behindDoc="1" locked="0" layoutInCell="1" allowOverlap="1" wp14:anchorId="18774243" wp14:editId="01AE0190">
            <wp:simplePos x="0" y="0"/>
            <wp:positionH relativeFrom="column">
              <wp:posOffset>-3175</wp:posOffset>
            </wp:positionH>
            <wp:positionV relativeFrom="paragraph">
              <wp:posOffset>0</wp:posOffset>
            </wp:positionV>
            <wp:extent cx="6959600" cy="7086600"/>
            <wp:effectExtent l="0" t="0" r="0" b="0"/>
            <wp:wrapTight wrapText="bothSides">
              <wp:wrapPolygon edited="0">
                <wp:start x="0" y="0"/>
                <wp:lineTo x="0" y="21542"/>
                <wp:lineTo x="21521" y="21542"/>
                <wp:lineTo x="2152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6959600" cy="7086600"/>
                    </a:xfrm>
                    <a:prstGeom prst="rect">
                      <a:avLst/>
                    </a:prstGeom>
                  </pic:spPr>
                </pic:pic>
              </a:graphicData>
            </a:graphic>
          </wp:anchor>
        </w:drawing>
      </w:r>
    </w:p>
    <w:p w14:paraId="28C54411" w14:textId="1F5EB0A4" w:rsidR="00BF2327" w:rsidRDefault="00BF2327" w:rsidP="00BF2327">
      <w:pPr>
        <w:pStyle w:val="Appendix1"/>
      </w:pPr>
      <w:bookmarkStart w:id="215" w:name="_Toc114739248"/>
      <w:r>
        <w:lastRenderedPageBreak/>
        <w:t xml:space="preserve">Appendix H    </w:t>
      </w:r>
      <w:r>
        <w:br/>
      </w:r>
      <w:r>
        <w:br/>
        <w:t>Debarment</w:t>
      </w:r>
      <w:r>
        <w:rPr>
          <w:spacing w:val="-2"/>
        </w:rPr>
        <w:t xml:space="preserve"> </w:t>
      </w:r>
      <w:r>
        <w:t>and</w:t>
      </w:r>
      <w:r>
        <w:rPr>
          <w:spacing w:val="-3"/>
        </w:rPr>
        <w:t xml:space="preserve"> </w:t>
      </w:r>
      <w:r>
        <w:t>Suspension</w:t>
      </w:r>
      <w:r>
        <w:rPr>
          <w:spacing w:val="-4"/>
        </w:rPr>
        <w:t xml:space="preserve"> </w:t>
      </w:r>
      <w:r>
        <w:t>Requirement</w:t>
      </w:r>
      <w:bookmarkEnd w:id="215"/>
    </w:p>
    <w:p w14:paraId="32D0F706" w14:textId="77777777" w:rsidR="00BF2327" w:rsidRPr="00B1050C" w:rsidRDefault="00BF2327" w:rsidP="00BF2327">
      <w:pPr>
        <w:jc w:val="center"/>
        <w:rPr>
          <w:b/>
          <w:sz w:val="28"/>
          <w:szCs w:val="28"/>
        </w:rPr>
      </w:pPr>
      <w:r w:rsidRPr="00B1050C">
        <w:rPr>
          <w:b/>
          <w:sz w:val="28"/>
          <w:szCs w:val="28"/>
        </w:rPr>
        <w:t>RFP</w:t>
      </w:r>
      <w:r w:rsidRPr="00B1050C">
        <w:rPr>
          <w:b/>
          <w:spacing w:val="-5"/>
          <w:sz w:val="28"/>
          <w:szCs w:val="28"/>
        </w:rPr>
        <w:t xml:space="preserve"> </w:t>
      </w:r>
      <w:r w:rsidRPr="00B1050C">
        <w:rPr>
          <w:b/>
          <w:sz w:val="28"/>
          <w:szCs w:val="28"/>
        </w:rPr>
        <w:t>#</w:t>
      </w:r>
      <w:r w:rsidRPr="00B1050C">
        <w:rPr>
          <w:b/>
          <w:spacing w:val="-2"/>
          <w:sz w:val="28"/>
          <w:szCs w:val="28"/>
        </w:rPr>
        <w:t xml:space="preserve"> </w:t>
      </w:r>
      <w:r w:rsidRPr="00B1050C">
        <w:rPr>
          <w:b/>
          <w:sz w:val="28"/>
          <w:szCs w:val="28"/>
        </w:rPr>
        <w:t>23-630-8000-0001</w:t>
      </w:r>
    </w:p>
    <w:p w14:paraId="15A17986" w14:textId="77777777" w:rsidR="00BF2327" w:rsidRDefault="00BF2327" w:rsidP="00BF2327">
      <w:pPr>
        <w:pStyle w:val="BodyText"/>
        <w:rPr>
          <w:sz w:val="30"/>
        </w:rPr>
      </w:pPr>
    </w:p>
    <w:p w14:paraId="6EBFC312" w14:textId="77777777" w:rsidR="00BF2327" w:rsidRPr="000A7A39" w:rsidRDefault="00BF2327" w:rsidP="00BF2327">
      <w:pPr>
        <w:ind w:left="479"/>
        <w:rPr>
          <w:b/>
          <w:sz w:val="24"/>
          <w:szCs w:val="24"/>
        </w:rPr>
      </w:pPr>
      <w:r w:rsidRPr="000A7A39">
        <w:rPr>
          <w:b/>
          <w:sz w:val="24"/>
          <w:szCs w:val="24"/>
        </w:rPr>
        <w:t>CERTIFICATION</w:t>
      </w:r>
      <w:r w:rsidRPr="000A7A39">
        <w:rPr>
          <w:b/>
          <w:spacing w:val="-4"/>
          <w:sz w:val="24"/>
          <w:szCs w:val="24"/>
        </w:rPr>
        <w:t xml:space="preserve"> </w:t>
      </w:r>
      <w:r w:rsidRPr="000A7A39">
        <w:rPr>
          <w:b/>
          <w:sz w:val="24"/>
          <w:szCs w:val="24"/>
        </w:rPr>
        <w:t>REGARDING</w:t>
      </w:r>
      <w:r w:rsidRPr="000A7A39">
        <w:rPr>
          <w:b/>
          <w:spacing w:val="-4"/>
          <w:sz w:val="24"/>
          <w:szCs w:val="24"/>
        </w:rPr>
        <w:t xml:space="preserve"> </w:t>
      </w:r>
      <w:r w:rsidRPr="000A7A39">
        <w:rPr>
          <w:b/>
          <w:sz w:val="24"/>
          <w:szCs w:val="24"/>
        </w:rPr>
        <w:t>DEBARMENT,</w:t>
      </w:r>
      <w:r w:rsidRPr="000A7A39">
        <w:rPr>
          <w:b/>
          <w:spacing w:val="-3"/>
          <w:sz w:val="24"/>
          <w:szCs w:val="24"/>
        </w:rPr>
        <w:t xml:space="preserve"> </w:t>
      </w:r>
      <w:r w:rsidRPr="000A7A39">
        <w:rPr>
          <w:b/>
          <w:sz w:val="24"/>
          <w:szCs w:val="24"/>
        </w:rPr>
        <w:t>SUSPENSION,</w:t>
      </w:r>
      <w:r w:rsidRPr="000A7A39">
        <w:rPr>
          <w:b/>
          <w:spacing w:val="-3"/>
          <w:sz w:val="24"/>
          <w:szCs w:val="24"/>
        </w:rPr>
        <w:t xml:space="preserve"> </w:t>
      </w:r>
      <w:r>
        <w:rPr>
          <w:b/>
          <w:sz w:val="24"/>
          <w:szCs w:val="24"/>
        </w:rPr>
        <w:t xml:space="preserve">PROPOSED </w:t>
      </w:r>
      <w:r w:rsidRPr="000A7A39">
        <w:rPr>
          <w:b/>
          <w:sz w:val="24"/>
          <w:szCs w:val="24"/>
        </w:rPr>
        <w:t>DEBARMENT,</w:t>
      </w:r>
      <w:r w:rsidRPr="000A7A39">
        <w:rPr>
          <w:b/>
          <w:spacing w:val="-1"/>
          <w:sz w:val="24"/>
          <w:szCs w:val="24"/>
        </w:rPr>
        <w:t xml:space="preserve"> </w:t>
      </w:r>
      <w:r>
        <w:rPr>
          <w:b/>
          <w:spacing w:val="-1"/>
          <w:sz w:val="24"/>
          <w:szCs w:val="24"/>
        </w:rPr>
        <w:br/>
      </w:r>
      <w:r w:rsidRPr="000A7A39">
        <w:rPr>
          <w:b/>
          <w:sz w:val="24"/>
          <w:szCs w:val="24"/>
        </w:rPr>
        <w:t>AND OTHER RESPONSIBILITY</w:t>
      </w:r>
      <w:r w:rsidRPr="000A7A39">
        <w:rPr>
          <w:b/>
          <w:spacing w:val="-1"/>
          <w:sz w:val="24"/>
          <w:szCs w:val="24"/>
        </w:rPr>
        <w:t xml:space="preserve"> </w:t>
      </w:r>
      <w:r w:rsidRPr="000A7A39">
        <w:rPr>
          <w:b/>
          <w:sz w:val="24"/>
          <w:szCs w:val="24"/>
        </w:rPr>
        <w:t>MATTERS</w:t>
      </w:r>
    </w:p>
    <w:p w14:paraId="4DAB8EFC" w14:textId="77777777" w:rsidR="00BF2327" w:rsidRDefault="00BF2327" w:rsidP="00BF2327">
      <w:pPr>
        <w:pStyle w:val="BodyText"/>
        <w:spacing w:before="10"/>
        <w:rPr>
          <w:b/>
          <w:sz w:val="35"/>
        </w:rPr>
      </w:pPr>
    </w:p>
    <w:p w14:paraId="499946B8" w14:textId="77777777" w:rsidR="00BF2327" w:rsidRDefault="00BF2327" w:rsidP="00BF2327">
      <w:pPr>
        <w:pStyle w:val="BodyText"/>
        <w:spacing w:line="276" w:lineRule="auto"/>
        <w:ind w:left="479" w:right="896"/>
      </w:pPr>
      <w:r>
        <w:t>The entering of a Contract between HSD and the successful Offeror pursuant to this RFP is a</w:t>
      </w:r>
      <w:r>
        <w:rPr>
          <w:spacing w:val="1"/>
        </w:rPr>
        <w:t xml:space="preserve"> </w:t>
      </w:r>
      <w:r>
        <w:t>“covered transaction,” consistent with all applicable federal and/or state laws and regulations, as</w:t>
      </w:r>
      <w:r>
        <w:rPr>
          <w:spacing w:val="1"/>
        </w:rPr>
        <w:t xml:space="preserve"> </w:t>
      </w:r>
      <w:r>
        <w:t>applicable.</w:t>
      </w:r>
      <w:r>
        <w:rPr>
          <w:spacing w:val="1"/>
        </w:rPr>
        <w:t xml:space="preserve"> </w:t>
      </w:r>
      <w:r>
        <w:t>HSD’s</w:t>
      </w:r>
      <w:r>
        <w:rPr>
          <w:spacing w:val="1"/>
        </w:rPr>
        <w:t xml:space="preserve"> </w:t>
      </w:r>
      <w:r>
        <w:t>Contract</w:t>
      </w:r>
      <w:r>
        <w:rPr>
          <w:spacing w:val="1"/>
        </w:rPr>
        <w:t xml:space="preserve"> </w:t>
      </w:r>
      <w:r>
        <w:t>with</w:t>
      </w:r>
      <w:r>
        <w:rPr>
          <w:spacing w:val="1"/>
        </w:rPr>
        <w:t xml:space="preserve"> </w:t>
      </w:r>
      <w:r>
        <w:t>the successful</w:t>
      </w:r>
      <w:r>
        <w:rPr>
          <w:spacing w:val="1"/>
        </w:rPr>
        <w:t xml:space="preserve"> </w:t>
      </w:r>
      <w:r>
        <w:t>Offeror must</w:t>
      </w:r>
      <w:r>
        <w:rPr>
          <w:spacing w:val="1"/>
        </w:rPr>
        <w:t xml:space="preserve"> </w:t>
      </w:r>
      <w:r>
        <w:t>contain</w:t>
      </w:r>
      <w:r>
        <w:rPr>
          <w:spacing w:val="1"/>
        </w:rPr>
        <w:t xml:space="preserve"> </w:t>
      </w:r>
      <w:r>
        <w:t>a provision</w:t>
      </w:r>
      <w:r>
        <w:rPr>
          <w:spacing w:val="1"/>
        </w:rPr>
        <w:t xml:space="preserve"> </w:t>
      </w:r>
      <w:r>
        <w:t>relating to</w:t>
      </w:r>
      <w:r>
        <w:rPr>
          <w:spacing w:val="1"/>
        </w:rPr>
        <w:t xml:space="preserve"> </w:t>
      </w:r>
      <w:r>
        <w:t>debarment, suspension, and responsibility substantially in the form contained in Section 7.30. All</w:t>
      </w:r>
      <w:r>
        <w:rPr>
          <w:spacing w:val="1"/>
        </w:rPr>
        <w:t xml:space="preserve"> </w:t>
      </w:r>
      <w:r>
        <w:t>Offerors</w:t>
      </w:r>
      <w:r>
        <w:rPr>
          <w:spacing w:val="39"/>
        </w:rPr>
        <w:t xml:space="preserve"> </w:t>
      </w:r>
      <w:r>
        <w:t>must</w:t>
      </w:r>
      <w:r>
        <w:rPr>
          <w:spacing w:val="40"/>
        </w:rPr>
        <w:t xml:space="preserve"> </w:t>
      </w:r>
      <w:r>
        <w:t>provide</w:t>
      </w:r>
      <w:r>
        <w:rPr>
          <w:spacing w:val="38"/>
        </w:rPr>
        <w:t xml:space="preserve"> </w:t>
      </w:r>
      <w:r>
        <w:t>as</w:t>
      </w:r>
      <w:r>
        <w:rPr>
          <w:spacing w:val="40"/>
        </w:rPr>
        <w:t xml:space="preserve"> </w:t>
      </w:r>
      <w:r>
        <w:t>a</w:t>
      </w:r>
      <w:r>
        <w:rPr>
          <w:spacing w:val="38"/>
        </w:rPr>
        <w:t xml:space="preserve"> </w:t>
      </w:r>
      <w:r>
        <w:t>part</w:t>
      </w:r>
      <w:r>
        <w:rPr>
          <w:spacing w:val="39"/>
        </w:rPr>
        <w:t xml:space="preserve"> </w:t>
      </w:r>
      <w:r>
        <w:t>of</w:t>
      </w:r>
      <w:r>
        <w:rPr>
          <w:spacing w:val="39"/>
        </w:rPr>
        <w:t xml:space="preserve"> </w:t>
      </w:r>
      <w:r>
        <w:t>their</w:t>
      </w:r>
      <w:r>
        <w:rPr>
          <w:spacing w:val="38"/>
        </w:rPr>
        <w:t xml:space="preserve"> </w:t>
      </w:r>
      <w:r>
        <w:t>proposals</w:t>
      </w:r>
      <w:r>
        <w:rPr>
          <w:spacing w:val="40"/>
        </w:rPr>
        <w:t xml:space="preserve"> </w:t>
      </w:r>
      <w:r>
        <w:t>a</w:t>
      </w:r>
      <w:r>
        <w:rPr>
          <w:spacing w:val="39"/>
        </w:rPr>
        <w:t xml:space="preserve"> </w:t>
      </w:r>
      <w:r>
        <w:t>certification</w:t>
      </w:r>
      <w:r>
        <w:rPr>
          <w:spacing w:val="39"/>
        </w:rPr>
        <w:t xml:space="preserve"> </w:t>
      </w:r>
      <w:r>
        <w:t>to</w:t>
      </w:r>
      <w:r>
        <w:rPr>
          <w:spacing w:val="40"/>
        </w:rPr>
        <w:t xml:space="preserve"> </w:t>
      </w:r>
      <w:r>
        <w:t>HSD</w:t>
      </w:r>
      <w:r>
        <w:rPr>
          <w:spacing w:val="39"/>
        </w:rPr>
        <w:t xml:space="preserve"> </w:t>
      </w:r>
      <w:r>
        <w:t>in</w:t>
      </w:r>
      <w:r>
        <w:rPr>
          <w:spacing w:val="41"/>
        </w:rPr>
        <w:t xml:space="preserve"> </w:t>
      </w:r>
      <w:r>
        <w:t>the</w:t>
      </w:r>
      <w:r>
        <w:rPr>
          <w:spacing w:val="39"/>
        </w:rPr>
        <w:t xml:space="preserve"> </w:t>
      </w:r>
      <w:r>
        <w:t>form</w:t>
      </w:r>
      <w:r>
        <w:rPr>
          <w:spacing w:val="40"/>
        </w:rPr>
        <w:t xml:space="preserve"> </w:t>
      </w:r>
      <w:r>
        <w:t xml:space="preserve">provided </w:t>
      </w:r>
      <w:r>
        <w:rPr>
          <w:spacing w:val="-57"/>
        </w:rPr>
        <w:t xml:space="preserve"> </w:t>
      </w:r>
      <w:r>
        <w:t>below.</w:t>
      </w:r>
      <w:r>
        <w:rPr>
          <w:spacing w:val="1"/>
        </w:rPr>
        <w:t xml:space="preserve"> </w:t>
      </w:r>
      <w:r>
        <w:t>Failure of an Offeror to furnish a certification or provide such additional information as</w:t>
      </w:r>
      <w:r>
        <w:rPr>
          <w:spacing w:val="1"/>
        </w:rPr>
        <w:t xml:space="preserve"> </w:t>
      </w:r>
      <w:r>
        <w:t>requested by the Procurement Manager for this RFP will render that Offeror non-responsible.</w:t>
      </w:r>
      <w:r>
        <w:rPr>
          <w:spacing w:val="1"/>
        </w:rPr>
        <w:t xml:space="preserve"> </w:t>
      </w:r>
      <w:r>
        <w:t>Additionally, the Offeror must provide immediate written notice to the Procurement Manager for</w:t>
      </w:r>
      <w:r>
        <w:rPr>
          <w:spacing w:val="1"/>
        </w:rPr>
        <w:t xml:space="preserve"> </w:t>
      </w:r>
      <w:r>
        <w:t>this RFP if, at any time prior to Contract award, the Offeror learns that its certification was</w:t>
      </w:r>
      <w:r>
        <w:rPr>
          <w:spacing w:val="1"/>
        </w:rPr>
        <w:t xml:space="preserve"> </w:t>
      </w:r>
      <w:r>
        <w:t>erroneous</w:t>
      </w:r>
      <w:r>
        <w:rPr>
          <w:spacing w:val="1"/>
        </w:rPr>
        <w:t xml:space="preserve"> </w:t>
      </w:r>
      <w:r>
        <w:t>when</w:t>
      </w:r>
      <w:r>
        <w:rPr>
          <w:spacing w:val="-1"/>
        </w:rPr>
        <w:t xml:space="preserve"> </w:t>
      </w:r>
      <w:r>
        <w:t>submitted or</w:t>
      </w:r>
      <w:r>
        <w:rPr>
          <w:spacing w:val="-1"/>
        </w:rPr>
        <w:t xml:space="preserve"> </w:t>
      </w:r>
      <w:r>
        <w:t>has become</w:t>
      </w:r>
      <w:r>
        <w:rPr>
          <w:spacing w:val="-2"/>
        </w:rPr>
        <w:t xml:space="preserve"> </w:t>
      </w:r>
      <w:r>
        <w:t>erroneous by</w:t>
      </w:r>
      <w:r>
        <w:rPr>
          <w:spacing w:val="-6"/>
        </w:rPr>
        <w:t xml:space="preserve"> </w:t>
      </w:r>
      <w:r>
        <w:t>reason of changed</w:t>
      </w:r>
      <w:r>
        <w:rPr>
          <w:spacing w:val="2"/>
        </w:rPr>
        <w:t xml:space="preserve"> </w:t>
      </w:r>
      <w:r>
        <w:t>circumstances.</w:t>
      </w:r>
    </w:p>
    <w:p w14:paraId="183ACD46" w14:textId="77777777" w:rsidR="00BF2327" w:rsidRDefault="00BF2327" w:rsidP="00BF2327">
      <w:pPr>
        <w:pStyle w:val="BodyText"/>
        <w:spacing w:before="202" w:line="276" w:lineRule="auto"/>
        <w:ind w:left="479" w:right="899"/>
      </w:pPr>
      <w:r>
        <w:t>Although HSD may review the veracity of the certification through the use of the federal Excluded</w:t>
      </w:r>
      <w:r>
        <w:rPr>
          <w:spacing w:val="1"/>
        </w:rPr>
        <w:t xml:space="preserve"> </w:t>
      </w:r>
      <w:r>
        <w:t>Parties Listing System or by other means, the certification provided by the Offeror in paragraph (a),</w:t>
      </w:r>
      <w:r>
        <w:rPr>
          <w:spacing w:val="-57"/>
        </w:rPr>
        <w:t xml:space="preserve"> </w:t>
      </w:r>
      <w:r>
        <w:t>below, is a material representation of fact upon which HSD will rely when making a Contract</w:t>
      </w:r>
      <w:r>
        <w:rPr>
          <w:spacing w:val="1"/>
        </w:rPr>
        <w:t xml:space="preserve"> </w:t>
      </w:r>
      <w:r>
        <w:t>award.</w:t>
      </w:r>
      <w:r>
        <w:rPr>
          <w:spacing w:val="1"/>
        </w:rPr>
        <w:t xml:space="preserve"> </w:t>
      </w:r>
      <w:r>
        <w:t>If it is later determined that the Offeror knowingly rendered an erroneous certification, in</w:t>
      </w:r>
      <w:r>
        <w:rPr>
          <w:spacing w:val="1"/>
        </w:rPr>
        <w:t xml:space="preserve"> </w:t>
      </w:r>
      <w:r>
        <w:t>addition to other remedies available to HSD, HSD may terminate the Contract resulting from this</w:t>
      </w:r>
      <w:r>
        <w:rPr>
          <w:spacing w:val="1"/>
        </w:rPr>
        <w:t xml:space="preserve"> </w:t>
      </w:r>
      <w:r>
        <w:t>request</w:t>
      </w:r>
      <w:r>
        <w:rPr>
          <w:spacing w:val="-1"/>
        </w:rPr>
        <w:t xml:space="preserve"> </w:t>
      </w:r>
      <w:r>
        <w:t>for</w:t>
      </w:r>
      <w:r>
        <w:rPr>
          <w:spacing w:val="-1"/>
        </w:rPr>
        <w:t xml:space="preserve"> </w:t>
      </w:r>
      <w:r>
        <w:t>proposals for</w:t>
      </w:r>
      <w:r>
        <w:rPr>
          <w:spacing w:val="1"/>
        </w:rPr>
        <w:t xml:space="preserve"> </w:t>
      </w:r>
      <w:r>
        <w:t>default.</w:t>
      </w:r>
    </w:p>
    <w:p w14:paraId="22E1B466" w14:textId="77777777" w:rsidR="00BF2327" w:rsidRDefault="00BF2327" w:rsidP="00BF2327">
      <w:pPr>
        <w:pStyle w:val="BodyText"/>
        <w:spacing w:before="201" w:line="276" w:lineRule="auto"/>
        <w:ind w:left="479" w:right="892"/>
      </w:pPr>
      <w:r>
        <w:t>The certification provided by the Offeror in paragraph (a), below, will be considered in connection</w:t>
      </w:r>
      <w:r>
        <w:rPr>
          <w:spacing w:val="1"/>
        </w:rPr>
        <w:t xml:space="preserve"> </w:t>
      </w:r>
      <w:r>
        <w:t>with a Determination of the Offeror's responsibility.</w:t>
      </w:r>
      <w:r>
        <w:rPr>
          <w:spacing w:val="1"/>
        </w:rPr>
        <w:t xml:space="preserve"> </w:t>
      </w:r>
      <w:r>
        <w:t>A certification that any of the</w:t>
      </w:r>
      <w:r>
        <w:rPr>
          <w:spacing w:val="1"/>
        </w:rPr>
        <w:t xml:space="preserve"> </w:t>
      </w:r>
      <w:r>
        <w:t>items in</w:t>
      </w:r>
      <w:r>
        <w:rPr>
          <w:spacing w:val="1"/>
        </w:rPr>
        <w:t xml:space="preserve"> </w:t>
      </w:r>
      <w:r>
        <w:t>paragraph (a), below, exists may result in rejection of the Offeror’s proposal for non-responsibility</w:t>
      </w:r>
      <w:r>
        <w:rPr>
          <w:spacing w:val="1"/>
        </w:rPr>
        <w:t xml:space="preserve"> </w:t>
      </w:r>
      <w:r>
        <w:t>and the withholding of an award under this RFP. If the Offeror’s certification indicates that any of the items in paragraph (a), below, exists, the Offeror must provide with its proposal a full</w:t>
      </w:r>
      <w:r>
        <w:rPr>
          <w:spacing w:val="1"/>
        </w:rPr>
        <w:t xml:space="preserve"> </w:t>
      </w:r>
      <w:r>
        <w:t>written</w:t>
      </w:r>
      <w:r>
        <w:rPr>
          <w:spacing w:val="1"/>
        </w:rPr>
        <w:t xml:space="preserve"> </w:t>
      </w:r>
      <w:r>
        <w:t>explanation</w:t>
      </w:r>
      <w:r>
        <w:rPr>
          <w:spacing w:val="1"/>
        </w:rPr>
        <w:t xml:space="preserve"> </w:t>
      </w:r>
      <w:r>
        <w:t>of</w:t>
      </w:r>
      <w:r>
        <w:rPr>
          <w:spacing w:val="1"/>
        </w:rPr>
        <w:t xml:space="preserve"> </w:t>
      </w:r>
      <w:r>
        <w:t>the</w:t>
      </w:r>
      <w:r>
        <w:rPr>
          <w:spacing w:val="1"/>
        </w:rPr>
        <w:t xml:space="preserve"> </w:t>
      </w:r>
      <w:r>
        <w:t>specific</w:t>
      </w:r>
      <w:r>
        <w:rPr>
          <w:spacing w:val="1"/>
        </w:rPr>
        <w:t xml:space="preserve"> </w:t>
      </w:r>
      <w:r>
        <w:t>basis</w:t>
      </w:r>
      <w:r>
        <w:rPr>
          <w:spacing w:val="1"/>
        </w:rPr>
        <w:t xml:space="preserve"> </w:t>
      </w:r>
      <w:r>
        <w:t>for,</w:t>
      </w:r>
      <w:r>
        <w:rPr>
          <w:spacing w:val="1"/>
        </w:rPr>
        <w:t xml:space="preserve"> </w:t>
      </w:r>
      <w:r>
        <w:t>and</w:t>
      </w:r>
      <w:r>
        <w:rPr>
          <w:spacing w:val="1"/>
        </w:rPr>
        <w:t xml:space="preserve"> </w:t>
      </w:r>
      <w:r>
        <w:t>circumstances</w:t>
      </w:r>
      <w:r>
        <w:rPr>
          <w:spacing w:val="1"/>
        </w:rPr>
        <w:t xml:space="preserve"> </w:t>
      </w:r>
      <w:r>
        <w:t>connected</w:t>
      </w:r>
      <w:r>
        <w:rPr>
          <w:spacing w:val="1"/>
        </w:rPr>
        <w:t xml:space="preserve"> </w:t>
      </w:r>
      <w:r>
        <w:t>to,</w:t>
      </w:r>
      <w:r>
        <w:rPr>
          <w:spacing w:val="1"/>
        </w:rPr>
        <w:t xml:space="preserve"> </w:t>
      </w:r>
      <w:r>
        <w:t>the</w:t>
      </w:r>
      <w:r>
        <w:rPr>
          <w:spacing w:val="1"/>
        </w:rPr>
        <w:t xml:space="preserve"> </w:t>
      </w:r>
      <w:r>
        <w:t>item;</w:t>
      </w:r>
      <w:r>
        <w:rPr>
          <w:spacing w:val="60"/>
        </w:rPr>
        <w:t xml:space="preserve"> </w:t>
      </w:r>
      <w:r>
        <w:t>the</w:t>
      </w:r>
      <w:r>
        <w:rPr>
          <w:spacing w:val="1"/>
        </w:rPr>
        <w:t xml:space="preserve"> </w:t>
      </w:r>
      <w:r>
        <w:t>Offeror’s failure to provide such explanation will result in rejection of the Offeror’s proposal. If</w:t>
      </w:r>
      <w:r>
        <w:rPr>
          <w:spacing w:val="1"/>
        </w:rPr>
        <w:t xml:space="preserve"> </w:t>
      </w:r>
      <w:r>
        <w:t>the Offeror’s certification indicates that any of the items in paragraph (a), below, exists, HSD,</w:t>
      </w:r>
      <w:r>
        <w:rPr>
          <w:spacing w:val="1"/>
        </w:rPr>
        <w:t xml:space="preserve"> </w:t>
      </w:r>
      <w:r>
        <w:t>in its sole discretion, may request, that the U.S. Department of Health and Human Services grant</w:t>
      </w:r>
      <w:r>
        <w:rPr>
          <w:spacing w:val="1"/>
        </w:rPr>
        <w:t xml:space="preserve"> </w:t>
      </w:r>
      <w:r>
        <w:t>an</w:t>
      </w:r>
      <w:r>
        <w:rPr>
          <w:spacing w:val="1"/>
        </w:rPr>
        <w:t xml:space="preserve"> </w:t>
      </w:r>
      <w:r>
        <w:t>exception</w:t>
      </w:r>
      <w:r>
        <w:rPr>
          <w:spacing w:val="1"/>
        </w:rPr>
        <w:t xml:space="preserve"> </w:t>
      </w:r>
      <w:r>
        <w:t>if</w:t>
      </w:r>
      <w:r>
        <w:rPr>
          <w:spacing w:val="1"/>
        </w:rPr>
        <w:t xml:space="preserve"> </w:t>
      </w:r>
      <w:r>
        <w:t>HSD</w:t>
      </w:r>
      <w:r>
        <w:rPr>
          <w:spacing w:val="1"/>
        </w:rPr>
        <w:t xml:space="preserve"> </w:t>
      </w:r>
      <w:r>
        <w:t>believes</w:t>
      </w:r>
      <w:r>
        <w:rPr>
          <w:spacing w:val="1"/>
        </w:rPr>
        <w:t xml:space="preserve"> </w:t>
      </w:r>
      <w:r>
        <w:t>that</w:t>
      </w:r>
      <w:r>
        <w:rPr>
          <w:spacing w:val="1"/>
        </w:rPr>
        <w:t xml:space="preserve"> </w:t>
      </w:r>
      <w:r>
        <w:t>the</w:t>
      </w:r>
      <w:r>
        <w:rPr>
          <w:spacing w:val="1"/>
        </w:rPr>
        <w:t xml:space="preserve"> </w:t>
      </w:r>
      <w:r>
        <w:t>procurement</w:t>
      </w:r>
      <w:r>
        <w:rPr>
          <w:spacing w:val="1"/>
        </w:rPr>
        <w:t xml:space="preserve"> </w:t>
      </w:r>
      <w:r>
        <w:t>schedule</w:t>
      </w:r>
      <w:r>
        <w:rPr>
          <w:spacing w:val="1"/>
        </w:rPr>
        <w:t xml:space="preserve"> </w:t>
      </w:r>
      <w:r>
        <w:t>so</w:t>
      </w:r>
      <w:r>
        <w:rPr>
          <w:spacing w:val="1"/>
        </w:rPr>
        <w:t xml:space="preserve"> </w:t>
      </w:r>
      <w:r>
        <w:t>permits</w:t>
      </w:r>
      <w:r>
        <w:rPr>
          <w:spacing w:val="1"/>
        </w:rPr>
        <w:t xml:space="preserve"> </w:t>
      </w:r>
      <w:r>
        <w:t>and</w:t>
      </w:r>
      <w:r>
        <w:rPr>
          <w:spacing w:val="1"/>
        </w:rPr>
        <w:t xml:space="preserve"> </w:t>
      </w:r>
      <w:r>
        <w:t>an</w:t>
      </w:r>
      <w:r>
        <w:rPr>
          <w:spacing w:val="1"/>
        </w:rPr>
        <w:t xml:space="preserve"> </w:t>
      </w:r>
      <w:r>
        <w:t>exception</w:t>
      </w:r>
      <w:r>
        <w:rPr>
          <w:spacing w:val="1"/>
        </w:rPr>
        <w:t xml:space="preserve"> </w:t>
      </w:r>
      <w:r>
        <w:t>is applicable and warranted under the circumstances.</w:t>
      </w:r>
      <w:r>
        <w:rPr>
          <w:spacing w:val="1"/>
        </w:rPr>
        <w:t xml:space="preserve"> </w:t>
      </w:r>
      <w:r>
        <w:t>In no event will HSD award a Contract to an</w:t>
      </w:r>
      <w:r>
        <w:rPr>
          <w:spacing w:val="1"/>
        </w:rPr>
        <w:t xml:space="preserve"> </w:t>
      </w:r>
      <w:r>
        <w:t>Offeror</w:t>
      </w:r>
      <w:r>
        <w:rPr>
          <w:spacing w:val="-3"/>
        </w:rPr>
        <w:t xml:space="preserve"> </w:t>
      </w:r>
      <w:r>
        <w:t>if the</w:t>
      </w:r>
      <w:r>
        <w:rPr>
          <w:spacing w:val="-1"/>
        </w:rPr>
        <w:t xml:space="preserve"> </w:t>
      </w:r>
      <w:r>
        <w:t>requested</w:t>
      </w:r>
      <w:r>
        <w:rPr>
          <w:spacing w:val="1"/>
        </w:rPr>
        <w:t xml:space="preserve"> </w:t>
      </w:r>
      <w:r>
        <w:t>exception is not</w:t>
      </w:r>
      <w:r>
        <w:rPr>
          <w:spacing w:val="-1"/>
        </w:rPr>
        <w:t xml:space="preserve"> </w:t>
      </w:r>
      <w:r>
        <w:t>granted for the</w:t>
      </w:r>
      <w:r>
        <w:rPr>
          <w:spacing w:val="-2"/>
        </w:rPr>
        <w:t xml:space="preserve"> </w:t>
      </w:r>
      <w:r>
        <w:t>Offeror.</w:t>
      </w:r>
    </w:p>
    <w:p w14:paraId="47D268D9" w14:textId="77777777" w:rsidR="00BF2327" w:rsidRDefault="00BF2327" w:rsidP="00BF2327">
      <w:pPr>
        <w:spacing w:line="276" w:lineRule="auto"/>
        <w:jc w:val="both"/>
        <w:sectPr w:rsidR="00BF2327" w:rsidSect="008658C4">
          <w:pgSz w:w="12240" w:h="15840"/>
          <w:pgMar w:top="1440" w:right="420" w:bottom="1440" w:left="860" w:header="0" w:footer="948" w:gutter="0"/>
          <w:cols w:space="720"/>
        </w:sectPr>
      </w:pPr>
    </w:p>
    <w:p w14:paraId="6E0D24B8" w14:textId="77777777" w:rsidR="00BF2327" w:rsidRDefault="00BF2327" w:rsidP="00BF2327">
      <w:pPr>
        <w:pStyle w:val="ListParagraph"/>
        <w:numPr>
          <w:ilvl w:val="0"/>
          <w:numId w:val="6"/>
        </w:numPr>
        <w:tabs>
          <w:tab w:val="left" w:pos="833"/>
        </w:tabs>
        <w:spacing w:before="75" w:line="276" w:lineRule="auto"/>
        <w:ind w:right="899" w:firstLine="0"/>
        <w:rPr>
          <w:sz w:val="24"/>
        </w:rPr>
      </w:pPr>
      <w:r>
        <w:rPr>
          <w:sz w:val="24"/>
        </w:rPr>
        <w:lastRenderedPageBreak/>
        <w:t>By</w:t>
      </w:r>
      <w:r>
        <w:rPr>
          <w:spacing w:val="8"/>
          <w:sz w:val="24"/>
        </w:rPr>
        <w:t xml:space="preserve"> </w:t>
      </w:r>
      <w:r>
        <w:rPr>
          <w:sz w:val="24"/>
        </w:rPr>
        <w:t>signing</w:t>
      </w:r>
      <w:r>
        <w:rPr>
          <w:spacing w:val="11"/>
          <w:sz w:val="24"/>
        </w:rPr>
        <w:t xml:space="preserve"> </w:t>
      </w:r>
      <w:r>
        <w:rPr>
          <w:sz w:val="24"/>
        </w:rPr>
        <w:t>and</w:t>
      </w:r>
      <w:r>
        <w:rPr>
          <w:spacing w:val="13"/>
          <w:sz w:val="24"/>
        </w:rPr>
        <w:t xml:space="preserve"> </w:t>
      </w:r>
      <w:r>
        <w:rPr>
          <w:sz w:val="24"/>
        </w:rPr>
        <w:t>submitting</w:t>
      </w:r>
      <w:r>
        <w:rPr>
          <w:spacing w:val="11"/>
          <w:sz w:val="24"/>
        </w:rPr>
        <w:t xml:space="preserve"> </w:t>
      </w:r>
      <w:r>
        <w:rPr>
          <w:sz w:val="24"/>
        </w:rPr>
        <w:t>a</w:t>
      </w:r>
      <w:r>
        <w:rPr>
          <w:spacing w:val="12"/>
          <w:sz w:val="24"/>
        </w:rPr>
        <w:t xml:space="preserve"> </w:t>
      </w:r>
      <w:r>
        <w:rPr>
          <w:sz w:val="24"/>
        </w:rPr>
        <w:t>proposal</w:t>
      </w:r>
      <w:r>
        <w:rPr>
          <w:spacing w:val="14"/>
          <w:sz w:val="24"/>
        </w:rPr>
        <w:t xml:space="preserve"> </w:t>
      </w:r>
      <w:r>
        <w:rPr>
          <w:sz w:val="24"/>
        </w:rPr>
        <w:t>in</w:t>
      </w:r>
      <w:r>
        <w:rPr>
          <w:spacing w:val="13"/>
          <w:sz w:val="24"/>
        </w:rPr>
        <w:t xml:space="preserve"> </w:t>
      </w:r>
      <w:r>
        <w:rPr>
          <w:sz w:val="24"/>
        </w:rPr>
        <w:t>response</w:t>
      </w:r>
      <w:r>
        <w:rPr>
          <w:spacing w:val="13"/>
          <w:sz w:val="24"/>
        </w:rPr>
        <w:t xml:space="preserve"> </w:t>
      </w:r>
      <w:r>
        <w:rPr>
          <w:sz w:val="24"/>
        </w:rPr>
        <w:t>to</w:t>
      </w:r>
      <w:r>
        <w:rPr>
          <w:spacing w:val="13"/>
          <w:sz w:val="24"/>
        </w:rPr>
        <w:t xml:space="preserve"> </w:t>
      </w:r>
      <w:r>
        <w:rPr>
          <w:sz w:val="24"/>
        </w:rPr>
        <w:t>this</w:t>
      </w:r>
      <w:r>
        <w:rPr>
          <w:spacing w:val="12"/>
          <w:sz w:val="24"/>
        </w:rPr>
        <w:t xml:space="preserve"> </w:t>
      </w:r>
      <w:r>
        <w:rPr>
          <w:sz w:val="24"/>
        </w:rPr>
        <w:t>RFP,</w:t>
      </w:r>
      <w:r>
        <w:rPr>
          <w:spacing w:val="14"/>
          <w:sz w:val="24"/>
        </w:rPr>
        <w:t xml:space="preserve"> </w:t>
      </w:r>
      <w:r>
        <w:rPr>
          <w:sz w:val="24"/>
        </w:rPr>
        <w:t>the</w:t>
      </w:r>
      <w:r>
        <w:rPr>
          <w:spacing w:val="12"/>
          <w:sz w:val="24"/>
        </w:rPr>
        <w:t xml:space="preserve"> </w:t>
      </w:r>
      <w:r>
        <w:rPr>
          <w:sz w:val="24"/>
        </w:rPr>
        <w:t>Offeror</w:t>
      </w:r>
      <w:r>
        <w:rPr>
          <w:spacing w:val="12"/>
          <w:sz w:val="24"/>
        </w:rPr>
        <w:t xml:space="preserve"> </w:t>
      </w:r>
      <w:r>
        <w:rPr>
          <w:sz w:val="24"/>
        </w:rPr>
        <w:t>certifies,</w:t>
      </w:r>
      <w:r>
        <w:rPr>
          <w:spacing w:val="13"/>
          <w:sz w:val="24"/>
        </w:rPr>
        <w:t xml:space="preserve"> </w:t>
      </w:r>
      <w:r>
        <w:rPr>
          <w:sz w:val="24"/>
        </w:rPr>
        <w:t>to</w:t>
      </w:r>
      <w:r>
        <w:rPr>
          <w:spacing w:val="14"/>
          <w:sz w:val="24"/>
        </w:rPr>
        <w:t xml:space="preserve"> </w:t>
      </w:r>
      <w:r>
        <w:rPr>
          <w:sz w:val="24"/>
        </w:rPr>
        <w:t>the</w:t>
      </w:r>
      <w:r>
        <w:rPr>
          <w:spacing w:val="12"/>
          <w:sz w:val="24"/>
        </w:rPr>
        <w:t xml:space="preserve"> </w:t>
      </w:r>
      <w:r>
        <w:rPr>
          <w:sz w:val="24"/>
        </w:rPr>
        <w:t>best</w:t>
      </w:r>
      <w:r>
        <w:rPr>
          <w:spacing w:val="-57"/>
          <w:sz w:val="24"/>
        </w:rPr>
        <w:t xml:space="preserve"> </w:t>
      </w:r>
      <w:r>
        <w:rPr>
          <w:sz w:val="24"/>
        </w:rPr>
        <w:t>of</w:t>
      </w:r>
      <w:r>
        <w:rPr>
          <w:spacing w:val="-2"/>
          <w:sz w:val="24"/>
        </w:rPr>
        <w:t xml:space="preserve"> </w:t>
      </w:r>
      <w:r>
        <w:rPr>
          <w:sz w:val="24"/>
        </w:rPr>
        <w:t>its knowledge</w:t>
      </w:r>
      <w:r>
        <w:rPr>
          <w:spacing w:val="-1"/>
          <w:sz w:val="24"/>
        </w:rPr>
        <w:t xml:space="preserve"> </w:t>
      </w:r>
      <w:r>
        <w:rPr>
          <w:sz w:val="24"/>
        </w:rPr>
        <w:t>and belief, that:</w:t>
      </w:r>
    </w:p>
    <w:p w14:paraId="0946A986" w14:textId="77777777" w:rsidR="00BF2327" w:rsidRDefault="00BF2327" w:rsidP="00BF2327">
      <w:pPr>
        <w:pStyle w:val="ListParagraph"/>
        <w:numPr>
          <w:ilvl w:val="1"/>
          <w:numId w:val="6"/>
        </w:numPr>
        <w:tabs>
          <w:tab w:val="left" w:pos="1126"/>
        </w:tabs>
        <w:spacing w:before="198"/>
        <w:ind w:hanging="287"/>
        <w:jc w:val="both"/>
        <w:rPr>
          <w:sz w:val="24"/>
        </w:rPr>
      </w:pPr>
      <w:r>
        <w:rPr>
          <w:sz w:val="24"/>
        </w:rPr>
        <w:t>The</w:t>
      </w:r>
      <w:r>
        <w:rPr>
          <w:spacing w:val="-3"/>
          <w:sz w:val="24"/>
        </w:rPr>
        <w:t xml:space="preserve"> </w:t>
      </w:r>
      <w:r>
        <w:rPr>
          <w:sz w:val="24"/>
          <w:u w:val="single"/>
        </w:rPr>
        <w:t>Offeror</w:t>
      </w:r>
      <w:r>
        <w:rPr>
          <w:spacing w:val="-1"/>
          <w:sz w:val="24"/>
        </w:rPr>
        <w:t xml:space="preserve"> </w:t>
      </w:r>
      <w:r>
        <w:rPr>
          <w:sz w:val="24"/>
        </w:rPr>
        <w:t>and/or</w:t>
      </w:r>
      <w:r>
        <w:rPr>
          <w:spacing w:val="1"/>
          <w:sz w:val="24"/>
        </w:rPr>
        <w:t xml:space="preserve"> </w:t>
      </w:r>
      <w:r>
        <w:rPr>
          <w:sz w:val="24"/>
        </w:rPr>
        <w:t>any</w:t>
      </w:r>
      <w:r>
        <w:rPr>
          <w:spacing w:val="-3"/>
          <w:sz w:val="24"/>
        </w:rPr>
        <w:t xml:space="preserve"> </w:t>
      </w:r>
      <w:r>
        <w:rPr>
          <w:sz w:val="24"/>
        </w:rPr>
        <w:t>of its Principals-</w:t>
      </w:r>
    </w:p>
    <w:p w14:paraId="76E224C3" w14:textId="77777777" w:rsidR="00BF2327" w:rsidRDefault="00BF2327" w:rsidP="00BF2327">
      <w:pPr>
        <w:pStyle w:val="BodyText"/>
        <w:spacing w:before="1"/>
        <w:rPr>
          <w:sz w:val="21"/>
        </w:rPr>
      </w:pPr>
    </w:p>
    <w:p w14:paraId="5CA937B0" w14:textId="77777777" w:rsidR="00BF2327" w:rsidRDefault="00BF2327" w:rsidP="00BF2327">
      <w:pPr>
        <w:pStyle w:val="ListParagraph"/>
        <w:numPr>
          <w:ilvl w:val="2"/>
          <w:numId w:val="6"/>
        </w:numPr>
        <w:tabs>
          <w:tab w:val="left" w:pos="1740"/>
        </w:tabs>
        <w:spacing w:line="276" w:lineRule="auto"/>
        <w:ind w:right="900"/>
        <w:rPr>
          <w:sz w:val="24"/>
        </w:rPr>
      </w:pPr>
      <w:r>
        <w:rPr>
          <w:noProof/>
        </w:rPr>
        <mc:AlternateContent>
          <mc:Choice Requires="wps">
            <w:drawing>
              <wp:anchor distT="0" distB="0" distL="114300" distR="114300" simplePos="0" relativeHeight="251658241" behindDoc="1" locked="0" layoutInCell="1" allowOverlap="1" wp14:anchorId="4EF97E10" wp14:editId="54660F9E">
                <wp:simplePos x="0" y="0"/>
                <wp:positionH relativeFrom="page">
                  <wp:posOffset>1931035</wp:posOffset>
                </wp:positionH>
                <wp:positionV relativeFrom="paragraph">
                  <wp:posOffset>17145</wp:posOffset>
                </wp:positionV>
                <wp:extent cx="146050" cy="146050"/>
                <wp:effectExtent l="0" t="0" r="0" b="0"/>
                <wp:wrapNone/>
                <wp:docPr id="78"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CB01104" id="docshape38" o:spid="_x0000_s1026" style="position:absolute;margin-left:152.05pt;margin-top:1.35pt;width:11.5pt;height:1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" filled="f" strokeweight=".72pt">
                <w10:wrap anchorx="page"/>
              </v:rect>
            </w:pict>
          </mc:Fallback>
        </mc:AlternateContent>
      </w:r>
      <w:r>
        <w:rPr>
          <w:noProof/>
        </w:rPr>
        <mc:AlternateContent>
          <mc:Choice Requires="wps">
            <w:drawing>
              <wp:anchor distT="0" distB="0" distL="114300" distR="114300" simplePos="0" relativeHeight="251658242" behindDoc="1" locked="0" layoutInCell="1" allowOverlap="1" wp14:anchorId="6A71F823" wp14:editId="31494B74">
                <wp:simplePos x="0" y="0"/>
                <wp:positionH relativeFrom="page">
                  <wp:posOffset>2602230</wp:posOffset>
                </wp:positionH>
                <wp:positionV relativeFrom="paragraph">
                  <wp:posOffset>17145</wp:posOffset>
                </wp:positionV>
                <wp:extent cx="146050" cy="146050"/>
                <wp:effectExtent l="0" t="0" r="0" b="0"/>
                <wp:wrapNone/>
                <wp:docPr id="77"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752C5BB" id="docshape39" o:spid="_x0000_s1026" style="position:absolute;margin-left:204.9pt;margin-top:1.35pt;width:11.5pt;height:11.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" filled="f" strokeweight=".72pt">
                <w10:wrap anchorx="page"/>
              </v:rect>
            </w:pict>
          </mc:Fallback>
        </mc:AlternateContent>
      </w:r>
      <w:r>
        <w:rPr>
          <w:sz w:val="24"/>
        </w:rPr>
        <w:t>Are      are not</w:t>
      </w:r>
      <w:r>
        <w:rPr>
          <w:spacing w:val="1"/>
          <w:sz w:val="24"/>
        </w:rPr>
        <w:t xml:space="preserve">       </w:t>
      </w:r>
      <w:r>
        <w:rPr>
          <w:sz w:val="24"/>
        </w:rPr>
        <w:t>presently debarred, suspended, proposed for debarment, or declared</w:t>
      </w:r>
      <w:r>
        <w:rPr>
          <w:spacing w:val="1"/>
          <w:sz w:val="24"/>
        </w:rPr>
        <w:t xml:space="preserve"> </w:t>
      </w:r>
      <w:r>
        <w:rPr>
          <w:sz w:val="24"/>
        </w:rPr>
        <w:t>ineligible</w:t>
      </w:r>
      <w:r>
        <w:rPr>
          <w:spacing w:val="-2"/>
          <w:sz w:val="24"/>
        </w:rPr>
        <w:t xml:space="preserve"> </w:t>
      </w:r>
      <w:r>
        <w:rPr>
          <w:sz w:val="24"/>
        </w:rPr>
        <w:t>for</w:t>
      </w:r>
      <w:r>
        <w:rPr>
          <w:spacing w:val="-2"/>
          <w:sz w:val="24"/>
        </w:rPr>
        <w:t xml:space="preserve"> </w:t>
      </w:r>
      <w:r>
        <w:rPr>
          <w:sz w:val="24"/>
        </w:rPr>
        <w:t>the</w:t>
      </w:r>
      <w:r>
        <w:rPr>
          <w:spacing w:val="-1"/>
          <w:sz w:val="24"/>
        </w:rPr>
        <w:t xml:space="preserve"> </w:t>
      </w:r>
      <w:r>
        <w:rPr>
          <w:sz w:val="24"/>
        </w:rPr>
        <w:t>award of Contracts</w:t>
      </w:r>
      <w:r>
        <w:rPr>
          <w:spacing w:val="-1"/>
          <w:sz w:val="24"/>
        </w:rPr>
        <w:t xml:space="preserve"> </w:t>
      </w:r>
      <w:r>
        <w:rPr>
          <w:sz w:val="24"/>
        </w:rPr>
        <w:t>by</w:t>
      </w:r>
      <w:r>
        <w:rPr>
          <w:spacing w:val="-5"/>
          <w:sz w:val="24"/>
        </w:rPr>
        <w:t xml:space="preserve"> </w:t>
      </w:r>
      <w:r>
        <w:rPr>
          <w:sz w:val="24"/>
        </w:rPr>
        <w:t>any</w:t>
      </w:r>
      <w:r>
        <w:rPr>
          <w:spacing w:val="-3"/>
          <w:sz w:val="24"/>
        </w:rPr>
        <w:t xml:space="preserve"> </w:t>
      </w:r>
      <w:r>
        <w:rPr>
          <w:sz w:val="24"/>
        </w:rPr>
        <w:t>Federal department or</w:t>
      </w:r>
      <w:r>
        <w:rPr>
          <w:spacing w:val="1"/>
          <w:sz w:val="24"/>
        </w:rPr>
        <w:t xml:space="preserve"> </w:t>
      </w:r>
      <w:r>
        <w:rPr>
          <w:sz w:val="24"/>
        </w:rPr>
        <w:t>Agency;</w:t>
      </w:r>
    </w:p>
    <w:p w14:paraId="62CA35AD" w14:textId="77777777" w:rsidR="00BF2327" w:rsidRDefault="00BF2327" w:rsidP="00BF2327">
      <w:pPr>
        <w:pStyle w:val="ListParagraph"/>
        <w:numPr>
          <w:ilvl w:val="2"/>
          <w:numId w:val="6"/>
        </w:numPr>
        <w:tabs>
          <w:tab w:val="left" w:pos="1740"/>
        </w:tabs>
        <w:spacing w:before="201" w:line="276" w:lineRule="auto"/>
        <w:ind w:right="898"/>
        <w:rPr>
          <w:sz w:val="24"/>
        </w:rPr>
      </w:pPr>
      <w:r>
        <w:rPr>
          <w:noProof/>
        </w:rPr>
        <mc:AlternateContent>
          <mc:Choice Requires="wps">
            <w:drawing>
              <wp:anchor distT="0" distB="0" distL="114300" distR="114300" simplePos="0" relativeHeight="251658243" behindDoc="1" locked="0" layoutInCell="1" allowOverlap="1" wp14:anchorId="63E07AD4" wp14:editId="35D5011D">
                <wp:simplePos x="0" y="0"/>
                <wp:positionH relativeFrom="page">
                  <wp:posOffset>2036445</wp:posOffset>
                </wp:positionH>
                <wp:positionV relativeFrom="paragraph">
                  <wp:posOffset>144780</wp:posOffset>
                </wp:positionV>
                <wp:extent cx="146050" cy="146050"/>
                <wp:effectExtent l="0" t="0" r="0" b="0"/>
                <wp:wrapNone/>
                <wp:docPr id="76"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3F2F386" id="docshape40" o:spid="_x0000_s1026" style="position:absolute;margin-left:160.35pt;margin-top:11.4pt;width:11.5pt;height:1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" filled="f" strokeweight=".72pt">
                <w10:wrap anchorx="page"/>
              </v:rect>
            </w:pict>
          </mc:Fallback>
        </mc:AlternateContent>
      </w:r>
      <w:r>
        <w:rPr>
          <w:noProof/>
        </w:rPr>
        <mc:AlternateContent>
          <mc:Choice Requires="wps">
            <w:drawing>
              <wp:anchor distT="0" distB="0" distL="114300" distR="114300" simplePos="0" relativeHeight="251658244" behindDoc="1" locked="0" layoutInCell="1" allowOverlap="1" wp14:anchorId="4798972B" wp14:editId="43EC1A19">
                <wp:simplePos x="0" y="0"/>
                <wp:positionH relativeFrom="page">
                  <wp:posOffset>2846070</wp:posOffset>
                </wp:positionH>
                <wp:positionV relativeFrom="paragraph">
                  <wp:posOffset>144780</wp:posOffset>
                </wp:positionV>
                <wp:extent cx="146050" cy="146050"/>
                <wp:effectExtent l="0" t="0" r="0" b="0"/>
                <wp:wrapNone/>
                <wp:docPr id="75"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4FC83D8" id="docshape41" o:spid="_x0000_s1026" style="position:absolute;margin-left:224.1pt;margin-top:11.4pt;width:11.5pt;height:11.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" filled="f" strokeweight=".72pt">
                <w10:wrap anchorx="page"/>
              </v:rect>
            </w:pict>
          </mc:Fallback>
        </mc:AlternateContent>
      </w:r>
      <w:r>
        <w:rPr>
          <w:sz w:val="24"/>
        </w:rPr>
        <w:t>Have</w:t>
      </w:r>
      <w:r>
        <w:rPr>
          <w:spacing w:val="1"/>
          <w:sz w:val="24"/>
        </w:rPr>
        <w:t xml:space="preserve">       have </w:t>
      </w:r>
      <w:r>
        <w:rPr>
          <w:sz w:val="24"/>
        </w:rPr>
        <w:t>not       within a three-year period preceding the date of the Offeror’s</w:t>
      </w:r>
      <w:r>
        <w:rPr>
          <w:spacing w:val="1"/>
          <w:sz w:val="24"/>
        </w:rPr>
        <w:t xml:space="preserve"> </w:t>
      </w:r>
      <w:r>
        <w:rPr>
          <w:sz w:val="24"/>
        </w:rPr>
        <w:t>proposal,</w:t>
      </w:r>
      <w:r>
        <w:rPr>
          <w:spacing w:val="1"/>
          <w:sz w:val="24"/>
        </w:rPr>
        <w:t xml:space="preserve"> </w:t>
      </w:r>
      <w:r>
        <w:rPr>
          <w:sz w:val="24"/>
        </w:rPr>
        <w:t>been</w:t>
      </w:r>
      <w:r>
        <w:rPr>
          <w:spacing w:val="1"/>
          <w:sz w:val="24"/>
        </w:rPr>
        <w:t xml:space="preserve"> </w:t>
      </w:r>
      <w:r>
        <w:rPr>
          <w:sz w:val="24"/>
        </w:rPr>
        <w:t>convicted</w:t>
      </w:r>
      <w:r>
        <w:rPr>
          <w:spacing w:val="1"/>
          <w:sz w:val="24"/>
        </w:rPr>
        <w:t xml:space="preserve"> </w:t>
      </w:r>
      <w:r>
        <w:rPr>
          <w:sz w:val="24"/>
        </w:rPr>
        <w:t>of</w:t>
      </w:r>
      <w:r>
        <w:rPr>
          <w:spacing w:val="1"/>
          <w:sz w:val="24"/>
        </w:rPr>
        <w:t xml:space="preserve"> </w:t>
      </w:r>
      <w:r>
        <w:rPr>
          <w:sz w:val="24"/>
        </w:rPr>
        <w:t>or</w:t>
      </w:r>
      <w:r>
        <w:rPr>
          <w:spacing w:val="1"/>
          <w:sz w:val="24"/>
        </w:rPr>
        <w:t xml:space="preserve"> </w:t>
      </w:r>
      <w:r>
        <w:rPr>
          <w:sz w:val="24"/>
        </w:rPr>
        <w:t>had</w:t>
      </w:r>
      <w:r>
        <w:rPr>
          <w:spacing w:val="1"/>
          <w:sz w:val="24"/>
        </w:rPr>
        <w:t xml:space="preserve"> </w:t>
      </w:r>
      <w:r>
        <w:rPr>
          <w:sz w:val="24"/>
        </w:rPr>
        <w:t>a</w:t>
      </w:r>
      <w:r>
        <w:rPr>
          <w:spacing w:val="1"/>
          <w:sz w:val="24"/>
        </w:rPr>
        <w:t xml:space="preserve"> </w:t>
      </w:r>
      <w:r>
        <w:rPr>
          <w:sz w:val="24"/>
        </w:rPr>
        <w:t>civil</w:t>
      </w:r>
      <w:r>
        <w:rPr>
          <w:spacing w:val="1"/>
          <w:sz w:val="24"/>
        </w:rPr>
        <w:t xml:space="preserve"> </w:t>
      </w:r>
      <w:r>
        <w:rPr>
          <w:sz w:val="24"/>
        </w:rPr>
        <w:t>judgment</w:t>
      </w:r>
      <w:r>
        <w:rPr>
          <w:spacing w:val="1"/>
          <w:sz w:val="24"/>
        </w:rPr>
        <w:t xml:space="preserve"> </w:t>
      </w:r>
      <w:r>
        <w:rPr>
          <w:sz w:val="24"/>
        </w:rPr>
        <w:t>rendered</w:t>
      </w:r>
      <w:r>
        <w:rPr>
          <w:spacing w:val="1"/>
          <w:sz w:val="24"/>
        </w:rPr>
        <w:t xml:space="preserve"> </w:t>
      </w:r>
      <w:r>
        <w:rPr>
          <w:sz w:val="24"/>
        </w:rPr>
        <w:t>against</w:t>
      </w:r>
      <w:r>
        <w:rPr>
          <w:spacing w:val="1"/>
          <w:sz w:val="24"/>
        </w:rPr>
        <w:t xml:space="preserve"> </w:t>
      </w:r>
      <w:r>
        <w:rPr>
          <w:sz w:val="24"/>
        </w:rPr>
        <w:t>them</w:t>
      </w:r>
      <w:r>
        <w:rPr>
          <w:spacing w:val="1"/>
          <w:sz w:val="24"/>
        </w:rPr>
        <w:t xml:space="preserve"> </w:t>
      </w:r>
      <w:r>
        <w:rPr>
          <w:sz w:val="24"/>
        </w:rPr>
        <w:t>for:</w:t>
      </w:r>
      <w:r>
        <w:rPr>
          <w:spacing w:val="1"/>
          <w:sz w:val="24"/>
        </w:rPr>
        <w:t xml:space="preserve"> </w:t>
      </w:r>
      <w:r>
        <w:rPr>
          <w:sz w:val="24"/>
        </w:rPr>
        <w:t>commission of fraud or a criminal offense in connection with obtaining, attempting to</w:t>
      </w:r>
      <w:r>
        <w:rPr>
          <w:spacing w:val="1"/>
          <w:sz w:val="24"/>
        </w:rPr>
        <w:t xml:space="preserve"> </w:t>
      </w:r>
      <w:r>
        <w:rPr>
          <w:sz w:val="24"/>
        </w:rPr>
        <w:t>obtain,</w:t>
      </w:r>
      <w:r>
        <w:rPr>
          <w:spacing w:val="1"/>
          <w:sz w:val="24"/>
        </w:rPr>
        <w:t xml:space="preserve"> </w:t>
      </w:r>
      <w:r>
        <w:rPr>
          <w:sz w:val="24"/>
        </w:rPr>
        <w:t>or</w:t>
      </w:r>
      <w:r>
        <w:rPr>
          <w:spacing w:val="1"/>
          <w:sz w:val="24"/>
        </w:rPr>
        <w:t xml:space="preserve"> </w:t>
      </w:r>
      <w:r>
        <w:rPr>
          <w:sz w:val="24"/>
        </w:rPr>
        <w:t>performing</w:t>
      </w:r>
      <w:r>
        <w:rPr>
          <w:spacing w:val="1"/>
          <w:sz w:val="24"/>
        </w:rPr>
        <w:t xml:space="preserve"> </w:t>
      </w:r>
      <w:r>
        <w:rPr>
          <w:sz w:val="24"/>
        </w:rPr>
        <w:t>a</w:t>
      </w:r>
      <w:r>
        <w:rPr>
          <w:spacing w:val="1"/>
          <w:sz w:val="24"/>
        </w:rPr>
        <w:t xml:space="preserve"> </w:t>
      </w:r>
      <w:r>
        <w:rPr>
          <w:sz w:val="24"/>
        </w:rPr>
        <w:t>public</w:t>
      </w:r>
      <w:r>
        <w:rPr>
          <w:spacing w:val="1"/>
          <w:sz w:val="24"/>
        </w:rPr>
        <w:t xml:space="preserve"> </w:t>
      </w:r>
      <w:r>
        <w:rPr>
          <w:sz w:val="24"/>
        </w:rPr>
        <w:t>(federal,</w:t>
      </w:r>
      <w:r>
        <w:rPr>
          <w:spacing w:val="1"/>
          <w:sz w:val="24"/>
        </w:rPr>
        <w:t xml:space="preserve"> </w:t>
      </w:r>
      <w:r>
        <w:rPr>
          <w:sz w:val="24"/>
        </w:rPr>
        <w:t>State,</w:t>
      </w:r>
      <w:r>
        <w:rPr>
          <w:spacing w:val="1"/>
          <w:sz w:val="24"/>
        </w:rPr>
        <w:t xml:space="preserve"> </w:t>
      </w:r>
      <w:r>
        <w:rPr>
          <w:sz w:val="24"/>
        </w:rPr>
        <w:t>or</w:t>
      </w:r>
      <w:r>
        <w:rPr>
          <w:spacing w:val="1"/>
          <w:sz w:val="24"/>
        </w:rPr>
        <w:t xml:space="preserve"> </w:t>
      </w:r>
      <w:r>
        <w:rPr>
          <w:sz w:val="24"/>
        </w:rPr>
        <w:t>local)</w:t>
      </w:r>
      <w:r>
        <w:rPr>
          <w:spacing w:val="1"/>
          <w:sz w:val="24"/>
        </w:rPr>
        <w:t xml:space="preserve"> </w:t>
      </w:r>
      <w:r>
        <w:rPr>
          <w:sz w:val="24"/>
        </w:rPr>
        <w:t>Contract</w:t>
      </w:r>
      <w:r>
        <w:rPr>
          <w:spacing w:val="1"/>
          <w:sz w:val="24"/>
        </w:rPr>
        <w:t xml:space="preserve"> </w:t>
      </w:r>
      <w:r>
        <w:rPr>
          <w:sz w:val="24"/>
        </w:rPr>
        <w:t>or</w:t>
      </w:r>
      <w:r>
        <w:rPr>
          <w:spacing w:val="1"/>
          <w:sz w:val="24"/>
        </w:rPr>
        <w:t xml:space="preserve"> </w:t>
      </w:r>
      <w:r>
        <w:rPr>
          <w:sz w:val="24"/>
        </w:rPr>
        <w:t>subcontract;</w:t>
      </w:r>
      <w:r>
        <w:rPr>
          <w:spacing w:val="1"/>
          <w:sz w:val="24"/>
        </w:rPr>
        <w:t xml:space="preserve"> </w:t>
      </w:r>
      <w:r>
        <w:rPr>
          <w:sz w:val="24"/>
        </w:rPr>
        <w:t>violation of federal or State antitrust statutes relating to the submission of Offers; or</w:t>
      </w:r>
      <w:r>
        <w:rPr>
          <w:spacing w:val="1"/>
          <w:sz w:val="24"/>
        </w:rPr>
        <w:t xml:space="preserve"> </w:t>
      </w:r>
      <w:r>
        <w:rPr>
          <w:sz w:val="24"/>
        </w:rPr>
        <w:t>commission of embezzlement, theft, forgery, bribery, falsification or destruction of</w:t>
      </w:r>
      <w:r>
        <w:rPr>
          <w:spacing w:val="1"/>
          <w:sz w:val="24"/>
        </w:rPr>
        <w:t xml:space="preserve"> </w:t>
      </w:r>
      <w:r>
        <w:rPr>
          <w:sz w:val="24"/>
        </w:rPr>
        <w:t>records,</w:t>
      </w:r>
      <w:r>
        <w:rPr>
          <w:spacing w:val="-1"/>
          <w:sz w:val="24"/>
        </w:rPr>
        <w:t xml:space="preserve"> </w:t>
      </w:r>
      <w:r>
        <w:rPr>
          <w:sz w:val="24"/>
        </w:rPr>
        <w:t>making</w:t>
      </w:r>
      <w:r>
        <w:rPr>
          <w:spacing w:val="-2"/>
          <w:sz w:val="24"/>
        </w:rPr>
        <w:t xml:space="preserve"> </w:t>
      </w:r>
      <w:r>
        <w:rPr>
          <w:sz w:val="24"/>
        </w:rPr>
        <w:t>false Statements,</w:t>
      </w:r>
      <w:r>
        <w:rPr>
          <w:spacing w:val="-1"/>
          <w:sz w:val="24"/>
        </w:rPr>
        <w:t xml:space="preserve"> </w:t>
      </w:r>
      <w:r>
        <w:rPr>
          <w:sz w:val="24"/>
        </w:rPr>
        <w:t>tax</w:t>
      </w:r>
      <w:r>
        <w:rPr>
          <w:spacing w:val="2"/>
          <w:sz w:val="24"/>
        </w:rPr>
        <w:t xml:space="preserve"> </w:t>
      </w:r>
      <w:r>
        <w:rPr>
          <w:sz w:val="24"/>
        </w:rPr>
        <w:t>evasion,</w:t>
      </w:r>
      <w:r>
        <w:rPr>
          <w:spacing w:val="-1"/>
          <w:sz w:val="24"/>
        </w:rPr>
        <w:t xml:space="preserve"> </w:t>
      </w:r>
      <w:r>
        <w:rPr>
          <w:sz w:val="24"/>
        </w:rPr>
        <w:t>or receiving</w:t>
      </w:r>
      <w:r>
        <w:rPr>
          <w:spacing w:val="-4"/>
          <w:sz w:val="24"/>
        </w:rPr>
        <w:t xml:space="preserve"> </w:t>
      </w:r>
      <w:r>
        <w:rPr>
          <w:sz w:val="24"/>
        </w:rPr>
        <w:t>stolen property;</w:t>
      </w:r>
    </w:p>
    <w:p w14:paraId="027A066B" w14:textId="77777777" w:rsidR="00BF2327" w:rsidRDefault="00BF2327" w:rsidP="00BF2327">
      <w:pPr>
        <w:pStyle w:val="ListParagraph"/>
        <w:numPr>
          <w:ilvl w:val="2"/>
          <w:numId w:val="6"/>
        </w:numPr>
        <w:tabs>
          <w:tab w:val="left" w:pos="1740"/>
        </w:tabs>
        <w:spacing w:before="200" w:line="276" w:lineRule="auto"/>
        <w:ind w:right="900"/>
        <w:rPr>
          <w:sz w:val="24"/>
        </w:rPr>
      </w:pPr>
      <w:r>
        <w:rPr>
          <w:noProof/>
        </w:rPr>
        <mc:AlternateContent>
          <mc:Choice Requires="wps">
            <w:drawing>
              <wp:anchor distT="0" distB="0" distL="114300" distR="114300" simplePos="0" relativeHeight="251658245" behindDoc="1" locked="0" layoutInCell="1" allowOverlap="1" wp14:anchorId="53B203E0" wp14:editId="6F4B9D8F">
                <wp:simplePos x="0" y="0"/>
                <wp:positionH relativeFrom="page">
                  <wp:posOffset>1932940</wp:posOffset>
                </wp:positionH>
                <wp:positionV relativeFrom="paragraph">
                  <wp:posOffset>144145</wp:posOffset>
                </wp:positionV>
                <wp:extent cx="146050" cy="146050"/>
                <wp:effectExtent l="0" t="0" r="0" b="0"/>
                <wp:wrapNone/>
                <wp:docPr id="74"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FD4CE60" id="docshape42" o:spid="_x0000_s1026" style="position:absolute;margin-left:152.2pt;margin-top:11.35pt;width:11.5pt;height:11.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251658246" behindDoc="1" locked="0" layoutInCell="1" allowOverlap="1" wp14:anchorId="42E87A73" wp14:editId="6BAE5F39">
                <wp:simplePos x="0" y="0"/>
                <wp:positionH relativeFrom="page">
                  <wp:posOffset>2609850</wp:posOffset>
                </wp:positionH>
                <wp:positionV relativeFrom="paragraph">
                  <wp:posOffset>144145</wp:posOffset>
                </wp:positionV>
                <wp:extent cx="146050" cy="146050"/>
                <wp:effectExtent l="0" t="0" r="0" b="0"/>
                <wp:wrapNone/>
                <wp:docPr id="73"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9B69940" id="docshape43" o:spid="_x0000_s1026" style="position:absolute;margin-left:205.5pt;margin-top:11.35pt;width:11.5pt;height:11.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" filled="f" strokeweight=".72pt">
                <w10:wrap anchorx="page"/>
              </v:rect>
            </w:pict>
          </mc:Fallback>
        </mc:AlternateContent>
      </w:r>
      <w:r>
        <w:rPr>
          <w:sz w:val="24"/>
        </w:rPr>
        <w:t>Are       are not      presently</w:t>
      </w:r>
      <w:r>
        <w:rPr>
          <w:spacing w:val="-3"/>
          <w:sz w:val="24"/>
        </w:rPr>
        <w:t xml:space="preserve"> </w:t>
      </w:r>
      <w:r>
        <w:rPr>
          <w:sz w:val="24"/>
        </w:rPr>
        <w:t>indicted</w:t>
      </w:r>
      <w:r>
        <w:rPr>
          <w:spacing w:val="2"/>
          <w:sz w:val="24"/>
        </w:rPr>
        <w:t xml:space="preserve"> </w:t>
      </w:r>
      <w:r>
        <w:rPr>
          <w:sz w:val="24"/>
        </w:rPr>
        <w:t>for,</w:t>
      </w:r>
      <w:r>
        <w:rPr>
          <w:spacing w:val="5"/>
          <w:sz w:val="24"/>
        </w:rPr>
        <w:t xml:space="preserve"> </w:t>
      </w:r>
      <w:r>
        <w:rPr>
          <w:sz w:val="24"/>
        </w:rPr>
        <w:t>or</w:t>
      </w:r>
      <w:r>
        <w:rPr>
          <w:spacing w:val="1"/>
          <w:sz w:val="24"/>
        </w:rPr>
        <w:t xml:space="preserve"> </w:t>
      </w:r>
      <w:r>
        <w:rPr>
          <w:sz w:val="24"/>
        </w:rPr>
        <w:t>otherwise</w:t>
      </w:r>
      <w:r>
        <w:rPr>
          <w:spacing w:val="4"/>
          <w:sz w:val="24"/>
        </w:rPr>
        <w:t xml:space="preserve"> </w:t>
      </w:r>
      <w:r>
        <w:rPr>
          <w:sz w:val="24"/>
        </w:rPr>
        <w:t>criminally</w:t>
      </w:r>
      <w:r>
        <w:rPr>
          <w:spacing w:val="-3"/>
          <w:sz w:val="24"/>
        </w:rPr>
        <w:t xml:space="preserve"> </w:t>
      </w:r>
      <w:r>
        <w:rPr>
          <w:sz w:val="24"/>
        </w:rPr>
        <w:t>or</w:t>
      </w:r>
      <w:r>
        <w:rPr>
          <w:spacing w:val="4"/>
          <w:sz w:val="24"/>
        </w:rPr>
        <w:t xml:space="preserve"> </w:t>
      </w:r>
      <w:r>
        <w:rPr>
          <w:sz w:val="24"/>
        </w:rPr>
        <w:t>civilly</w:t>
      </w:r>
      <w:r>
        <w:rPr>
          <w:spacing w:val="-1"/>
          <w:sz w:val="24"/>
        </w:rPr>
        <w:t xml:space="preserve"> </w:t>
      </w:r>
      <w:r>
        <w:rPr>
          <w:sz w:val="24"/>
        </w:rPr>
        <w:t>charged</w:t>
      </w:r>
      <w:r>
        <w:rPr>
          <w:spacing w:val="2"/>
          <w:sz w:val="24"/>
        </w:rPr>
        <w:t xml:space="preserve"> </w:t>
      </w:r>
      <w:r>
        <w:rPr>
          <w:sz w:val="24"/>
        </w:rPr>
        <w:t>by</w:t>
      </w:r>
      <w:r>
        <w:rPr>
          <w:spacing w:val="-58"/>
          <w:sz w:val="24"/>
        </w:rPr>
        <w:t xml:space="preserve"> </w:t>
      </w:r>
      <w:r>
        <w:rPr>
          <w:sz w:val="24"/>
        </w:rPr>
        <w:t>a governmental entity (federal, State or local) with, commission of any of the offenses</w:t>
      </w:r>
      <w:r>
        <w:rPr>
          <w:spacing w:val="-57"/>
          <w:sz w:val="24"/>
        </w:rPr>
        <w:t xml:space="preserve"> </w:t>
      </w:r>
      <w:r>
        <w:rPr>
          <w:sz w:val="24"/>
        </w:rPr>
        <w:t>enumerated</w:t>
      </w:r>
      <w:r>
        <w:rPr>
          <w:spacing w:val="-1"/>
          <w:sz w:val="24"/>
        </w:rPr>
        <w:t xml:space="preserve"> </w:t>
      </w:r>
      <w:r>
        <w:rPr>
          <w:sz w:val="24"/>
        </w:rPr>
        <w:t>in paragraph</w:t>
      </w:r>
      <w:r>
        <w:rPr>
          <w:spacing w:val="2"/>
          <w:sz w:val="24"/>
        </w:rPr>
        <w:t xml:space="preserve"> </w:t>
      </w:r>
      <w:r>
        <w:rPr>
          <w:sz w:val="24"/>
        </w:rPr>
        <w:t>(a) (1)</w:t>
      </w:r>
      <w:r>
        <w:rPr>
          <w:spacing w:val="-1"/>
          <w:sz w:val="24"/>
        </w:rPr>
        <w:t xml:space="preserve"> </w:t>
      </w:r>
      <w:r>
        <w:rPr>
          <w:sz w:val="24"/>
        </w:rPr>
        <w:t>(i) (B) of this</w:t>
      </w:r>
      <w:r>
        <w:rPr>
          <w:spacing w:val="-1"/>
          <w:sz w:val="24"/>
        </w:rPr>
        <w:t xml:space="preserve"> </w:t>
      </w:r>
      <w:r>
        <w:rPr>
          <w:sz w:val="24"/>
        </w:rPr>
        <w:t>certification;</w:t>
      </w:r>
    </w:p>
    <w:p w14:paraId="1E54DECF" w14:textId="77777777" w:rsidR="00BF2327" w:rsidRDefault="00BF2327" w:rsidP="00BF2327">
      <w:pPr>
        <w:pStyle w:val="ListParagraph"/>
        <w:numPr>
          <w:ilvl w:val="2"/>
          <w:numId w:val="6"/>
        </w:numPr>
        <w:tabs>
          <w:tab w:val="left" w:pos="1740"/>
        </w:tabs>
        <w:spacing w:before="200" w:line="276" w:lineRule="auto"/>
        <w:ind w:right="901"/>
        <w:rPr>
          <w:sz w:val="24"/>
        </w:rPr>
      </w:pPr>
      <w:r>
        <w:rPr>
          <w:noProof/>
        </w:rPr>
        <mc:AlternateContent>
          <mc:Choice Requires="wps">
            <w:drawing>
              <wp:anchor distT="0" distB="0" distL="114300" distR="114300" simplePos="0" relativeHeight="251658247" behindDoc="1" locked="0" layoutInCell="1" allowOverlap="1" wp14:anchorId="1B87F88F" wp14:editId="4A573A53">
                <wp:simplePos x="0" y="0"/>
                <wp:positionH relativeFrom="page">
                  <wp:posOffset>2054860</wp:posOffset>
                </wp:positionH>
                <wp:positionV relativeFrom="paragraph">
                  <wp:posOffset>144145</wp:posOffset>
                </wp:positionV>
                <wp:extent cx="146050" cy="146050"/>
                <wp:effectExtent l="0" t="0" r="0" b="0"/>
                <wp:wrapNone/>
                <wp:docPr id="72"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A726E33" id="docshape44" o:spid="_x0000_s1026" style="position:absolute;margin-left:161.8pt;margin-top:11.35pt;width:11.5pt;height:11.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" filled="f" strokeweight=".72pt">
                <w10:wrap anchorx="page"/>
              </v:rect>
            </w:pict>
          </mc:Fallback>
        </mc:AlternateContent>
      </w:r>
      <w:r>
        <w:rPr>
          <w:noProof/>
        </w:rPr>
        <mc:AlternateContent>
          <mc:Choice Requires="wps">
            <w:drawing>
              <wp:anchor distT="0" distB="0" distL="114300" distR="114300" simplePos="0" relativeHeight="251658248" behindDoc="1" locked="0" layoutInCell="1" allowOverlap="1" wp14:anchorId="0F655AB9" wp14:editId="3E561325">
                <wp:simplePos x="0" y="0"/>
                <wp:positionH relativeFrom="page">
                  <wp:posOffset>2919095</wp:posOffset>
                </wp:positionH>
                <wp:positionV relativeFrom="paragraph">
                  <wp:posOffset>144145</wp:posOffset>
                </wp:positionV>
                <wp:extent cx="146050" cy="146050"/>
                <wp:effectExtent l="0" t="0" r="0" b="0"/>
                <wp:wrapNone/>
                <wp:docPr id="71"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5296D0C" id="docshape45" o:spid="_x0000_s1026" style="position:absolute;margin-left:229.85pt;margin-top:11.35pt;width:11.5pt;height:11.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" filled="f" strokeweight=".72pt">
                <w10:wrap anchorx="page"/>
              </v:rect>
            </w:pict>
          </mc:Fallback>
        </mc:AlternateContent>
      </w:r>
      <w:r>
        <w:rPr>
          <w:sz w:val="24"/>
        </w:rPr>
        <w:t>Have       have not,        within a three-year period preceding the date of Offeror’s</w:t>
      </w:r>
      <w:r>
        <w:rPr>
          <w:spacing w:val="1"/>
          <w:sz w:val="24"/>
        </w:rPr>
        <w:t xml:space="preserve"> </w:t>
      </w:r>
      <w:r>
        <w:rPr>
          <w:sz w:val="24"/>
        </w:rPr>
        <w:t>proposal, had one or more public agreements or transactions (federal, State or local)</w:t>
      </w:r>
      <w:r>
        <w:rPr>
          <w:spacing w:val="1"/>
          <w:sz w:val="24"/>
        </w:rPr>
        <w:t xml:space="preserve"> </w:t>
      </w:r>
      <w:r>
        <w:rPr>
          <w:sz w:val="24"/>
        </w:rPr>
        <w:t>terminated</w:t>
      </w:r>
      <w:r>
        <w:rPr>
          <w:spacing w:val="-1"/>
          <w:sz w:val="24"/>
        </w:rPr>
        <w:t xml:space="preserve"> </w:t>
      </w:r>
      <w:r>
        <w:rPr>
          <w:sz w:val="24"/>
        </w:rPr>
        <w:t>for</w:t>
      </w:r>
      <w:r>
        <w:rPr>
          <w:spacing w:val="1"/>
          <w:sz w:val="24"/>
        </w:rPr>
        <w:t xml:space="preserve"> </w:t>
      </w:r>
      <w:r>
        <w:rPr>
          <w:sz w:val="24"/>
        </w:rPr>
        <w:t>cause</w:t>
      </w:r>
      <w:r>
        <w:rPr>
          <w:spacing w:val="-1"/>
          <w:sz w:val="24"/>
        </w:rPr>
        <w:t xml:space="preserve"> </w:t>
      </w:r>
      <w:r>
        <w:rPr>
          <w:sz w:val="24"/>
        </w:rPr>
        <w:t>or default; and</w:t>
      </w:r>
    </w:p>
    <w:p w14:paraId="38F47DEC" w14:textId="77777777" w:rsidR="00BF2327" w:rsidRDefault="00BF2327" w:rsidP="00BF2327">
      <w:pPr>
        <w:pStyle w:val="ListParagraph"/>
        <w:numPr>
          <w:ilvl w:val="2"/>
          <w:numId w:val="6"/>
        </w:numPr>
        <w:tabs>
          <w:tab w:val="left" w:pos="1740"/>
        </w:tabs>
        <w:spacing w:before="200" w:line="276" w:lineRule="auto"/>
        <w:ind w:right="902"/>
        <w:rPr>
          <w:sz w:val="24"/>
        </w:rPr>
      </w:pPr>
      <w:r>
        <w:rPr>
          <w:noProof/>
        </w:rPr>
        <mc:AlternateContent>
          <mc:Choice Requires="wps">
            <w:drawing>
              <wp:anchor distT="0" distB="0" distL="114300" distR="114300" simplePos="0" relativeHeight="251658249" behindDoc="1" locked="0" layoutInCell="1" allowOverlap="1" wp14:anchorId="0729452B" wp14:editId="554F241D">
                <wp:simplePos x="0" y="0"/>
                <wp:positionH relativeFrom="page">
                  <wp:posOffset>2036445</wp:posOffset>
                </wp:positionH>
                <wp:positionV relativeFrom="paragraph">
                  <wp:posOffset>144145</wp:posOffset>
                </wp:positionV>
                <wp:extent cx="146050" cy="146050"/>
                <wp:effectExtent l="0" t="0" r="0" b="0"/>
                <wp:wrapNone/>
                <wp:docPr id="70"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E41D175" id="docshape46" o:spid="_x0000_s1026" style="position:absolute;margin-left:160.35pt;margin-top:11.35pt;width:11.5pt;height:11.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251658250" behindDoc="1" locked="0" layoutInCell="1" allowOverlap="1" wp14:anchorId="58294DCA" wp14:editId="439A35BE">
                <wp:simplePos x="0" y="0"/>
                <wp:positionH relativeFrom="page">
                  <wp:posOffset>2849245</wp:posOffset>
                </wp:positionH>
                <wp:positionV relativeFrom="paragraph">
                  <wp:posOffset>144145</wp:posOffset>
                </wp:positionV>
                <wp:extent cx="146050" cy="146050"/>
                <wp:effectExtent l="0" t="0" r="0" b="0"/>
                <wp:wrapNone/>
                <wp:docPr id="69"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B90D568" id="docshape47" o:spid="_x0000_s1026" style="position:absolute;margin-left:224.35pt;margin-top:11.35pt;width:11.5pt;height:11.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" filled="f" strokeweight=".72pt">
                <w10:wrap anchorx="page"/>
              </v:rect>
            </w:pict>
          </mc:Fallback>
        </mc:AlternateContent>
      </w:r>
      <w:r>
        <w:rPr>
          <w:sz w:val="24"/>
        </w:rPr>
        <w:t>Have       have not       been excluded from participation from Medicare, Medicaid or</w:t>
      </w:r>
      <w:r>
        <w:rPr>
          <w:spacing w:val="1"/>
          <w:sz w:val="24"/>
        </w:rPr>
        <w:t xml:space="preserve"> </w:t>
      </w:r>
      <w:r>
        <w:rPr>
          <w:sz w:val="24"/>
        </w:rPr>
        <w:t>other</w:t>
      </w:r>
      <w:r>
        <w:rPr>
          <w:spacing w:val="9"/>
          <w:sz w:val="24"/>
        </w:rPr>
        <w:t xml:space="preserve"> </w:t>
      </w:r>
      <w:r>
        <w:rPr>
          <w:sz w:val="24"/>
        </w:rPr>
        <w:t>federal</w:t>
      </w:r>
      <w:r>
        <w:rPr>
          <w:spacing w:val="12"/>
          <w:sz w:val="24"/>
        </w:rPr>
        <w:t xml:space="preserve"> </w:t>
      </w:r>
      <w:r>
        <w:rPr>
          <w:sz w:val="24"/>
        </w:rPr>
        <w:t>health</w:t>
      </w:r>
      <w:r>
        <w:rPr>
          <w:spacing w:val="10"/>
          <w:sz w:val="24"/>
        </w:rPr>
        <w:t xml:space="preserve"> </w:t>
      </w:r>
      <w:r>
        <w:rPr>
          <w:sz w:val="24"/>
        </w:rPr>
        <w:t>care</w:t>
      </w:r>
      <w:r>
        <w:rPr>
          <w:spacing w:val="12"/>
          <w:sz w:val="24"/>
        </w:rPr>
        <w:t xml:space="preserve"> </w:t>
      </w:r>
      <w:r>
        <w:rPr>
          <w:sz w:val="24"/>
        </w:rPr>
        <w:t>programs</w:t>
      </w:r>
      <w:r>
        <w:rPr>
          <w:spacing w:val="12"/>
          <w:sz w:val="24"/>
        </w:rPr>
        <w:t xml:space="preserve"> </w:t>
      </w:r>
      <w:r>
        <w:rPr>
          <w:sz w:val="24"/>
        </w:rPr>
        <w:t>pursuant</w:t>
      </w:r>
      <w:r>
        <w:rPr>
          <w:spacing w:val="11"/>
          <w:sz w:val="24"/>
        </w:rPr>
        <w:t xml:space="preserve"> </w:t>
      </w:r>
      <w:r>
        <w:rPr>
          <w:sz w:val="24"/>
        </w:rPr>
        <w:t>to</w:t>
      </w:r>
      <w:r>
        <w:rPr>
          <w:spacing w:val="12"/>
          <w:sz w:val="24"/>
        </w:rPr>
        <w:t xml:space="preserve"> </w:t>
      </w:r>
      <w:r>
        <w:rPr>
          <w:sz w:val="24"/>
        </w:rPr>
        <w:t>Title</w:t>
      </w:r>
      <w:r>
        <w:rPr>
          <w:spacing w:val="11"/>
          <w:sz w:val="24"/>
        </w:rPr>
        <w:t xml:space="preserve"> </w:t>
      </w:r>
      <w:r>
        <w:rPr>
          <w:sz w:val="24"/>
        </w:rPr>
        <w:t>XI</w:t>
      </w:r>
      <w:r>
        <w:rPr>
          <w:spacing w:val="7"/>
          <w:sz w:val="24"/>
        </w:rPr>
        <w:t xml:space="preserve"> </w:t>
      </w:r>
      <w:r>
        <w:rPr>
          <w:sz w:val="24"/>
        </w:rPr>
        <w:t>of</w:t>
      </w:r>
      <w:r>
        <w:rPr>
          <w:spacing w:val="11"/>
          <w:sz w:val="24"/>
        </w:rPr>
        <w:t xml:space="preserve"> </w:t>
      </w:r>
      <w:r>
        <w:rPr>
          <w:sz w:val="24"/>
        </w:rPr>
        <w:t>the</w:t>
      </w:r>
      <w:r>
        <w:rPr>
          <w:spacing w:val="10"/>
          <w:sz w:val="24"/>
        </w:rPr>
        <w:t xml:space="preserve"> </w:t>
      </w:r>
      <w:r>
        <w:rPr>
          <w:sz w:val="24"/>
        </w:rPr>
        <w:t>Social</w:t>
      </w:r>
      <w:r>
        <w:rPr>
          <w:spacing w:val="12"/>
          <w:sz w:val="24"/>
        </w:rPr>
        <w:t xml:space="preserve"> </w:t>
      </w:r>
      <w:r>
        <w:rPr>
          <w:sz w:val="24"/>
        </w:rPr>
        <w:t>Security</w:t>
      </w:r>
      <w:r>
        <w:rPr>
          <w:spacing w:val="6"/>
          <w:sz w:val="24"/>
        </w:rPr>
        <w:t xml:space="preserve"> </w:t>
      </w:r>
      <w:r>
        <w:rPr>
          <w:sz w:val="24"/>
        </w:rPr>
        <w:t>Act,</w:t>
      </w:r>
      <w:r>
        <w:rPr>
          <w:spacing w:val="11"/>
          <w:sz w:val="24"/>
        </w:rPr>
        <w:t xml:space="preserve"> </w:t>
      </w:r>
      <w:r>
        <w:rPr>
          <w:sz w:val="24"/>
        </w:rPr>
        <w:t>42</w:t>
      </w:r>
    </w:p>
    <w:p w14:paraId="168FA599" w14:textId="77777777" w:rsidR="00BF2327" w:rsidRDefault="00BF2327" w:rsidP="00BF2327">
      <w:pPr>
        <w:pStyle w:val="BodyText"/>
        <w:spacing w:line="275" w:lineRule="exact"/>
        <w:ind w:left="1739"/>
      </w:pPr>
      <w:r>
        <w:t>U.S.C.</w:t>
      </w:r>
      <w:r>
        <w:rPr>
          <w:spacing w:val="-1"/>
        </w:rPr>
        <w:t xml:space="preserve"> </w:t>
      </w:r>
      <w:r>
        <w:t>§</w:t>
      </w:r>
      <w:r>
        <w:rPr>
          <w:spacing w:val="-1"/>
        </w:rPr>
        <w:t xml:space="preserve"> </w:t>
      </w:r>
      <w:r>
        <w:t>1320a-7.</w:t>
      </w:r>
    </w:p>
    <w:p w14:paraId="1FD09069" w14:textId="77777777" w:rsidR="00BF2327" w:rsidRDefault="00BF2327" w:rsidP="00BF2327">
      <w:pPr>
        <w:pStyle w:val="BodyText"/>
        <w:spacing w:before="1"/>
        <w:rPr>
          <w:sz w:val="21"/>
        </w:rPr>
      </w:pPr>
    </w:p>
    <w:p w14:paraId="1F40DDF8" w14:textId="77777777" w:rsidR="00BF2327" w:rsidRDefault="00BF2327" w:rsidP="00BF2327">
      <w:pPr>
        <w:pStyle w:val="ListParagraph"/>
        <w:numPr>
          <w:ilvl w:val="1"/>
          <w:numId w:val="6"/>
        </w:numPr>
        <w:tabs>
          <w:tab w:val="left" w:pos="1200"/>
        </w:tabs>
        <w:spacing w:line="276" w:lineRule="auto"/>
        <w:ind w:left="839" w:right="896" w:firstLine="0"/>
        <w:rPr>
          <w:sz w:val="24"/>
        </w:rPr>
      </w:pPr>
      <w:r>
        <w:rPr>
          <w:sz w:val="24"/>
        </w:rPr>
        <w:t>"Principal," for the purposes of this certification, shall have the meaning set forth in federal</w:t>
      </w:r>
      <w:r>
        <w:rPr>
          <w:spacing w:val="1"/>
          <w:sz w:val="24"/>
        </w:rPr>
        <w:t xml:space="preserve"> </w:t>
      </w:r>
      <w:r>
        <w:rPr>
          <w:sz w:val="24"/>
        </w:rPr>
        <w:t>regulations and shall include an officer, director; owner, partner, principal investigator, or other</w:t>
      </w:r>
      <w:r>
        <w:rPr>
          <w:spacing w:val="-57"/>
          <w:sz w:val="24"/>
        </w:rPr>
        <w:t xml:space="preserve"> </w:t>
      </w:r>
      <w:r>
        <w:rPr>
          <w:sz w:val="24"/>
        </w:rPr>
        <w:t>person having management or supervisory responsibilities related to a covered transaction.</w:t>
      </w:r>
      <w:r>
        <w:rPr>
          <w:spacing w:val="1"/>
          <w:sz w:val="24"/>
        </w:rPr>
        <w:t xml:space="preserve"> </w:t>
      </w:r>
      <w:r>
        <w:rPr>
          <w:sz w:val="24"/>
        </w:rPr>
        <w:t>“Principal”</w:t>
      </w:r>
      <w:r>
        <w:rPr>
          <w:spacing w:val="1"/>
          <w:sz w:val="24"/>
        </w:rPr>
        <w:t xml:space="preserve"> </w:t>
      </w:r>
      <w:r>
        <w:rPr>
          <w:sz w:val="24"/>
        </w:rPr>
        <w:t>also</w:t>
      </w:r>
      <w:r>
        <w:rPr>
          <w:spacing w:val="1"/>
          <w:sz w:val="24"/>
        </w:rPr>
        <w:t xml:space="preserve"> </w:t>
      </w:r>
      <w:r>
        <w:rPr>
          <w:sz w:val="24"/>
        </w:rPr>
        <w:t>includes</w:t>
      </w:r>
      <w:r>
        <w:rPr>
          <w:spacing w:val="1"/>
          <w:sz w:val="24"/>
        </w:rPr>
        <w:t xml:space="preserve"> </w:t>
      </w:r>
      <w:r>
        <w:rPr>
          <w:sz w:val="24"/>
        </w:rPr>
        <w:t>a</w:t>
      </w:r>
      <w:r>
        <w:rPr>
          <w:spacing w:val="1"/>
          <w:sz w:val="24"/>
        </w:rPr>
        <w:t xml:space="preserve"> </w:t>
      </w:r>
      <w:r>
        <w:rPr>
          <w:sz w:val="24"/>
        </w:rPr>
        <w:t>consultant</w:t>
      </w:r>
      <w:r>
        <w:rPr>
          <w:spacing w:val="1"/>
          <w:sz w:val="24"/>
        </w:rPr>
        <w:t xml:space="preserve"> </w:t>
      </w:r>
      <w:r>
        <w:rPr>
          <w:sz w:val="24"/>
        </w:rPr>
        <w:t>or</w:t>
      </w:r>
      <w:r>
        <w:rPr>
          <w:spacing w:val="1"/>
          <w:sz w:val="24"/>
        </w:rPr>
        <w:t xml:space="preserve"> </w:t>
      </w:r>
      <w:r>
        <w:rPr>
          <w:sz w:val="24"/>
        </w:rPr>
        <w:t>other</w:t>
      </w:r>
      <w:r>
        <w:rPr>
          <w:spacing w:val="1"/>
          <w:sz w:val="24"/>
        </w:rPr>
        <w:t xml:space="preserve"> </w:t>
      </w:r>
      <w:r>
        <w:rPr>
          <w:sz w:val="24"/>
        </w:rPr>
        <w:t>person,</w:t>
      </w:r>
      <w:r>
        <w:rPr>
          <w:spacing w:val="1"/>
          <w:sz w:val="24"/>
        </w:rPr>
        <w:t xml:space="preserve"> </w:t>
      </w:r>
      <w:r>
        <w:rPr>
          <w:sz w:val="24"/>
        </w:rPr>
        <w:t>whether</w:t>
      </w:r>
      <w:r>
        <w:rPr>
          <w:spacing w:val="1"/>
          <w:sz w:val="24"/>
        </w:rPr>
        <w:t xml:space="preserve"> </w:t>
      </w:r>
      <w:r>
        <w:rPr>
          <w:sz w:val="24"/>
        </w:rPr>
        <w:t>or</w:t>
      </w:r>
      <w:r>
        <w:rPr>
          <w:spacing w:val="1"/>
          <w:sz w:val="24"/>
        </w:rPr>
        <w:t xml:space="preserve"> </w:t>
      </w:r>
      <w:r>
        <w:rPr>
          <w:sz w:val="24"/>
        </w:rPr>
        <w:t>not</w:t>
      </w:r>
      <w:r>
        <w:rPr>
          <w:spacing w:val="1"/>
          <w:sz w:val="24"/>
        </w:rPr>
        <w:t xml:space="preserve"> </w:t>
      </w:r>
      <w:r>
        <w:rPr>
          <w:sz w:val="24"/>
        </w:rPr>
        <w:t>employed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participant or paid with Federal funds, who: is in a position to handle Federal funds; is in a</w:t>
      </w:r>
      <w:r>
        <w:rPr>
          <w:spacing w:val="1"/>
          <w:sz w:val="24"/>
        </w:rPr>
        <w:t xml:space="preserve"> </w:t>
      </w:r>
      <w:r>
        <w:rPr>
          <w:sz w:val="24"/>
        </w:rPr>
        <w:t>position to influence or control the use of those funds; or occupies a technical or professional</w:t>
      </w:r>
      <w:r>
        <w:rPr>
          <w:spacing w:val="1"/>
          <w:sz w:val="24"/>
        </w:rPr>
        <w:t xml:space="preserve"> </w:t>
      </w:r>
      <w:r>
        <w:rPr>
          <w:sz w:val="24"/>
        </w:rPr>
        <w:t>position</w:t>
      </w:r>
      <w:r>
        <w:rPr>
          <w:spacing w:val="1"/>
          <w:sz w:val="24"/>
        </w:rPr>
        <w:t xml:space="preserve"> </w:t>
      </w:r>
      <w:r>
        <w:rPr>
          <w:sz w:val="24"/>
        </w:rPr>
        <w:t>capable</w:t>
      </w:r>
      <w:r>
        <w:rPr>
          <w:spacing w:val="1"/>
          <w:sz w:val="24"/>
        </w:rPr>
        <w:t xml:space="preserve"> </w:t>
      </w:r>
      <w:r>
        <w:rPr>
          <w:sz w:val="24"/>
        </w:rPr>
        <w:t>of</w:t>
      </w:r>
      <w:r>
        <w:rPr>
          <w:spacing w:val="1"/>
          <w:sz w:val="24"/>
        </w:rPr>
        <w:t xml:space="preserve"> </w:t>
      </w:r>
      <w:r>
        <w:rPr>
          <w:sz w:val="24"/>
        </w:rPr>
        <w:t>substantially</w:t>
      </w:r>
      <w:r>
        <w:rPr>
          <w:spacing w:val="1"/>
          <w:sz w:val="24"/>
        </w:rPr>
        <w:t xml:space="preserve"> </w:t>
      </w:r>
      <w:r>
        <w:rPr>
          <w:sz w:val="24"/>
        </w:rPr>
        <w:t>influencing</w:t>
      </w:r>
      <w:r>
        <w:rPr>
          <w:spacing w:val="1"/>
          <w:sz w:val="24"/>
        </w:rPr>
        <w:t xml:space="preserve"> </w:t>
      </w:r>
      <w:r>
        <w:rPr>
          <w:sz w:val="24"/>
        </w:rPr>
        <w:t>the</w:t>
      </w:r>
      <w:r>
        <w:rPr>
          <w:spacing w:val="1"/>
          <w:sz w:val="24"/>
        </w:rPr>
        <w:t xml:space="preserve"> </w:t>
      </w:r>
      <w:r>
        <w:rPr>
          <w:sz w:val="24"/>
        </w:rPr>
        <w:t>development</w:t>
      </w:r>
      <w:r>
        <w:rPr>
          <w:spacing w:val="1"/>
          <w:sz w:val="24"/>
        </w:rPr>
        <w:t xml:space="preserve"> </w:t>
      </w:r>
      <w:r>
        <w:rPr>
          <w:sz w:val="24"/>
        </w:rPr>
        <w:t>or</w:t>
      </w:r>
      <w:r>
        <w:rPr>
          <w:spacing w:val="1"/>
          <w:sz w:val="24"/>
        </w:rPr>
        <w:t xml:space="preserve"> </w:t>
      </w:r>
      <w:r>
        <w:rPr>
          <w:sz w:val="24"/>
        </w:rPr>
        <w:t>outcome</w:t>
      </w:r>
      <w:r>
        <w:rPr>
          <w:spacing w:val="1"/>
          <w:sz w:val="24"/>
        </w:rPr>
        <w:t xml:space="preserve"> </w:t>
      </w:r>
      <w:r>
        <w:rPr>
          <w:sz w:val="24"/>
        </w:rPr>
        <w:t>of</w:t>
      </w:r>
      <w:r>
        <w:rPr>
          <w:spacing w:val="1"/>
          <w:sz w:val="24"/>
        </w:rPr>
        <w:t xml:space="preserve"> </w:t>
      </w:r>
      <w:r>
        <w:rPr>
          <w:sz w:val="24"/>
        </w:rPr>
        <w:t>an</w:t>
      </w:r>
      <w:r>
        <w:rPr>
          <w:spacing w:val="60"/>
          <w:sz w:val="24"/>
        </w:rPr>
        <w:t xml:space="preserve"> </w:t>
      </w:r>
      <w:r>
        <w:rPr>
          <w:sz w:val="24"/>
        </w:rPr>
        <w:t>activity</w:t>
      </w:r>
      <w:r>
        <w:rPr>
          <w:spacing w:val="1"/>
          <w:sz w:val="24"/>
        </w:rPr>
        <w:t xml:space="preserve"> </w:t>
      </w:r>
      <w:r>
        <w:rPr>
          <w:sz w:val="24"/>
        </w:rPr>
        <w:t>required</w:t>
      </w:r>
      <w:r>
        <w:rPr>
          <w:spacing w:val="-1"/>
          <w:sz w:val="24"/>
        </w:rPr>
        <w:t xml:space="preserve"> </w:t>
      </w:r>
      <w:r>
        <w:rPr>
          <w:sz w:val="24"/>
        </w:rPr>
        <w:t>to perform the</w:t>
      </w:r>
      <w:r>
        <w:rPr>
          <w:spacing w:val="1"/>
          <w:sz w:val="24"/>
        </w:rPr>
        <w:t xml:space="preserve"> </w:t>
      </w:r>
      <w:r>
        <w:rPr>
          <w:sz w:val="24"/>
        </w:rPr>
        <w:t>covered transaction.</w:t>
      </w:r>
    </w:p>
    <w:p w14:paraId="1690340F" w14:textId="77777777" w:rsidR="00BF2327" w:rsidRDefault="00BF2327" w:rsidP="00BF2327">
      <w:pPr>
        <w:pStyle w:val="ListParagraph"/>
        <w:numPr>
          <w:ilvl w:val="1"/>
          <w:numId w:val="6"/>
        </w:numPr>
        <w:tabs>
          <w:tab w:val="left" w:pos="1284"/>
        </w:tabs>
        <w:spacing w:before="200" w:line="276" w:lineRule="auto"/>
        <w:ind w:left="839" w:right="898" w:firstLine="0"/>
        <w:rPr>
          <w:sz w:val="24"/>
        </w:rPr>
      </w:pPr>
      <w:r>
        <w:rPr>
          <w:sz w:val="24"/>
        </w:rPr>
        <w:t xml:space="preserve">For the purposes of this certification, the terms used in the certification, such as </w:t>
      </w:r>
      <w:r>
        <w:rPr>
          <w:i/>
          <w:sz w:val="24"/>
        </w:rPr>
        <w:t>covered</w:t>
      </w:r>
      <w:r>
        <w:rPr>
          <w:i/>
          <w:spacing w:val="1"/>
          <w:sz w:val="24"/>
        </w:rPr>
        <w:t xml:space="preserve"> </w:t>
      </w:r>
      <w:r>
        <w:rPr>
          <w:i/>
          <w:sz w:val="24"/>
        </w:rPr>
        <w:t>transaction,</w:t>
      </w:r>
      <w:r>
        <w:rPr>
          <w:i/>
          <w:spacing w:val="1"/>
          <w:sz w:val="24"/>
        </w:rPr>
        <w:t xml:space="preserve"> </w:t>
      </w:r>
      <w:r>
        <w:rPr>
          <w:i/>
          <w:sz w:val="24"/>
        </w:rPr>
        <w:t>debarred,</w:t>
      </w:r>
      <w:r>
        <w:rPr>
          <w:i/>
          <w:spacing w:val="1"/>
          <w:sz w:val="24"/>
        </w:rPr>
        <w:t xml:space="preserve"> </w:t>
      </w:r>
      <w:r>
        <w:rPr>
          <w:i/>
          <w:sz w:val="24"/>
        </w:rPr>
        <w:t>excluded,</w:t>
      </w:r>
      <w:r>
        <w:rPr>
          <w:i/>
          <w:spacing w:val="1"/>
          <w:sz w:val="24"/>
        </w:rPr>
        <w:t xml:space="preserve"> </w:t>
      </w:r>
      <w:r>
        <w:rPr>
          <w:i/>
          <w:sz w:val="24"/>
        </w:rPr>
        <w:t>exclusion,</w:t>
      </w:r>
      <w:r>
        <w:rPr>
          <w:i/>
          <w:spacing w:val="1"/>
          <w:sz w:val="24"/>
        </w:rPr>
        <w:t xml:space="preserve"> </w:t>
      </w:r>
      <w:r>
        <w:rPr>
          <w:i/>
          <w:sz w:val="24"/>
        </w:rPr>
        <w:t>ineligible,</w:t>
      </w:r>
      <w:r>
        <w:rPr>
          <w:i/>
          <w:spacing w:val="1"/>
          <w:sz w:val="24"/>
        </w:rPr>
        <w:t xml:space="preserve"> </w:t>
      </w:r>
      <w:r>
        <w:rPr>
          <w:i/>
          <w:sz w:val="24"/>
        </w:rPr>
        <w:t>ineligibility,</w:t>
      </w:r>
      <w:r>
        <w:rPr>
          <w:i/>
          <w:spacing w:val="1"/>
          <w:sz w:val="24"/>
        </w:rPr>
        <w:t xml:space="preserve"> </w:t>
      </w:r>
      <w:r>
        <w:rPr>
          <w:i/>
          <w:sz w:val="24"/>
        </w:rPr>
        <w:t>participant,</w:t>
      </w:r>
      <w:r>
        <w:rPr>
          <w:i/>
          <w:spacing w:val="1"/>
          <w:sz w:val="24"/>
        </w:rPr>
        <w:t xml:space="preserve"> </w:t>
      </w:r>
      <w:r>
        <w:rPr>
          <w:sz w:val="24"/>
        </w:rPr>
        <w:t>and</w:t>
      </w:r>
      <w:r>
        <w:rPr>
          <w:spacing w:val="60"/>
          <w:sz w:val="24"/>
        </w:rPr>
        <w:t xml:space="preserve"> </w:t>
      </w:r>
      <w:r>
        <w:rPr>
          <w:i/>
          <w:sz w:val="24"/>
        </w:rPr>
        <w:t xml:space="preserve">person </w:t>
      </w:r>
      <w:r>
        <w:rPr>
          <w:i/>
          <w:spacing w:val="-57"/>
          <w:sz w:val="24"/>
        </w:rPr>
        <w:t xml:space="preserve"> </w:t>
      </w:r>
      <w:r>
        <w:rPr>
          <w:sz w:val="24"/>
        </w:rPr>
        <w:t>have</w:t>
      </w:r>
      <w:r>
        <w:rPr>
          <w:spacing w:val="1"/>
          <w:sz w:val="24"/>
        </w:rPr>
        <w:t xml:space="preserve"> </w:t>
      </w:r>
      <w:r>
        <w:rPr>
          <w:sz w:val="24"/>
        </w:rPr>
        <w:t>the</w:t>
      </w:r>
      <w:r>
        <w:rPr>
          <w:spacing w:val="1"/>
          <w:sz w:val="24"/>
        </w:rPr>
        <w:t xml:space="preserve"> </w:t>
      </w:r>
      <w:r>
        <w:rPr>
          <w:sz w:val="24"/>
        </w:rPr>
        <w:t>meanings</w:t>
      </w:r>
      <w:r>
        <w:rPr>
          <w:spacing w:val="1"/>
          <w:sz w:val="24"/>
        </w:rPr>
        <w:t xml:space="preserve"> </w:t>
      </w:r>
      <w:r>
        <w:rPr>
          <w:sz w:val="24"/>
        </w:rPr>
        <w:t>set</w:t>
      </w:r>
      <w:r>
        <w:rPr>
          <w:spacing w:val="1"/>
          <w:sz w:val="24"/>
        </w:rPr>
        <w:t xml:space="preserve"> </w:t>
      </w:r>
      <w:r>
        <w:rPr>
          <w:sz w:val="24"/>
        </w:rPr>
        <w:t>forth</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definitions</w:t>
      </w:r>
      <w:r>
        <w:rPr>
          <w:spacing w:val="1"/>
          <w:sz w:val="24"/>
        </w:rPr>
        <w:t xml:space="preserve"> </w:t>
      </w:r>
      <w:r>
        <w:rPr>
          <w:sz w:val="24"/>
        </w:rPr>
        <w:t>and</w:t>
      </w:r>
      <w:r>
        <w:rPr>
          <w:spacing w:val="1"/>
          <w:sz w:val="24"/>
        </w:rPr>
        <w:t xml:space="preserve"> </w:t>
      </w:r>
      <w:r>
        <w:rPr>
          <w:sz w:val="24"/>
        </w:rPr>
        <w:t>coverage</w:t>
      </w:r>
      <w:r>
        <w:rPr>
          <w:spacing w:val="1"/>
          <w:sz w:val="24"/>
        </w:rPr>
        <w:t xml:space="preserve"> </w:t>
      </w:r>
      <w:r>
        <w:rPr>
          <w:sz w:val="24"/>
        </w:rPr>
        <w:t>rules</w:t>
      </w:r>
      <w:r>
        <w:rPr>
          <w:spacing w:val="1"/>
          <w:sz w:val="24"/>
        </w:rPr>
        <w:t xml:space="preserve"> </w:t>
      </w:r>
      <w:r>
        <w:rPr>
          <w:sz w:val="24"/>
        </w:rPr>
        <w:t>of</w:t>
      </w:r>
      <w:r>
        <w:rPr>
          <w:spacing w:val="1"/>
          <w:sz w:val="24"/>
        </w:rPr>
        <w:t xml:space="preserve"> </w:t>
      </w:r>
      <w:r>
        <w:rPr>
          <w:sz w:val="24"/>
        </w:rPr>
        <w:t>applicable</w:t>
      </w:r>
      <w:r>
        <w:rPr>
          <w:spacing w:val="1"/>
          <w:sz w:val="24"/>
        </w:rPr>
        <w:t xml:space="preserve"> </w:t>
      </w:r>
      <w:r>
        <w:rPr>
          <w:sz w:val="24"/>
        </w:rPr>
        <w:t>federal</w:t>
      </w:r>
      <w:r>
        <w:rPr>
          <w:spacing w:val="1"/>
          <w:sz w:val="24"/>
        </w:rPr>
        <w:t xml:space="preserve"> </w:t>
      </w:r>
      <w:r>
        <w:rPr>
          <w:sz w:val="24"/>
        </w:rPr>
        <w:t>regulations.</w:t>
      </w:r>
    </w:p>
    <w:p w14:paraId="3529E96F" w14:textId="77777777" w:rsidR="00BF2327" w:rsidRDefault="00BF2327" w:rsidP="00BF2327">
      <w:pPr>
        <w:pStyle w:val="ListParagraph"/>
        <w:numPr>
          <w:ilvl w:val="1"/>
          <w:numId w:val="6"/>
        </w:numPr>
        <w:tabs>
          <w:tab w:val="left" w:pos="1250"/>
        </w:tabs>
        <w:spacing w:before="202" w:line="276" w:lineRule="auto"/>
        <w:ind w:left="839" w:right="904" w:firstLine="0"/>
        <w:rPr>
          <w:sz w:val="24"/>
        </w:rPr>
      </w:pPr>
      <w:r>
        <w:rPr>
          <w:sz w:val="24"/>
        </w:rPr>
        <w:t>Nothing contained in the foregoing certification shall be construed to require establishment</w:t>
      </w:r>
      <w:r>
        <w:rPr>
          <w:spacing w:val="-57"/>
          <w:sz w:val="24"/>
        </w:rPr>
        <w:t xml:space="preserve"> </w:t>
      </w:r>
      <w:r>
        <w:rPr>
          <w:sz w:val="24"/>
        </w:rPr>
        <w:t>of</w:t>
      </w:r>
      <w:r>
        <w:rPr>
          <w:spacing w:val="10"/>
          <w:sz w:val="24"/>
        </w:rPr>
        <w:t xml:space="preserve"> </w:t>
      </w:r>
      <w:r>
        <w:rPr>
          <w:sz w:val="24"/>
        </w:rPr>
        <w:t>a</w:t>
      </w:r>
      <w:r>
        <w:rPr>
          <w:spacing w:val="11"/>
          <w:sz w:val="24"/>
        </w:rPr>
        <w:t xml:space="preserve"> </w:t>
      </w:r>
      <w:r>
        <w:rPr>
          <w:sz w:val="24"/>
        </w:rPr>
        <w:t>system</w:t>
      </w:r>
      <w:r>
        <w:rPr>
          <w:spacing w:val="11"/>
          <w:sz w:val="24"/>
        </w:rPr>
        <w:t xml:space="preserve"> </w:t>
      </w:r>
      <w:r>
        <w:rPr>
          <w:sz w:val="24"/>
        </w:rPr>
        <w:t>of</w:t>
      </w:r>
      <w:r>
        <w:rPr>
          <w:spacing w:val="15"/>
          <w:sz w:val="24"/>
        </w:rPr>
        <w:t xml:space="preserve"> </w:t>
      </w:r>
      <w:r>
        <w:rPr>
          <w:sz w:val="24"/>
        </w:rPr>
        <w:t>records</w:t>
      </w:r>
      <w:r>
        <w:rPr>
          <w:spacing w:val="10"/>
          <w:sz w:val="24"/>
        </w:rPr>
        <w:t xml:space="preserve"> </w:t>
      </w:r>
      <w:r>
        <w:rPr>
          <w:sz w:val="24"/>
        </w:rPr>
        <w:t>in</w:t>
      </w:r>
      <w:r>
        <w:rPr>
          <w:spacing w:val="13"/>
          <w:sz w:val="24"/>
        </w:rPr>
        <w:t xml:space="preserve"> </w:t>
      </w:r>
      <w:r>
        <w:rPr>
          <w:sz w:val="24"/>
        </w:rPr>
        <w:t>order</w:t>
      </w:r>
      <w:r>
        <w:rPr>
          <w:spacing w:val="12"/>
          <w:sz w:val="24"/>
        </w:rPr>
        <w:t xml:space="preserve"> </w:t>
      </w:r>
      <w:r>
        <w:rPr>
          <w:sz w:val="24"/>
        </w:rPr>
        <w:t>to</w:t>
      </w:r>
      <w:r>
        <w:rPr>
          <w:spacing w:val="14"/>
          <w:sz w:val="24"/>
        </w:rPr>
        <w:t xml:space="preserve"> </w:t>
      </w:r>
      <w:r>
        <w:rPr>
          <w:sz w:val="24"/>
        </w:rPr>
        <w:t>render,</w:t>
      </w:r>
      <w:r>
        <w:rPr>
          <w:spacing w:val="10"/>
          <w:sz w:val="24"/>
        </w:rPr>
        <w:t xml:space="preserve"> </w:t>
      </w:r>
      <w:r>
        <w:rPr>
          <w:sz w:val="24"/>
        </w:rPr>
        <w:t>in</w:t>
      </w:r>
      <w:r>
        <w:rPr>
          <w:spacing w:val="13"/>
          <w:sz w:val="24"/>
        </w:rPr>
        <w:t xml:space="preserve"> </w:t>
      </w:r>
      <w:r>
        <w:rPr>
          <w:sz w:val="24"/>
        </w:rPr>
        <w:t>good</w:t>
      </w:r>
      <w:r>
        <w:rPr>
          <w:spacing w:val="12"/>
          <w:sz w:val="24"/>
        </w:rPr>
        <w:t xml:space="preserve"> </w:t>
      </w:r>
      <w:r>
        <w:rPr>
          <w:sz w:val="24"/>
        </w:rPr>
        <w:t>faith,</w:t>
      </w:r>
      <w:r>
        <w:rPr>
          <w:spacing w:val="11"/>
          <w:sz w:val="24"/>
        </w:rPr>
        <w:t xml:space="preserve"> </w:t>
      </w:r>
      <w:r>
        <w:rPr>
          <w:sz w:val="24"/>
        </w:rPr>
        <w:t>the</w:t>
      </w:r>
      <w:r>
        <w:rPr>
          <w:spacing w:val="12"/>
          <w:sz w:val="24"/>
        </w:rPr>
        <w:t xml:space="preserve"> </w:t>
      </w:r>
      <w:r>
        <w:rPr>
          <w:sz w:val="24"/>
        </w:rPr>
        <w:t>certification</w:t>
      </w:r>
      <w:r>
        <w:rPr>
          <w:spacing w:val="13"/>
          <w:sz w:val="24"/>
        </w:rPr>
        <w:t xml:space="preserve"> </w:t>
      </w:r>
      <w:r>
        <w:rPr>
          <w:sz w:val="24"/>
        </w:rPr>
        <w:t>required</w:t>
      </w:r>
      <w:r>
        <w:rPr>
          <w:spacing w:val="10"/>
          <w:sz w:val="24"/>
        </w:rPr>
        <w:t xml:space="preserve"> </w:t>
      </w:r>
      <w:r>
        <w:rPr>
          <w:sz w:val="24"/>
        </w:rPr>
        <w:t>by</w:t>
      </w:r>
      <w:r>
        <w:rPr>
          <w:spacing w:val="6"/>
          <w:sz w:val="24"/>
        </w:rPr>
        <w:t xml:space="preserve"> </w:t>
      </w:r>
      <w:r>
        <w:rPr>
          <w:sz w:val="24"/>
        </w:rPr>
        <w:t>paragraph</w:t>
      </w:r>
    </w:p>
    <w:p w14:paraId="23ED13D4" w14:textId="77777777" w:rsidR="00BF2327" w:rsidRDefault="00BF2327" w:rsidP="00BF2327">
      <w:pPr>
        <w:pStyle w:val="BodyText"/>
        <w:spacing w:line="276" w:lineRule="auto"/>
        <w:ind w:left="839" w:right="896"/>
      </w:pPr>
      <w:r>
        <w:lastRenderedPageBreak/>
        <w:t>(a) of this provision.</w:t>
      </w:r>
      <w:r>
        <w:rPr>
          <w:spacing w:val="60"/>
        </w:rPr>
        <w:t xml:space="preserve"> </w:t>
      </w:r>
      <w:r>
        <w:t xml:space="preserve">The knowledge and information of an </w:t>
      </w:r>
      <w:r>
        <w:rPr>
          <w:u w:val="single"/>
        </w:rPr>
        <w:t>Offeror</w:t>
      </w:r>
      <w:r>
        <w:t xml:space="preserve"> is not required to exceed</w:t>
      </w:r>
      <w:r>
        <w:rPr>
          <w:spacing w:val="1"/>
        </w:rPr>
        <w:t xml:space="preserve"> </w:t>
      </w:r>
      <w:r>
        <w:t>that</w:t>
      </w:r>
      <w:r>
        <w:rPr>
          <w:spacing w:val="1"/>
        </w:rPr>
        <w:t xml:space="preserve"> </w:t>
      </w:r>
      <w:r>
        <w:t>which</w:t>
      </w:r>
      <w:r>
        <w:rPr>
          <w:spacing w:val="1"/>
        </w:rPr>
        <w:t xml:space="preserve"> </w:t>
      </w:r>
      <w:r>
        <w:t>is</w:t>
      </w:r>
      <w:r>
        <w:rPr>
          <w:spacing w:val="1"/>
        </w:rPr>
        <w:t xml:space="preserve"> </w:t>
      </w:r>
      <w:r>
        <w:t>normally possessed</w:t>
      </w:r>
      <w:r>
        <w:rPr>
          <w:spacing w:val="1"/>
        </w:rPr>
        <w:t xml:space="preserve"> </w:t>
      </w:r>
      <w:r>
        <w:t>by a</w:t>
      </w:r>
      <w:r>
        <w:rPr>
          <w:spacing w:val="1"/>
        </w:rPr>
        <w:t xml:space="preserve"> </w:t>
      </w:r>
      <w:r>
        <w:t>prudent</w:t>
      </w:r>
      <w:r>
        <w:rPr>
          <w:spacing w:val="1"/>
        </w:rPr>
        <w:t xml:space="preserve"> </w:t>
      </w:r>
      <w:r>
        <w:t>person</w:t>
      </w:r>
      <w:r>
        <w:rPr>
          <w:spacing w:val="1"/>
        </w:rPr>
        <w:t xml:space="preserve"> </w:t>
      </w:r>
      <w:r>
        <w:t>in</w:t>
      </w:r>
      <w:r>
        <w:rPr>
          <w:spacing w:val="1"/>
        </w:rPr>
        <w:t xml:space="preserve"> </w:t>
      </w:r>
      <w:r>
        <w:t>the</w:t>
      </w:r>
      <w:r>
        <w:rPr>
          <w:spacing w:val="1"/>
        </w:rPr>
        <w:t xml:space="preserve"> </w:t>
      </w:r>
      <w:r>
        <w:t>ordinary course of</w:t>
      </w:r>
      <w:r>
        <w:rPr>
          <w:spacing w:val="1"/>
        </w:rPr>
        <w:t xml:space="preserve"> </w:t>
      </w:r>
      <w:r>
        <w:t>business</w:t>
      </w:r>
      <w:r>
        <w:rPr>
          <w:spacing w:val="1"/>
        </w:rPr>
        <w:t xml:space="preserve"> </w:t>
      </w:r>
      <w:r>
        <w:t>dealings.</w:t>
      </w:r>
    </w:p>
    <w:p w14:paraId="591E70F3" w14:textId="77777777" w:rsidR="00BF2327" w:rsidRDefault="00BF2327" w:rsidP="00BF2327">
      <w:pPr>
        <w:pStyle w:val="BodyText"/>
        <w:spacing w:line="276" w:lineRule="auto"/>
        <w:ind w:left="839" w:right="896"/>
        <w:jc w:val="both"/>
      </w:pPr>
    </w:p>
    <w:p w14:paraId="7FDFF84F" w14:textId="77777777" w:rsidR="00BF2327" w:rsidRDefault="00BF2327" w:rsidP="00BF2327">
      <w:pPr>
        <w:pStyle w:val="BodyText"/>
        <w:tabs>
          <w:tab w:val="left" w:pos="3360"/>
          <w:tab w:val="left" w:pos="8575"/>
        </w:tabs>
        <w:spacing w:before="71"/>
        <w:ind w:left="839"/>
      </w:pPr>
      <w:r>
        <w:t>OFFEROR:</w:t>
      </w:r>
      <w:r>
        <w:tab/>
      </w:r>
      <w:r>
        <w:rPr>
          <w:u w:val="single"/>
        </w:rPr>
        <w:t xml:space="preserve"> </w:t>
      </w:r>
      <w:r>
        <w:rPr>
          <w:u w:val="single"/>
        </w:rPr>
        <w:tab/>
      </w:r>
    </w:p>
    <w:p w14:paraId="4E45ED54" w14:textId="77777777" w:rsidR="00BF2327" w:rsidRDefault="00BF2327" w:rsidP="00BF2327">
      <w:pPr>
        <w:pStyle w:val="BodyText"/>
        <w:rPr>
          <w:sz w:val="20"/>
        </w:rPr>
      </w:pPr>
    </w:p>
    <w:p w14:paraId="6BAE8874" w14:textId="77777777" w:rsidR="00BF2327" w:rsidRDefault="00BF2327" w:rsidP="00BF2327">
      <w:pPr>
        <w:pStyle w:val="BodyText"/>
        <w:rPr>
          <w:sz w:val="20"/>
        </w:rPr>
      </w:pPr>
    </w:p>
    <w:p w14:paraId="21B5BB49" w14:textId="77777777" w:rsidR="00BF2327" w:rsidRDefault="00BF2327" w:rsidP="00BF2327">
      <w:pPr>
        <w:pStyle w:val="BodyText"/>
        <w:spacing w:before="4"/>
        <w:rPr>
          <w:sz w:val="21"/>
        </w:rPr>
      </w:pPr>
    </w:p>
    <w:p w14:paraId="53DE9DC9" w14:textId="77777777" w:rsidR="00BF2327" w:rsidRDefault="00BF2327" w:rsidP="00BF2327">
      <w:pPr>
        <w:pStyle w:val="BodyText"/>
        <w:tabs>
          <w:tab w:val="left" w:pos="3360"/>
          <w:tab w:val="left" w:pos="8575"/>
        </w:tabs>
        <w:ind w:left="839"/>
      </w:pPr>
      <w:r>
        <w:t>SIGNED</w:t>
      </w:r>
      <w:r>
        <w:rPr>
          <w:spacing w:val="-4"/>
        </w:rPr>
        <w:t xml:space="preserve"> </w:t>
      </w:r>
      <w:r>
        <w:t>BY:</w:t>
      </w:r>
      <w:r>
        <w:tab/>
      </w:r>
      <w:r>
        <w:rPr>
          <w:u w:val="single"/>
        </w:rPr>
        <w:t xml:space="preserve"> </w:t>
      </w:r>
      <w:r>
        <w:rPr>
          <w:u w:val="single"/>
        </w:rPr>
        <w:tab/>
      </w:r>
    </w:p>
    <w:p w14:paraId="1E57FFB0" w14:textId="77777777" w:rsidR="00BF2327" w:rsidRDefault="00BF2327" w:rsidP="00BF2327">
      <w:pPr>
        <w:pStyle w:val="BodyText"/>
        <w:rPr>
          <w:sz w:val="20"/>
        </w:rPr>
      </w:pPr>
    </w:p>
    <w:p w14:paraId="30F8CA58" w14:textId="77777777" w:rsidR="00BF2327" w:rsidRDefault="00BF2327" w:rsidP="00BF2327">
      <w:pPr>
        <w:pStyle w:val="BodyText"/>
        <w:rPr>
          <w:sz w:val="20"/>
        </w:rPr>
      </w:pPr>
    </w:p>
    <w:p w14:paraId="53776FC7" w14:textId="77777777" w:rsidR="00BF2327" w:rsidRDefault="00BF2327" w:rsidP="00BF2327">
      <w:pPr>
        <w:pStyle w:val="BodyText"/>
        <w:spacing w:before="4"/>
        <w:rPr>
          <w:sz w:val="21"/>
        </w:rPr>
      </w:pPr>
    </w:p>
    <w:p w14:paraId="28080F05" w14:textId="77777777" w:rsidR="00BF2327" w:rsidRDefault="00BF2327" w:rsidP="00BF2327">
      <w:pPr>
        <w:pStyle w:val="BodyText"/>
        <w:tabs>
          <w:tab w:val="left" w:pos="3360"/>
          <w:tab w:val="left" w:pos="8575"/>
        </w:tabs>
        <w:spacing w:before="1"/>
        <w:ind w:left="839"/>
      </w:pPr>
      <w:r>
        <w:t>TITLE:</w:t>
      </w:r>
      <w:r>
        <w:tab/>
      </w:r>
      <w:r>
        <w:rPr>
          <w:u w:val="single"/>
        </w:rPr>
        <w:t xml:space="preserve"> </w:t>
      </w:r>
      <w:r>
        <w:rPr>
          <w:u w:val="single"/>
        </w:rPr>
        <w:tab/>
      </w:r>
    </w:p>
    <w:p w14:paraId="5834F19B" w14:textId="77777777" w:rsidR="00BF2327" w:rsidRDefault="00BF2327" w:rsidP="00BF2327">
      <w:pPr>
        <w:pStyle w:val="BodyText"/>
        <w:rPr>
          <w:sz w:val="20"/>
        </w:rPr>
      </w:pPr>
    </w:p>
    <w:p w14:paraId="0225A965" w14:textId="77777777" w:rsidR="00BF2327" w:rsidRDefault="00BF2327" w:rsidP="00BF2327">
      <w:pPr>
        <w:pStyle w:val="BodyText"/>
        <w:rPr>
          <w:sz w:val="20"/>
        </w:rPr>
      </w:pPr>
    </w:p>
    <w:p w14:paraId="79E0323F" w14:textId="77777777" w:rsidR="00BF2327" w:rsidRDefault="00BF2327" w:rsidP="00BF2327">
      <w:pPr>
        <w:pStyle w:val="BodyText"/>
        <w:spacing w:before="6"/>
        <w:rPr>
          <w:sz w:val="21"/>
        </w:rPr>
      </w:pPr>
    </w:p>
    <w:p w14:paraId="28F4A1B0" w14:textId="77777777" w:rsidR="00BF2327" w:rsidRDefault="00BF2327" w:rsidP="00BF2327">
      <w:pPr>
        <w:pStyle w:val="BodyText"/>
        <w:tabs>
          <w:tab w:val="left" w:pos="3360"/>
          <w:tab w:val="left" w:pos="8575"/>
        </w:tabs>
        <w:ind w:left="839"/>
      </w:pPr>
      <w:r>
        <w:t>DATE:</w:t>
      </w:r>
      <w:r>
        <w:tab/>
      </w:r>
      <w:r>
        <w:rPr>
          <w:u w:val="single"/>
        </w:rPr>
        <w:t xml:space="preserve"> </w:t>
      </w:r>
      <w:r>
        <w:rPr>
          <w:u w:val="single"/>
        </w:rPr>
        <w:tab/>
      </w:r>
    </w:p>
    <w:p w14:paraId="4BEB9EA6" w14:textId="77777777" w:rsidR="00BF2327" w:rsidRDefault="00BF2327" w:rsidP="00BF2327"/>
    <w:p w14:paraId="29322B9C" w14:textId="77777777" w:rsidR="00BF2327" w:rsidRDefault="00BF2327" w:rsidP="00BF2327">
      <w:pPr>
        <w:sectPr w:rsidR="00BF2327" w:rsidSect="008658C4">
          <w:pgSz w:w="12240" w:h="15840"/>
          <w:pgMar w:top="1440" w:right="420" w:bottom="1440" w:left="860" w:header="0" w:footer="948" w:gutter="0"/>
          <w:cols w:space="720"/>
        </w:sectPr>
      </w:pPr>
    </w:p>
    <w:p w14:paraId="04BFC955" w14:textId="77777777" w:rsidR="00BF2327" w:rsidRDefault="00BF2327" w:rsidP="00BF2327">
      <w:pPr>
        <w:sectPr w:rsidR="00BF2327" w:rsidSect="008658C4">
          <w:pgSz w:w="12240" w:h="15840"/>
          <w:pgMar w:top="1440" w:right="420" w:bottom="1440" w:left="860" w:header="0" w:footer="948" w:gutter="0"/>
          <w:cols w:space="720"/>
        </w:sectPr>
      </w:pPr>
    </w:p>
    <w:p w14:paraId="4C9B6432" w14:textId="77777777" w:rsidR="00BF2327" w:rsidRDefault="00BF2327" w:rsidP="00BF2327">
      <w:pPr>
        <w:pStyle w:val="Appendix1"/>
      </w:pPr>
      <w:bookmarkStart w:id="216" w:name="_Toc114739249"/>
      <w:r>
        <w:t xml:space="preserve">Appendix I    </w:t>
      </w:r>
      <w:r>
        <w:br/>
      </w:r>
      <w:r>
        <w:br/>
        <w:t>Campaign</w:t>
      </w:r>
      <w:r>
        <w:rPr>
          <w:spacing w:val="-5"/>
        </w:rPr>
        <w:t xml:space="preserve"> </w:t>
      </w:r>
      <w:r>
        <w:t>Contribution</w:t>
      </w:r>
      <w:r>
        <w:rPr>
          <w:spacing w:val="-4"/>
        </w:rPr>
        <w:t xml:space="preserve"> </w:t>
      </w:r>
      <w:r>
        <w:t>Disclosure</w:t>
      </w:r>
      <w:r>
        <w:rPr>
          <w:spacing w:val="-1"/>
        </w:rPr>
        <w:t xml:space="preserve"> </w:t>
      </w:r>
      <w:r>
        <w:t>Form</w:t>
      </w:r>
      <w:bookmarkEnd w:id="216"/>
    </w:p>
    <w:p w14:paraId="005FB35A" w14:textId="77777777" w:rsidR="00BF2327" w:rsidRPr="00B1050C" w:rsidRDefault="00BF2327" w:rsidP="00BF2327">
      <w:pPr>
        <w:jc w:val="center"/>
        <w:rPr>
          <w:b/>
          <w:sz w:val="28"/>
          <w:szCs w:val="28"/>
        </w:rPr>
      </w:pPr>
      <w:r w:rsidRPr="00B1050C">
        <w:rPr>
          <w:b/>
          <w:sz w:val="28"/>
          <w:szCs w:val="28"/>
        </w:rPr>
        <w:t>RFP</w:t>
      </w:r>
      <w:r w:rsidRPr="00B1050C">
        <w:rPr>
          <w:b/>
          <w:spacing w:val="-5"/>
          <w:sz w:val="28"/>
          <w:szCs w:val="28"/>
        </w:rPr>
        <w:t xml:space="preserve"> </w:t>
      </w:r>
      <w:r w:rsidRPr="00B1050C">
        <w:rPr>
          <w:b/>
          <w:sz w:val="28"/>
          <w:szCs w:val="28"/>
        </w:rPr>
        <w:t>#</w:t>
      </w:r>
      <w:r w:rsidRPr="00B1050C">
        <w:rPr>
          <w:b/>
          <w:spacing w:val="-2"/>
          <w:sz w:val="28"/>
          <w:szCs w:val="28"/>
        </w:rPr>
        <w:t xml:space="preserve"> </w:t>
      </w:r>
      <w:r w:rsidRPr="00B1050C">
        <w:rPr>
          <w:b/>
          <w:sz w:val="28"/>
          <w:szCs w:val="28"/>
        </w:rPr>
        <w:t>23-630-8000-0001</w:t>
      </w:r>
    </w:p>
    <w:p w14:paraId="7270275C" w14:textId="77777777" w:rsidR="00BF2327" w:rsidRDefault="00BF2327" w:rsidP="00BF2327">
      <w:pPr>
        <w:pStyle w:val="BodyText"/>
        <w:rPr>
          <w:sz w:val="30"/>
        </w:rPr>
      </w:pPr>
    </w:p>
    <w:p w14:paraId="53A2DFF2" w14:textId="77777777" w:rsidR="00BF2327" w:rsidRDefault="00BF2327" w:rsidP="00BF2327">
      <w:pPr>
        <w:spacing w:before="196" w:line="276" w:lineRule="auto"/>
        <w:ind w:left="335" w:right="745"/>
      </w:pPr>
      <w:r>
        <w:t>Pursuant to NMSA 1978, § 13-1-191.1 (2006), any person seeking to enter into a contract with any state agency</w:t>
      </w:r>
      <w:r>
        <w:rPr>
          <w:spacing w:val="-52"/>
        </w:rPr>
        <w:t xml:space="preserve"> </w:t>
      </w:r>
      <w:r>
        <w:t>or local public body for professional services, a design and build project delivery system, or the design and</w:t>
      </w:r>
      <w:r>
        <w:rPr>
          <w:spacing w:val="1"/>
        </w:rPr>
        <w:t xml:space="preserve"> </w:t>
      </w:r>
      <w:r>
        <w:t>installation of measures the primary purpose of which is to conserve natural resources must file this form with</w:t>
      </w:r>
      <w:r>
        <w:rPr>
          <w:spacing w:val="1"/>
        </w:rPr>
        <w:t xml:space="preserve"> </w:t>
      </w:r>
      <w:r>
        <w:t>that state agency or local public body.</w:t>
      </w:r>
      <w:r>
        <w:rPr>
          <w:spacing w:val="1"/>
        </w:rPr>
        <w:t xml:space="preserve"> </w:t>
      </w:r>
      <w:r>
        <w:t>This form must be filed even if the contract qualifies as a small purchase</w:t>
      </w:r>
      <w:r>
        <w:rPr>
          <w:spacing w:val="-52"/>
        </w:rPr>
        <w:t xml:space="preserve"> </w:t>
      </w:r>
      <w:r>
        <w:t>or a sole source contract.</w:t>
      </w:r>
      <w:r>
        <w:rPr>
          <w:spacing w:val="1"/>
        </w:rPr>
        <w:t xml:space="preserve"> </w:t>
      </w:r>
      <w:r>
        <w:t>The prospective contractor must disclose whether they, a family Member or a</w:t>
      </w:r>
      <w:r>
        <w:rPr>
          <w:spacing w:val="1"/>
        </w:rPr>
        <w:t xml:space="preserve"> </w:t>
      </w:r>
      <w:r>
        <w:t>representative</w:t>
      </w:r>
      <w:r>
        <w:rPr>
          <w:spacing w:val="-2"/>
        </w:rPr>
        <w:t xml:space="preserve"> </w:t>
      </w:r>
      <w:r>
        <w:t>of</w:t>
      </w:r>
      <w:r>
        <w:rPr>
          <w:spacing w:val="-2"/>
        </w:rPr>
        <w:t xml:space="preserve"> </w:t>
      </w:r>
      <w:r>
        <w:t>the</w:t>
      </w:r>
      <w:r>
        <w:rPr>
          <w:spacing w:val="-2"/>
        </w:rPr>
        <w:t xml:space="preserve"> </w:t>
      </w:r>
      <w:r>
        <w:t>prospective</w:t>
      </w:r>
      <w:r>
        <w:rPr>
          <w:spacing w:val="-2"/>
        </w:rPr>
        <w:t xml:space="preserve"> </w:t>
      </w:r>
      <w:r>
        <w:t>contractor</w:t>
      </w:r>
      <w:r>
        <w:rPr>
          <w:spacing w:val="-3"/>
        </w:rPr>
        <w:t xml:space="preserve"> </w:t>
      </w:r>
      <w:r>
        <w:t>has</w:t>
      </w:r>
      <w:r>
        <w:rPr>
          <w:spacing w:val="-2"/>
        </w:rPr>
        <w:t xml:space="preserve"> </w:t>
      </w:r>
      <w:r>
        <w:t>made</w:t>
      </w:r>
      <w:r>
        <w:rPr>
          <w:spacing w:val="-2"/>
        </w:rPr>
        <w:t xml:space="preserve"> </w:t>
      </w:r>
      <w:r>
        <w:t>a</w:t>
      </w:r>
      <w:r>
        <w:rPr>
          <w:spacing w:val="-3"/>
        </w:rPr>
        <w:t xml:space="preserve"> </w:t>
      </w:r>
      <w:r>
        <w:t>campaign</w:t>
      </w:r>
      <w:r>
        <w:rPr>
          <w:spacing w:val="-2"/>
        </w:rPr>
        <w:t xml:space="preserve"> </w:t>
      </w:r>
      <w:r>
        <w:t>contribution</w:t>
      </w:r>
      <w:r>
        <w:rPr>
          <w:spacing w:val="-2"/>
        </w:rPr>
        <w:t xml:space="preserve"> </w:t>
      </w:r>
      <w:r>
        <w:t>to</w:t>
      </w:r>
      <w:r>
        <w:rPr>
          <w:spacing w:val="-5"/>
        </w:rPr>
        <w:t xml:space="preserve"> </w:t>
      </w:r>
      <w:r>
        <w:t>an</w:t>
      </w:r>
      <w:r>
        <w:rPr>
          <w:spacing w:val="-1"/>
        </w:rPr>
        <w:t xml:space="preserve"> </w:t>
      </w:r>
      <w:r>
        <w:t>applicable</w:t>
      </w:r>
      <w:r>
        <w:rPr>
          <w:spacing w:val="-2"/>
        </w:rPr>
        <w:t xml:space="preserve"> </w:t>
      </w:r>
      <w:r>
        <w:t>public</w:t>
      </w:r>
      <w:r>
        <w:rPr>
          <w:spacing w:val="-2"/>
        </w:rPr>
        <w:t xml:space="preserve"> </w:t>
      </w:r>
      <w:r>
        <w:t>official</w:t>
      </w:r>
      <w:r>
        <w:rPr>
          <w:spacing w:val="-4"/>
        </w:rPr>
        <w:t xml:space="preserve"> </w:t>
      </w:r>
      <w:r>
        <w:t>of</w:t>
      </w:r>
      <w:r>
        <w:rPr>
          <w:spacing w:val="-52"/>
        </w:rPr>
        <w:t xml:space="preserve"> </w:t>
      </w:r>
      <w:r>
        <w:t>the state or a local public body during the two years prior to the date on which the contractor submits a proposal</w:t>
      </w:r>
      <w:r>
        <w:rPr>
          <w:spacing w:val="-52"/>
        </w:rPr>
        <w:t xml:space="preserve"> </w:t>
      </w:r>
      <w:r>
        <w:t>or, in the case of a sole source or small purchase contract, the (2) two years prior to the date the contractor signs the</w:t>
      </w:r>
      <w:r>
        <w:rPr>
          <w:spacing w:val="-52"/>
        </w:rPr>
        <w:t xml:space="preserve"> </w:t>
      </w:r>
      <w:r>
        <w:t>contract, if the aggregate total of contributions given by the prospective contractor, a family Member or a</w:t>
      </w:r>
      <w:r>
        <w:rPr>
          <w:spacing w:val="1"/>
        </w:rPr>
        <w:t xml:space="preserve"> </w:t>
      </w:r>
      <w:r>
        <w:t>representative of the prospective contractor to the public official exceeds two hundred and fifty dollars two hundred fifty dollars ($250)</w:t>
      </w:r>
      <w:r>
        <w:rPr>
          <w:spacing w:val="1"/>
        </w:rPr>
        <w:t xml:space="preserve"> </w:t>
      </w:r>
      <w:r>
        <w:t>over the</w:t>
      </w:r>
      <w:r>
        <w:rPr>
          <w:spacing w:val="-2"/>
        </w:rPr>
        <w:t xml:space="preserve"> </w:t>
      </w:r>
      <w:r>
        <w:t>two year period.</w:t>
      </w:r>
    </w:p>
    <w:p w14:paraId="2A7621F4" w14:textId="77777777" w:rsidR="00BF2327" w:rsidRDefault="00BF2327" w:rsidP="00BF2327">
      <w:pPr>
        <w:pStyle w:val="BodyText"/>
      </w:pPr>
    </w:p>
    <w:p w14:paraId="11015BB8" w14:textId="77777777" w:rsidR="00BF2327" w:rsidRDefault="00BF2327" w:rsidP="00BF2327">
      <w:pPr>
        <w:pStyle w:val="BodyText"/>
      </w:pPr>
    </w:p>
    <w:p w14:paraId="7C285FA8" w14:textId="77777777" w:rsidR="00BF2327" w:rsidRDefault="00BF2327" w:rsidP="00BF2327">
      <w:pPr>
        <w:spacing w:before="138" w:line="276" w:lineRule="auto"/>
        <w:ind w:left="335" w:right="930"/>
      </w:pPr>
      <w:r>
        <w:t>Furthermore, the state agency or local public body shall void an executed contract or cancel a solicitation or</w:t>
      </w:r>
      <w:r>
        <w:rPr>
          <w:spacing w:val="1"/>
        </w:rPr>
        <w:t xml:space="preserve"> </w:t>
      </w:r>
      <w:r>
        <w:t>proposed award for a proposed contract if: 1) a prospective contractor, a family Member of the prospective</w:t>
      </w:r>
      <w:r>
        <w:rPr>
          <w:spacing w:val="1"/>
        </w:rPr>
        <w:t xml:space="preserve"> </w:t>
      </w:r>
      <w:r>
        <w:t>contractor, or a representative of the prospective contractor gives a campaign contribution or other thing of</w:t>
      </w:r>
      <w:r>
        <w:rPr>
          <w:spacing w:val="1"/>
        </w:rPr>
        <w:t xml:space="preserve"> </w:t>
      </w:r>
      <w:r>
        <w:t>value</w:t>
      </w:r>
      <w:r>
        <w:rPr>
          <w:spacing w:val="-2"/>
        </w:rPr>
        <w:t xml:space="preserve"> </w:t>
      </w:r>
      <w:r>
        <w:t>to</w:t>
      </w:r>
      <w:r>
        <w:rPr>
          <w:spacing w:val="-4"/>
        </w:rPr>
        <w:t xml:space="preserve"> </w:t>
      </w:r>
      <w:r>
        <w:t>an</w:t>
      </w:r>
      <w:r>
        <w:rPr>
          <w:spacing w:val="-1"/>
        </w:rPr>
        <w:t xml:space="preserve"> </w:t>
      </w:r>
      <w:r>
        <w:t>applicable</w:t>
      </w:r>
      <w:r>
        <w:rPr>
          <w:spacing w:val="-2"/>
        </w:rPr>
        <w:t xml:space="preserve"> </w:t>
      </w:r>
      <w:r>
        <w:t>public</w:t>
      </w:r>
      <w:r>
        <w:rPr>
          <w:spacing w:val="-1"/>
        </w:rPr>
        <w:t xml:space="preserve"> </w:t>
      </w:r>
      <w:r>
        <w:t>official</w:t>
      </w:r>
      <w:r>
        <w:rPr>
          <w:spacing w:val="-1"/>
        </w:rPr>
        <w:t xml:space="preserve"> </w:t>
      </w:r>
      <w:r>
        <w:t>or</w:t>
      </w:r>
      <w:r>
        <w:rPr>
          <w:spacing w:val="-3"/>
        </w:rPr>
        <w:t xml:space="preserve"> </w:t>
      </w:r>
      <w:r>
        <w:t>the</w:t>
      </w:r>
      <w:r>
        <w:rPr>
          <w:spacing w:val="-1"/>
        </w:rPr>
        <w:t xml:space="preserve"> </w:t>
      </w:r>
      <w:r>
        <w:t>applicable</w:t>
      </w:r>
      <w:r>
        <w:rPr>
          <w:spacing w:val="-4"/>
        </w:rPr>
        <w:t xml:space="preserve"> </w:t>
      </w:r>
      <w:r>
        <w:t>public</w:t>
      </w:r>
      <w:r>
        <w:rPr>
          <w:spacing w:val="-1"/>
        </w:rPr>
        <w:t xml:space="preserve"> </w:t>
      </w:r>
      <w:r>
        <w:t>official’s</w:t>
      </w:r>
      <w:r>
        <w:rPr>
          <w:spacing w:val="-1"/>
        </w:rPr>
        <w:t xml:space="preserve"> </w:t>
      </w:r>
      <w:r>
        <w:t>employees</w:t>
      </w:r>
      <w:r>
        <w:rPr>
          <w:spacing w:val="-4"/>
        </w:rPr>
        <w:t xml:space="preserve"> </w:t>
      </w:r>
      <w:r>
        <w:t>during</w:t>
      </w:r>
      <w:r>
        <w:rPr>
          <w:spacing w:val="-4"/>
        </w:rPr>
        <w:t xml:space="preserve"> </w:t>
      </w:r>
      <w:r>
        <w:t>the</w:t>
      </w:r>
      <w:r>
        <w:rPr>
          <w:spacing w:val="-1"/>
        </w:rPr>
        <w:t xml:space="preserve"> </w:t>
      </w:r>
      <w:r>
        <w:t>pendency</w:t>
      </w:r>
      <w:r>
        <w:rPr>
          <w:spacing w:val="-4"/>
        </w:rPr>
        <w:t xml:space="preserve"> </w:t>
      </w:r>
      <w:r>
        <w:t>of</w:t>
      </w:r>
      <w:r>
        <w:rPr>
          <w:spacing w:val="-4"/>
        </w:rPr>
        <w:t xml:space="preserve"> </w:t>
      </w:r>
      <w:r>
        <w:t>the</w:t>
      </w:r>
      <w:r>
        <w:rPr>
          <w:spacing w:val="-52"/>
        </w:rPr>
        <w:t xml:space="preserve"> </w:t>
      </w:r>
      <w:r>
        <w:t>procurement process or 2) a prospective contractor fails to submit a fully completed</w:t>
      </w:r>
      <w:r>
        <w:rPr>
          <w:spacing w:val="1"/>
        </w:rPr>
        <w:t xml:space="preserve"> </w:t>
      </w:r>
      <w:r>
        <w:t>disclosure statement</w:t>
      </w:r>
      <w:r>
        <w:rPr>
          <w:spacing w:val="1"/>
        </w:rPr>
        <w:t xml:space="preserve"> </w:t>
      </w:r>
      <w:r>
        <w:t>pursuant</w:t>
      </w:r>
      <w:r>
        <w:rPr>
          <w:spacing w:val="-2"/>
        </w:rPr>
        <w:t xml:space="preserve"> </w:t>
      </w:r>
      <w:r>
        <w:t>to</w:t>
      </w:r>
      <w:r>
        <w:rPr>
          <w:spacing w:val="-3"/>
        </w:rPr>
        <w:t xml:space="preserve"> </w:t>
      </w:r>
      <w:r>
        <w:t>the</w:t>
      </w:r>
      <w:r>
        <w:rPr>
          <w:spacing w:val="-2"/>
        </w:rPr>
        <w:t xml:space="preserve"> </w:t>
      </w:r>
      <w:r>
        <w:t>law.</w:t>
      </w:r>
    </w:p>
    <w:p w14:paraId="33EAAA9D" w14:textId="77777777" w:rsidR="00BF2327" w:rsidRDefault="00BF2327" w:rsidP="00BF2327">
      <w:pPr>
        <w:pStyle w:val="BodyText"/>
      </w:pPr>
    </w:p>
    <w:p w14:paraId="4CA0292B" w14:textId="77777777" w:rsidR="00BF2327" w:rsidRDefault="00BF2327" w:rsidP="00BF2327">
      <w:pPr>
        <w:pStyle w:val="BodyText"/>
      </w:pPr>
    </w:p>
    <w:p w14:paraId="3758322F" w14:textId="77777777" w:rsidR="00BF2327" w:rsidRDefault="00BF2327" w:rsidP="00BF2327">
      <w:pPr>
        <w:spacing w:before="139" w:line="276" w:lineRule="auto"/>
        <w:ind w:left="335" w:right="930"/>
      </w:pPr>
      <w:r>
        <w:t>THIS</w:t>
      </w:r>
      <w:r>
        <w:rPr>
          <w:spacing w:val="-2"/>
        </w:rPr>
        <w:t xml:space="preserve"> </w:t>
      </w:r>
      <w:r>
        <w:t>FORM</w:t>
      </w:r>
      <w:r>
        <w:rPr>
          <w:spacing w:val="-2"/>
        </w:rPr>
        <w:t xml:space="preserve"> </w:t>
      </w:r>
      <w:r>
        <w:t>MUST</w:t>
      </w:r>
      <w:r>
        <w:rPr>
          <w:spacing w:val="-1"/>
        </w:rPr>
        <w:t xml:space="preserve"> </w:t>
      </w:r>
      <w:r>
        <w:t>BE</w:t>
      </w:r>
      <w:r>
        <w:rPr>
          <w:spacing w:val="-1"/>
        </w:rPr>
        <w:t xml:space="preserve"> </w:t>
      </w:r>
      <w:r>
        <w:t>FILED</w:t>
      </w:r>
      <w:r>
        <w:rPr>
          <w:spacing w:val="-3"/>
        </w:rPr>
        <w:t xml:space="preserve"> </w:t>
      </w:r>
      <w:r>
        <w:t>BY</w:t>
      </w:r>
      <w:r>
        <w:rPr>
          <w:spacing w:val="-3"/>
        </w:rPr>
        <w:t xml:space="preserve"> </w:t>
      </w:r>
      <w:r>
        <w:t>ANY</w:t>
      </w:r>
      <w:r>
        <w:rPr>
          <w:spacing w:val="-2"/>
        </w:rPr>
        <w:t xml:space="preserve"> </w:t>
      </w:r>
      <w:r>
        <w:t>PROSPECTIVE</w:t>
      </w:r>
      <w:r>
        <w:rPr>
          <w:spacing w:val="-2"/>
        </w:rPr>
        <w:t xml:space="preserve"> </w:t>
      </w:r>
      <w:r>
        <w:t>CONTRACTOR</w:t>
      </w:r>
      <w:r>
        <w:rPr>
          <w:spacing w:val="-6"/>
        </w:rPr>
        <w:t xml:space="preserve"> </w:t>
      </w:r>
      <w:r>
        <w:t>WHETHER</w:t>
      </w:r>
      <w:r>
        <w:rPr>
          <w:spacing w:val="-3"/>
        </w:rPr>
        <w:t xml:space="preserve"> </w:t>
      </w:r>
      <w:r>
        <w:t>OR</w:t>
      </w:r>
      <w:r>
        <w:rPr>
          <w:spacing w:val="-3"/>
        </w:rPr>
        <w:t xml:space="preserve"> </w:t>
      </w:r>
      <w:r>
        <w:t>NOT</w:t>
      </w:r>
      <w:r>
        <w:rPr>
          <w:spacing w:val="-2"/>
        </w:rPr>
        <w:t xml:space="preserve"> </w:t>
      </w:r>
      <w:r>
        <w:t>THEY,</w:t>
      </w:r>
      <w:r>
        <w:rPr>
          <w:spacing w:val="-52"/>
        </w:rPr>
        <w:t xml:space="preserve"> </w:t>
      </w:r>
      <w:r>
        <w:t>THEIR FAMILY MEMBER, OR THEIR REPRESENTATIVE HAS MADE ANY CONTRIBUTIONS</w:t>
      </w:r>
      <w:r>
        <w:rPr>
          <w:spacing w:val="1"/>
        </w:rPr>
        <w:t xml:space="preserve"> </w:t>
      </w:r>
      <w:r>
        <w:t>SUBJECT</w:t>
      </w:r>
      <w:r>
        <w:rPr>
          <w:spacing w:val="-2"/>
        </w:rPr>
        <w:t xml:space="preserve"> </w:t>
      </w:r>
      <w:r>
        <w:t>TO</w:t>
      </w:r>
      <w:r>
        <w:rPr>
          <w:spacing w:val="-1"/>
        </w:rPr>
        <w:t xml:space="preserve"> </w:t>
      </w:r>
      <w:r>
        <w:t>DISCLOSURE.</w:t>
      </w:r>
    </w:p>
    <w:p w14:paraId="4D8A0D90" w14:textId="77777777" w:rsidR="00BF2327" w:rsidRDefault="00BF2327" w:rsidP="00BF2327">
      <w:pPr>
        <w:pStyle w:val="BodyText"/>
      </w:pPr>
    </w:p>
    <w:p w14:paraId="44373B02" w14:textId="77777777" w:rsidR="00BF2327" w:rsidRDefault="00BF2327" w:rsidP="00BF2327">
      <w:pPr>
        <w:pStyle w:val="BodyText"/>
      </w:pPr>
    </w:p>
    <w:p w14:paraId="15DF9292" w14:textId="77777777" w:rsidR="00BF2327" w:rsidRDefault="00BF2327" w:rsidP="00BF2327">
      <w:pPr>
        <w:spacing w:before="140" w:line="276" w:lineRule="auto"/>
        <w:ind w:left="335" w:right="849"/>
      </w:pPr>
      <w:r>
        <w:t>The following definitions apply:</w:t>
      </w:r>
      <w:r>
        <w:rPr>
          <w:spacing w:val="1"/>
        </w:rPr>
        <w:t xml:space="preserve"> </w:t>
      </w:r>
      <w:r>
        <w:t>“Applicable public official” means a person elected to an office or a person</w:t>
      </w:r>
      <w:r>
        <w:rPr>
          <w:spacing w:val="1"/>
        </w:rPr>
        <w:t xml:space="preserve"> </w:t>
      </w:r>
      <w:r>
        <w:t>appointed</w:t>
      </w:r>
      <w:r>
        <w:rPr>
          <w:spacing w:val="-3"/>
        </w:rPr>
        <w:t xml:space="preserve"> </w:t>
      </w:r>
      <w:r>
        <w:t>to</w:t>
      </w:r>
      <w:r>
        <w:rPr>
          <w:spacing w:val="-4"/>
        </w:rPr>
        <w:t xml:space="preserve"> </w:t>
      </w:r>
      <w:r>
        <w:t>complete</w:t>
      </w:r>
      <w:r>
        <w:rPr>
          <w:spacing w:val="-3"/>
        </w:rPr>
        <w:t xml:space="preserve"> </w:t>
      </w:r>
      <w:r>
        <w:t>a</w:t>
      </w:r>
      <w:r>
        <w:rPr>
          <w:spacing w:val="-1"/>
        </w:rPr>
        <w:t xml:space="preserve"> </w:t>
      </w:r>
      <w:r>
        <w:t>term</w:t>
      </w:r>
      <w:r>
        <w:rPr>
          <w:spacing w:val="-5"/>
        </w:rPr>
        <w:t xml:space="preserve"> </w:t>
      </w:r>
      <w:r>
        <w:t>of</w:t>
      </w:r>
      <w:r>
        <w:rPr>
          <w:spacing w:val="-1"/>
        </w:rPr>
        <w:t xml:space="preserve"> </w:t>
      </w:r>
      <w:r>
        <w:t>an elected</w:t>
      </w:r>
      <w:r>
        <w:rPr>
          <w:spacing w:val="-1"/>
        </w:rPr>
        <w:t xml:space="preserve"> </w:t>
      </w:r>
      <w:r>
        <w:t>office,</w:t>
      </w:r>
      <w:r>
        <w:rPr>
          <w:spacing w:val="-1"/>
        </w:rPr>
        <w:t xml:space="preserve"> </w:t>
      </w:r>
      <w:r>
        <w:t>who</w:t>
      </w:r>
      <w:r>
        <w:rPr>
          <w:spacing w:val="-4"/>
        </w:rPr>
        <w:t xml:space="preserve"> </w:t>
      </w:r>
      <w:r>
        <w:t>has</w:t>
      </w:r>
      <w:r>
        <w:rPr>
          <w:spacing w:val="-1"/>
        </w:rPr>
        <w:t xml:space="preserve"> </w:t>
      </w:r>
      <w:r>
        <w:t>the</w:t>
      </w:r>
      <w:r>
        <w:rPr>
          <w:spacing w:val="-1"/>
        </w:rPr>
        <w:t xml:space="preserve"> </w:t>
      </w:r>
      <w:r>
        <w:t>authority</w:t>
      </w:r>
      <w:r>
        <w:rPr>
          <w:spacing w:val="-4"/>
        </w:rPr>
        <w:t xml:space="preserve"> </w:t>
      </w:r>
      <w:r>
        <w:t>to award</w:t>
      </w:r>
      <w:r>
        <w:rPr>
          <w:spacing w:val="-4"/>
        </w:rPr>
        <w:t xml:space="preserve"> </w:t>
      </w:r>
      <w:r>
        <w:t>or</w:t>
      </w:r>
      <w:r>
        <w:rPr>
          <w:spacing w:val="-1"/>
        </w:rPr>
        <w:t xml:space="preserve"> </w:t>
      </w:r>
      <w:r>
        <w:t>influence</w:t>
      </w:r>
      <w:r>
        <w:rPr>
          <w:spacing w:val="-1"/>
        </w:rPr>
        <w:t xml:space="preserve"> </w:t>
      </w:r>
      <w:r>
        <w:t>the</w:t>
      </w:r>
      <w:r>
        <w:rPr>
          <w:spacing w:val="-1"/>
        </w:rPr>
        <w:t xml:space="preserve"> </w:t>
      </w:r>
      <w:r>
        <w:t>award</w:t>
      </w:r>
      <w:r>
        <w:rPr>
          <w:spacing w:val="-1"/>
        </w:rPr>
        <w:t xml:space="preserve"> </w:t>
      </w:r>
      <w:r>
        <w:t>of</w:t>
      </w:r>
      <w:r>
        <w:rPr>
          <w:spacing w:val="-1"/>
        </w:rPr>
        <w:t xml:space="preserve"> </w:t>
      </w:r>
      <w:r>
        <w:t>the</w:t>
      </w:r>
      <w:r>
        <w:rPr>
          <w:spacing w:val="-52"/>
        </w:rPr>
        <w:t xml:space="preserve"> </w:t>
      </w:r>
      <w:r>
        <w:t>contract for which the prospective contractor is submitting a competitive sealed proposal or who has the</w:t>
      </w:r>
      <w:r>
        <w:rPr>
          <w:spacing w:val="1"/>
        </w:rPr>
        <w:t xml:space="preserve"> </w:t>
      </w:r>
      <w:r>
        <w:t>authority to negotiate a sole source or small purchase contract that may be awarded without submission of a</w:t>
      </w:r>
      <w:r>
        <w:rPr>
          <w:spacing w:val="1"/>
        </w:rPr>
        <w:t xml:space="preserve"> </w:t>
      </w:r>
      <w:r>
        <w:t>sealed</w:t>
      </w:r>
      <w:r>
        <w:rPr>
          <w:spacing w:val="-1"/>
        </w:rPr>
        <w:t xml:space="preserve"> </w:t>
      </w:r>
      <w:r>
        <w:t>competitive proposal.</w:t>
      </w:r>
    </w:p>
    <w:p w14:paraId="3D06B285" w14:textId="77777777" w:rsidR="00BF2327" w:rsidRDefault="00BF2327" w:rsidP="00BF2327">
      <w:pPr>
        <w:pStyle w:val="BodyText"/>
      </w:pPr>
    </w:p>
    <w:p w14:paraId="44FB7D18" w14:textId="77777777" w:rsidR="00BF2327" w:rsidRDefault="00BF2327" w:rsidP="00BF2327">
      <w:pPr>
        <w:pStyle w:val="BodyText"/>
      </w:pPr>
    </w:p>
    <w:p w14:paraId="7EFAE751" w14:textId="77777777" w:rsidR="00BF2327" w:rsidRDefault="00BF2327" w:rsidP="00BF2327">
      <w:pPr>
        <w:spacing w:before="140" w:line="276" w:lineRule="auto"/>
        <w:ind w:left="335" w:right="791"/>
      </w:pPr>
      <w:r>
        <w:lastRenderedPageBreak/>
        <w:t>“Campaign</w:t>
      </w:r>
      <w:r>
        <w:rPr>
          <w:spacing w:val="-2"/>
        </w:rPr>
        <w:t xml:space="preserve"> </w:t>
      </w:r>
      <w:r>
        <w:t>Contribution”</w:t>
      </w:r>
      <w:r>
        <w:rPr>
          <w:spacing w:val="-3"/>
        </w:rPr>
        <w:t xml:space="preserve"> </w:t>
      </w:r>
      <w:r>
        <w:t>means</w:t>
      </w:r>
      <w:r>
        <w:rPr>
          <w:spacing w:val="-1"/>
        </w:rPr>
        <w:t xml:space="preserve"> </w:t>
      </w:r>
      <w:r>
        <w:t>a</w:t>
      </w:r>
      <w:r>
        <w:rPr>
          <w:spacing w:val="-1"/>
        </w:rPr>
        <w:t xml:space="preserve"> </w:t>
      </w:r>
      <w:r>
        <w:t>gift,</w:t>
      </w:r>
      <w:r>
        <w:rPr>
          <w:spacing w:val="-1"/>
        </w:rPr>
        <w:t xml:space="preserve"> </w:t>
      </w:r>
      <w:r>
        <w:t>subscription,</w:t>
      </w:r>
      <w:r>
        <w:rPr>
          <w:spacing w:val="-4"/>
        </w:rPr>
        <w:t xml:space="preserve"> </w:t>
      </w:r>
      <w:r>
        <w:t>loan,</w:t>
      </w:r>
      <w:r>
        <w:rPr>
          <w:spacing w:val="-1"/>
        </w:rPr>
        <w:t xml:space="preserve"> </w:t>
      </w:r>
      <w:r>
        <w:t>advance</w:t>
      </w:r>
      <w:r>
        <w:rPr>
          <w:spacing w:val="-1"/>
        </w:rPr>
        <w:t xml:space="preserve"> </w:t>
      </w:r>
      <w:r>
        <w:t>or</w:t>
      </w:r>
      <w:r>
        <w:rPr>
          <w:spacing w:val="-1"/>
        </w:rPr>
        <w:t xml:space="preserve"> </w:t>
      </w:r>
      <w:r>
        <w:t>deposit of</w:t>
      </w:r>
      <w:r>
        <w:rPr>
          <w:spacing w:val="-3"/>
        </w:rPr>
        <w:t xml:space="preserve"> </w:t>
      </w:r>
      <w:r>
        <w:t>money</w:t>
      </w:r>
      <w:r>
        <w:rPr>
          <w:spacing w:val="-4"/>
        </w:rPr>
        <w:t xml:space="preserve"> </w:t>
      </w:r>
      <w:r>
        <w:t>or</w:t>
      </w:r>
      <w:r>
        <w:rPr>
          <w:spacing w:val="-1"/>
        </w:rPr>
        <w:t xml:space="preserve"> </w:t>
      </w:r>
      <w:r>
        <w:t>other</w:t>
      </w:r>
      <w:r>
        <w:rPr>
          <w:spacing w:val="-3"/>
        </w:rPr>
        <w:t xml:space="preserve"> </w:t>
      </w:r>
      <w:r>
        <w:t>thing</w:t>
      </w:r>
      <w:r>
        <w:rPr>
          <w:spacing w:val="-4"/>
        </w:rPr>
        <w:t xml:space="preserve"> </w:t>
      </w:r>
      <w:r>
        <w:t>of</w:t>
      </w:r>
      <w:r>
        <w:rPr>
          <w:spacing w:val="-1"/>
        </w:rPr>
        <w:t xml:space="preserve"> </w:t>
      </w:r>
      <w:r>
        <w:t>value,</w:t>
      </w:r>
      <w:r>
        <w:rPr>
          <w:spacing w:val="-52"/>
        </w:rPr>
        <w:t xml:space="preserve"> </w:t>
      </w:r>
      <w:r>
        <w:t>including the estimated value of an in-kind contribution, that is made to or received by an applicable public</w:t>
      </w:r>
      <w:r>
        <w:rPr>
          <w:spacing w:val="1"/>
        </w:rPr>
        <w:t xml:space="preserve"> </w:t>
      </w:r>
      <w:r>
        <w:t>official or any person authorized to raise, collect or expend contributions on that official’s behalf for the</w:t>
      </w:r>
      <w:r>
        <w:rPr>
          <w:spacing w:val="1"/>
        </w:rPr>
        <w:t xml:space="preserve"> </w:t>
      </w:r>
      <w:r>
        <w:t>purpose</w:t>
      </w:r>
      <w:r>
        <w:rPr>
          <w:spacing w:val="-1"/>
        </w:rPr>
        <w:t xml:space="preserve"> </w:t>
      </w:r>
      <w:r>
        <w:t>of</w:t>
      </w:r>
      <w:r>
        <w:rPr>
          <w:spacing w:val="-2"/>
        </w:rPr>
        <w:t xml:space="preserve"> </w:t>
      </w:r>
      <w:r>
        <w:t>electing</w:t>
      </w:r>
      <w:r>
        <w:rPr>
          <w:spacing w:val="-3"/>
        </w:rPr>
        <w:t xml:space="preserve"> </w:t>
      </w:r>
      <w:r>
        <w:t>the</w:t>
      </w:r>
      <w:r>
        <w:rPr>
          <w:spacing w:val="-3"/>
        </w:rPr>
        <w:t xml:space="preserve"> </w:t>
      </w:r>
      <w:r>
        <w:t>official</w:t>
      </w:r>
      <w:r>
        <w:rPr>
          <w:spacing w:val="1"/>
        </w:rPr>
        <w:t xml:space="preserve"> </w:t>
      </w:r>
      <w:r>
        <w:t>to</w:t>
      </w:r>
      <w:r>
        <w:rPr>
          <w:spacing w:val="-4"/>
        </w:rPr>
        <w:t xml:space="preserve"> </w:t>
      </w:r>
      <w:r>
        <w:t>either statewide</w:t>
      </w:r>
      <w:r>
        <w:rPr>
          <w:spacing w:val="-1"/>
        </w:rPr>
        <w:t xml:space="preserve"> </w:t>
      </w:r>
      <w:r>
        <w:t>or</w:t>
      </w:r>
      <w:r>
        <w:rPr>
          <w:spacing w:val="-1"/>
        </w:rPr>
        <w:t xml:space="preserve"> </w:t>
      </w:r>
      <w:r>
        <w:t>local office.</w:t>
      </w:r>
      <w:r>
        <w:rPr>
          <w:spacing w:val="54"/>
        </w:rPr>
        <w:t xml:space="preserve"> </w:t>
      </w:r>
      <w:r>
        <w:t>“Campaign</w:t>
      </w:r>
      <w:r>
        <w:rPr>
          <w:spacing w:val="-1"/>
        </w:rPr>
        <w:t xml:space="preserve"> </w:t>
      </w:r>
      <w:r>
        <w:t>Contribution” includes</w:t>
      </w:r>
      <w:r>
        <w:rPr>
          <w:spacing w:val="-3"/>
        </w:rPr>
        <w:t xml:space="preserve"> </w:t>
      </w:r>
      <w:r>
        <w:t>the payment of a debt incurred in an election campaign, but does not include the value of services provided without</w:t>
      </w:r>
      <w:r>
        <w:rPr>
          <w:spacing w:val="-52"/>
        </w:rPr>
        <w:t xml:space="preserve"> </w:t>
      </w:r>
      <w:r>
        <w:t>compensation or unreimbursed travel or other personal expenses of individuals who volunteer a portion or all of</w:t>
      </w:r>
      <w:r>
        <w:rPr>
          <w:spacing w:val="-52"/>
        </w:rPr>
        <w:t xml:space="preserve"> </w:t>
      </w:r>
      <w:r>
        <w:t>their time on behalf of a candidate or political committee, nor does it include the administrative or solicitation</w:t>
      </w:r>
      <w:r>
        <w:rPr>
          <w:spacing w:val="1"/>
        </w:rPr>
        <w:t xml:space="preserve"> </w:t>
      </w:r>
      <w:r>
        <w:t>expenses</w:t>
      </w:r>
      <w:r>
        <w:rPr>
          <w:spacing w:val="-1"/>
        </w:rPr>
        <w:t xml:space="preserve"> </w:t>
      </w:r>
      <w:r>
        <w:t>of a</w:t>
      </w:r>
      <w:r>
        <w:rPr>
          <w:spacing w:val="-1"/>
        </w:rPr>
        <w:t xml:space="preserve"> </w:t>
      </w:r>
      <w:r>
        <w:t>political</w:t>
      </w:r>
      <w:r>
        <w:rPr>
          <w:spacing w:val="1"/>
        </w:rPr>
        <w:t xml:space="preserve"> </w:t>
      </w:r>
      <w:r>
        <w:t>committee</w:t>
      </w:r>
      <w:r>
        <w:rPr>
          <w:spacing w:val="-3"/>
        </w:rPr>
        <w:t xml:space="preserve"> </w:t>
      </w:r>
      <w:r>
        <w:t>that</w:t>
      </w:r>
      <w:r>
        <w:rPr>
          <w:spacing w:val="1"/>
        </w:rPr>
        <w:t xml:space="preserve"> </w:t>
      </w:r>
      <w:r>
        <w:t>are</w:t>
      </w:r>
      <w:r>
        <w:rPr>
          <w:spacing w:val="-1"/>
        </w:rPr>
        <w:t xml:space="preserve"> </w:t>
      </w:r>
      <w:r>
        <w:t>paid by</w:t>
      </w:r>
      <w:r>
        <w:rPr>
          <w:spacing w:val="-3"/>
        </w:rPr>
        <w:t xml:space="preserve"> </w:t>
      </w:r>
      <w:r>
        <w:t>an</w:t>
      </w:r>
      <w:r>
        <w:rPr>
          <w:spacing w:val="-1"/>
        </w:rPr>
        <w:t xml:space="preserve"> </w:t>
      </w:r>
      <w:r>
        <w:t>organization that</w:t>
      </w:r>
      <w:r>
        <w:rPr>
          <w:spacing w:val="-3"/>
        </w:rPr>
        <w:t xml:space="preserve"> </w:t>
      </w:r>
      <w:r>
        <w:t>sponsors</w:t>
      </w:r>
      <w:r>
        <w:rPr>
          <w:spacing w:val="-2"/>
        </w:rPr>
        <w:t xml:space="preserve"> </w:t>
      </w:r>
      <w:r>
        <w:t>the</w:t>
      </w:r>
      <w:r>
        <w:rPr>
          <w:spacing w:val="-1"/>
        </w:rPr>
        <w:t xml:space="preserve"> </w:t>
      </w:r>
      <w:r>
        <w:t>committee.</w:t>
      </w:r>
    </w:p>
    <w:p w14:paraId="7A891A50" w14:textId="77777777" w:rsidR="00BF2327" w:rsidRDefault="00BF2327" w:rsidP="00BF2327">
      <w:pPr>
        <w:spacing w:before="200" w:line="276" w:lineRule="auto"/>
        <w:ind w:left="335" w:right="750"/>
      </w:pPr>
      <w:r>
        <w:t>“Family Member” means spouse, father, mother, child, father-in-law, mother-in-law, daughter-in-law or son-in-</w:t>
      </w:r>
      <w:r>
        <w:rPr>
          <w:spacing w:val="-52"/>
        </w:rPr>
        <w:t xml:space="preserve"> </w:t>
      </w:r>
      <w:r>
        <w:t>law.</w:t>
      </w:r>
    </w:p>
    <w:p w14:paraId="78C3740F" w14:textId="77777777" w:rsidR="00BF2327" w:rsidRDefault="00BF2327" w:rsidP="00BF2327">
      <w:pPr>
        <w:spacing w:before="201" w:line="276" w:lineRule="auto"/>
        <w:ind w:left="335" w:right="849"/>
      </w:pPr>
      <w:r>
        <w:t>“Pendency of the procurement process” means the time period commencing with the public notice of the</w:t>
      </w:r>
      <w:r>
        <w:rPr>
          <w:spacing w:val="1"/>
        </w:rPr>
        <w:t xml:space="preserve"> </w:t>
      </w:r>
      <w:r>
        <w:t>request</w:t>
      </w:r>
      <w:r>
        <w:rPr>
          <w:spacing w:val="-2"/>
        </w:rPr>
        <w:t xml:space="preserve"> </w:t>
      </w:r>
      <w:r>
        <w:t>for</w:t>
      </w:r>
      <w:r>
        <w:rPr>
          <w:spacing w:val="-3"/>
        </w:rPr>
        <w:t xml:space="preserve"> </w:t>
      </w:r>
      <w:r>
        <w:t>proposals</w:t>
      </w:r>
      <w:r>
        <w:rPr>
          <w:spacing w:val="-3"/>
        </w:rPr>
        <w:t xml:space="preserve"> </w:t>
      </w:r>
      <w:r>
        <w:t>and ending</w:t>
      </w:r>
      <w:r>
        <w:rPr>
          <w:spacing w:val="-4"/>
        </w:rPr>
        <w:t xml:space="preserve"> </w:t>
      </w:r>
      <w:r>
        <w:t>with</w:t>
      </w:r>
      <w:r>
        <w:rPr>
          <w:spacing w:val="-4"/>
        </w:rPr>
        <w:t xml:space="preserve"> </w:t>
      </w:r>
      <w:r>
        <w:t>the</w:t>
      </w:r>
      <w:r>
        <w:rPr>
          <w:spacing w:val="-2"/>
        </w:rPr>
        <w:t xml:space="preserve"> </w:t>
      </w:r>
      <w:r>
        <w:t>award</w:t>
      </w:r>
      <w:r>
        <w:rPr>
          <w:spacing w:val="-1"/>
        </w:rPr>
        <w:t xml:space="preserve"> </w:t>
      </w:r>
      <w:r>
        <w:t>of</w:t>
      </w:r>
      <w:r>
        <w:rPr>
          <w:spacing w:val="-3"/>
        </w:rPr>
        <w:t xml:space="preserve"> </w:t>
      </w:r>
      <w:r>
        <w:t>the</w:t>
      </w:r>
      <w:r>
        <w:rPr>
          <w:spacing w:val="-3"/>
        </w:rPr>
        <w:t xml:space="preserve"> </w:t>
      </w:r>
      <w:r>
        <w:t>contract</w:t>
      </w:r>
      <w:r>
        <w:rPr>
          <w:spacing w:val="1"/>
        </w:rPr>
        <w:t xml:space="preserve"> </w:t>
      </w:r>
      <w:r>
        <w:t>or</w:t>
      </w:r>
      <w:r>
        <w:rPr>
          <w:spacing w:val="4"/>
        </w:rPr>
        <w:t xml:space="preserve"> </w:t>
      </w:r>
      <w:r>
        <w:t>the</w:t>
      </w:r>
      <w:r>
        <w:rPr>
          <w:spacing w:val="-1"/>
        </w:rPr>
        <w:t xml:space="preserve"> </w:t>
      </w:r>
      <w:r>
        <w:t>cancellation</w:t>
      </w:r>
      <w:r>
        <w:rPr>
          <w:spacing w:val="-4"/>
        </w:rPr>
        <w:t xml:space="preserve"> </w:t>
      </w:r>
      <w:r>
        <w:t>of the</w:t>
      </w:r>
      <w:r>
        <w:rPr>
          <w:spacing w:val="-1"/>
        </w:rPr>
        <w:t xml:space="preserve"> </w:t>
      </w:r>
      <w:r>
        <w:t>request</w:t>
      </w:r>
      <w:r>
        <w:rPr>
          <w:spacing w:val="-2"/>
        </w:rPr>
        <w:t xml:space="preserve"> </w:t>
      </w:r>
      <w:r>
        <w:t>for</w:t>
      </w:r>
      <w:r>
        <w:rPr>
          <w:spacing w:val="-2"/>
        </w:rPr>
        <w:t xml:space="preserve"> </w:t>
      </w:r>
      <w:r>
        <w:t>proposals.</w:t>
      </w:r>
    </w:p>
    <w:p w14:paraId="7D484D2B" w14:textId="77777777" w:rsidR="00BF2327" w:rsidRDefault="00BF2327" w:rsidP="00BF2327">
      <w:pPr>
        <w:spacing w:before="198" w:line="278" w:lineRule="auto"/>
        <w:ind w:left="335" w:right="930"/>
      </w:pPr>
      <w:r>
        <w:t>“Person”</w:t>
      </w:r>
      <w:r>
        <w:rPr>
          <w:spacing w:val="-2"/>
        </w:rPr>
        <w:t xml:space="preserve"> </w:t>
      </w:r>
      <w:r>
        <w:t>means</w:t>
      </w:r>
      <w:r>
        <w:rPr>
          <w:spacing w:val="-2"/>
        </w:rPr>
        <w:t xml:space="preserve"> </w:t>
      </w:r>
      <w:r>
        <w:t>any</w:t>
      </w:r>
      <w:r>
        <w:rPr>
          <w:spacing w:val="-5"/>
        </w:rPr>
        <w:t xml:space="preserve"> </w:t>
      </w:r>
      <w:r>
        <w:t>corporation,</w:t>
      </w:r>
      <w:r>
        <w:rPr>
          <w:spacing w:val="-2"/>
        </w:rPr>
        <w:t xml:space="preserve"> </w:t>
      </w:r>
      <w:r>
        <w:t>partnership,</w:t>
      </w:r>
      <w:r>
        <w:rPr>
          <w:spacing w:val="-2"/>
        </w:rPr>
        <w:t xml:space="preserve"> </w:t>
      </w:r>
      <w:r>
        <w:t>individual,</w:t>
      </w:r>
      <w:r>
        <w:rPr>
          <w:spacing w:val="-5"/>
        </w:rPr>
        <w:t xml:space="preserve"> </w:t>
      </w:r>
      <w:r>
        <w:t>joint</w:t>
      </w:r>
      <w:r>
        <w:rPr>
          <w:spacing w:val="-1"/>
        </w:rPr>
        <w:t xml:space="preserve"> </w:t>
      </w:r>
      <w:r>
        <w:t>venture,</w:t>
      </w:r>
      <w:r>
        <w:rPr>
          <w:spacing w:val="-4"/>
        </w:rPr>
        <w:t xml:space="preserve"> </w:t>
      </w:r>
      <w:r>
        <w:t>association</w:t>
      </w:r>
      <w:r>
        <w:rPr>
          <w:spacing w:val="-2"/>
        </w:rPr>
        <w:t xml:space="preserve"> </w:t>
      </w:r>
      <w:r>
        <w:t>or</w:t>
      </w:r>
      <w:r>
        <w:rPr>
          <w:spacing w:val="-1"/>
        </w:rPr>
        <w:t xml:space="preserve"> </w:t>
      </w:r>
      <w:r>
        <w:t>any</w:t>
      </w:r>
      <w:r>
        <w:rPr>
          <w:spacing w:val="-4"/>
        </w:rPr>
        <w:t xml:space="preserve"> </w:t>
      </w:r>
      <w:r>
        <w:t>other</w:t>
      </w:r>
      <w:r>
        <w:rPr>
          <w:spacing w:val="-4"/>
        </w:rPr>
        <w:t xml:space="preserve"> </w:t>
      </w:r>
      <w:r>
        <w:t>private</w:t>
      </w:r>
      <w:r>
        <w:rPr>
          <w:spacing w:val="-2"/>
        </w:rPr>
        <w:t xml:space="preserve"> </w:t>
      </w:r>
      <w:r>
        <w:t>legal</w:t>
      </w:r>
      <w:r>
        <w:rPr>
          <w:spacing w:val="-52"/>
        </w:rPr>
        <w:t xml:space="preserve"> </w:t>
      </w:r>
      <w:r>
        <w:t>entity.</w:t>
      </w:r>
    </w:p>
    <w:p w14:paraId="59C57636" w14:textId="77777777" w:rsidR="00BF2327" w:rsidRDefault="00BF2327" w:rsidP="00BF2327">
      <w:pPr>
        <w:spacing w:before="195" w:line="276" w:lineRule="auto"/>
        <w:ind w:left="335" w:right="943"/>
        <w:jc w:val="both"/>
      </w:pPr>
      <w:r>
        <w:t>“Prospective contractor” means a person who is subject to the competitive sealed proposal process set forth in</w:t>
      </w:r>
      <w:r>
        <w:rPr>
          <w:spacing w:val="-52"/>
        </w:rPr>
        <w:t xml:space="preserve"> </w:t>
      </w:r>
      <w:r>
        <w:t>the Procurement Code or is not required to submit a competitive sealed proposal because that person qualifies</w:t>
      </w:r>
      <w:r>
        <w:rPr>
          <w:spacing w:val="-52"/>
        </w:rPr>
        <w:t xml:space="preserve"> </w:t>
      </w:r>
      <w:r>
        <w:t>for a</w:t>
      </w:r>
      <w:r>
        <w:rPr>
          <w:spacing w:val="-3"/>
        </w:rPr>
        <w:t xml:space="preserve"> </w:t>
      </w:r>
      <w:r>
        <w:t>sole source or</w:t>
      </w:r>
      <w:r>
        <w:rPr>
          <w:spacing w:val="-1"/>
        </w:rPr>
        <w:t xml:space="preserve"> </w:t>
      </w:r>
      <w:r>
        <w:t>a small</w:t>
      </w:r>
      <w:r>
        <w:rPr>
          <w:spacing w:val="-2"/>
        </w:rPr>
        <w:t xml:space="preserve"> </w:t>
      </w:r>
      <w:r>
        <w:t>purchase</w:t>
      </w:r>
      <w:r>
        <w:rPr>
          <w:spacing w:val="-2"/>
        </w:rPr>
        <w:t xml:space="preserve"> </w:t>
      </w:r>
      <w:r>
        <w:t>contract.</w:t>
      </w:r>
    </w:p>
    <w:p w14:paraId="0754DEBF" w14:textId="77777777" w:rsidR="00BF2327" w:rsidRDefault="00BF2327" w:rsidP="00BF2327">
      <w:pPr>
        <w:spacing w:before="201" w:line="276" w:lineRule="auto"/>
        <w:ind w:left="335" w:right="930"/>
      </w:pPr>
      <w:r>
        <w:t>“Representative of a prospective contractor” means an officer or director of a corporation, a Member or</w:t>
      </w:r>
      <w:r>
        <w:rPr>
          <w:spacing w:val="1"/>
        </w:rPr>
        <w:t xml:space="preserve"> </w:t>
      </w:r>
      <w:r>
        <w:t>manager</w:t>
      </w:r>
      <w:r>
        <w:rPr>
          <w:spacing w:val="-1"/>
        </w:rPr>
        <w:t xml:space="preserve"> </w:t>
      </w:r>
      <w:r>
        <w:t>of</w:t>
      </w:r>
      <w:r>
        <w:rPr>
          <w:spacing w:val="-1"/>
        </w:rPr>
        <w:t xml:space="preserve"> </w:t>
      </w:r>
      <w:r>
        <w:t>a</w:t>
      </w:r>
      <w:r>
        <w:rPr>
          <w:spacing w:val="-1"/>
        </w:rPr>
        <w:t xml:space="preserve"> </w:t>
      </w:r>
      <w:r>
        <w:t>limited</w:t>
      </w:r>
      <w:r>
        <w:rPr>
          <w:spacing w:val="-3"/>
        </w:rPr>
        <w:t xml:space="preserve"> </w:t>
      </w:r>
      <w:r>
        <w:t>liability</w:t>
      </w:r>
      <w:r>
        <w:rPr>
          <w:spacing w:val="-4"/>
        </w:rPr>
        <w:t xml:space="preserve"> </w:t>
      </w:r>
      <w:r>
        <w:t>corporation,</w:t>
      </w:r>
      <w:r>
        <w:rPr>
          <w:spacing w:val="-1"/>
        </w:rPr>
        <w:t xml:space="preserve"> </w:t>
      </w:r>
      <w:r>
        <w:t>a</w:t>
      </w:r>
      <w:r>
        <w:rPr>
          <w:spacing w:val="-1"/>
        </w:rPr>
        <w:t xml:space="preserve"> </w:t>
      </w:r>
      <w:r>
        <w:t>partner</w:t>
      </w:r>
      <w:r>
        <w:rPr>
          <w:spacing w:val="-1"/>
        </w:rPr>
        <w:t xml:space="preserve"> </w:t>
      </w:r>
      <w:r>
        <w:t>of</w:t>
      </w:r>
      <w:r>
        <w:rPr>
          <w:spacing w:val="-3"/>
        </w:rPr>
        <w:t xml:space="preserve"> </w:t>
      </w:r>
      <w:r>
        <w:t>a</w:t>
      </w:r>
      <w:r>
        <w:rPr>
          <w:spacing w:val="-3"/>
        </w:rPr>
        <w:t xml:space="preserve"> </w:t>
      </w:r>
      <w:r>
        <w:t>partnership</w:t>
      </w:r>
      <w:r>
        <w:rPr>
          <w:spacing w:val="-2"/>
        </w:rPr>
        <w:t xml:space="preserve"> </w:t>
      </w:r>
      <w:r>
        <w:t>or</w:t>
      </w:r>
      <w:r>
        <w:rPr>
          <w:spacing w:val="-3"/>
        </w:rPr>
        <w:t xml:space="preserve"> </w:t>
      </w:r>
      <w:r>
        <w:t>a</w:t>
      </w:r>
      <w:r>
        <w:rPr>
          <w:spacing w:val="-1"/>
        </w:rPr>
        <w:t xml:space="preserve"> </w:t>
      </w:r>
      <w:r>
        <w:t>trustee</w:t>
      </w:r>
      <w:r>
        <w:rPr>
          <w:spacing w:val="-1"/>
        </w:rPr>
        <w:t xml:space="preserve"> </w:t>
      </w:r>
      <w:r>
        <w:t>of</w:t>
      </w:r>
      <w:r>
        <w:rPr>
          <w:spacing w:val="-3"/>
        </w:rPr>
        <w:t xml:space="preserve"> </w:t>
      </w:r>
      <w:r>
        <w:t>a</w:t>
      </w:r>
      <w:r>
        <w:rPr>
          <w:spacing w:val="-1"/>
        </w:rPr>
        <w:t xml:space="preserve"> </w:t>
      </w:r>
      <w:r>
        <w:t>trust</w:t>
      </w:r>
      <w:r>
        <w:rPr>
          <w:spacing w:val="-2"/>
        </w:rPr>
        <w:t xml:space="preserve"> </w:t>
      </w:r>
      <w:r>
        <w:t>of</w:t>
      </w:r>
      <w:r>
        <w:rPr>
          <w:spacing w:val="-3"/>
        </w:rPr>
        <w:t xml:space="preserve"> </w:t>
      </w:r>
      <w:r>
        <w:t>the</w:t>
      </w:r>
      <w:r>
        <w:rPr>
          <w:spacing w:val="-1"/>
        </w:rPr>
        <w:t xml:space="preserve"> </w:t>
      </w:r>
      <w:r>
        <w:t>prospective</w:t>
      </w:r>
      <w:r>
        <w:rPr>
          <w:spacing w:val="-52"/>
        </w:rPr>
        <w:t xml:space="preserve"> </w:t>
      </w:r>
      <w:r>
        <w:t>contractor.</w:t>
      </w:r>
    </w:p>
    <w:p w14:paraId="5DF1F2CB" w14:textId="77777777" w:rsidR="00BF2327" w:rsidRDefault="00BF2327" w:rsidP="00BF2327">
      <w:pPr>
        <w:pStyle w:val="BodyText"/>
      </w:pPr>
    </w:p>
    <w:p w14:paraId="25FC326F" w14:textId="77777777" w:rsidR="00BF2327" w:rsidRDefault="00BF2327" w:rsidP="00BF2327">
      <w:pPr>
        <w:tabs>
          <w:tab w:val="left" w:pos="8772"/>
        </w:tabs>
        <w:spacing w:before="140"/>
        <w:ind w:left="479"/>
      </w:pPr>
      <w:r>
        <w:t>Name(s)</w:t>
      </w:r>
      <w:r>
        <w:rPr>
          <w:spacing w:val="-2"/>
        </w:rPr>
        <w:t xml:space="preserve"> </w:t>
      </w:r>
      <w:r>
        <w:t>of</w:t>
      </w:r>
      <w:r>
        <w:rPr>
          <w:spacing w:val="-3"/>
        </w:rPr>
        <w:t xml:space="preserve"> </w:t>
      </w:r>
      <w:r>
        <w:t>Applicable</w:t>
      </w:r>
      <w:r>
        <w:rPr>
          <w:spacing w:val="-3"/>
        </w:rPr>
        <w:t xml:space="preserve"> </w:t>
      </w:r>
      <w:r>
        <w:t>Public</w:t>
      </w:r>
      <w:r>
        <w:rPr>
          <w:spacing w:val="-2"/>
        </w:rPr>
        <w:t xml:space="preserve"> </w:t>
      </w:r>
      <w:r>
        <w:t>Official(s)</w:t>
      </w:r>
      <w:r>
        <w:rPr>
          <w:spacing w:val="-3"/>
        </w:rPr>
        <w:t xml:space="preserve"> </w:t>
      </w:r>
      <w:r>
        <w:t>if</w:t>
      </w:r>
      <w:r>
        <w:rPr>
          <w:spacing w:val="-3"/>
        </w:rPr>
        <w:t xml:space="preserve"> </w:t>
      </w:r>
      <w:r>
        <w:t>any:</w:t>
      </w:r>
      <w:r>
        <w:rPr>
          <w:spacing w:val="1"/>
        </w:rPr>
        <w:t xml:space="preserve"> </w:t>
      </w:r>
      <w:r>
        <w:rPr>
          <w:u w:val="single"/>
        </w:rPr>
        <w:t xml:space="preserve"> </w:t>
      </w:r>
      <w:r>
        <w:rPr>
          <w:u w:val="single"/>
        </w:rPr>
        <w:tab/>
      </w:r>
    </w:p>
    <w:p w14:paraId="57279A40" w14:textId="77777777" w:rsidR="00BF2327" w:rsidRDefault="00BF2327" w:rsidP="00BF2327">
      <w:pPr>
        <w:pStyle w:val="BodyText"/>
        <w:spacing w:before="7"/>
        <w:rPr>
          <w:sz w:val="12"/>
        </w:rPr>
      </w:pPr>
    </w:p>
    <w:p w14:paraId="25555F7F" w14:textId="77777777" w:rsidR="00BF2327" w:rsidRDefault="00BF2327" w:rsidP="00BF2327">
      <w:pPr>
        <w:spacing w:before="92"/>
        <w:ind w:left="479"/>
      </w:pPr>
      <w:r>
        <w:t>(Completed</w:t>
      </w:r>
      <w:r>
        <w:rPr>
          <w:spacing w:val="-1"/>
        </w:rPr>
        <w:t xml:space="preserve"> </w:t>
      </w:r>
      <w:r>
        <w:t>by</w:t>
      </w:r>
      <w:r>
        <w:rPr>
          <w:spacing w:val="-2"/>
        </w:rPr>
        <w:t xml:space="preserve"> </w:t>
      </w:r>
      <w:r>
        <w:t>State</w:t>
      </w:r>
      <w:r>
        <w:rPr>
          <w:spacing w:val="-1"/>
        </w:rPr>
        <w:t xml:space="preserve"> </w:t>
      </w:r>
      <w:r>
        <w:t>Agency</w:t>
      </w:r>
      <w:r>
        <w:rPr>
          <w:spacing w:val="-3"/>
        </w:rPr>
        <w:t xml:space="preserve"> </w:t>
      </w:r>
      <w:r>
        <w:t>or</w:t>
      </w:r>
      <w:r>
        <w:rPr>
          <w:spacing w:val="-1"/>
        </w:rPr>
        <w:t xml:space="preserve"> </w:t>
      </w:r>
      <w:r>
        <w:t>Local</w:t>
      </w:r>
      <w:r>
        <w:rPr>
          <w:spacing w:val="1"/>
        </w:rPr>
        <w:t xml:space="preserve"> </w:t>
      </w:r>
      <w:r>
        <w:t>Public</w:t>
      </w:r>
      <w:r>
        <w:rPr>
          <w:spacing w:val="-1"/>
        </w:rPr>
        <w:t xml:space="preserve"> </w:t>
      </w:r>
      <w:r>
        <w:t>Body)</w:t>
      </w:r>
    </w:p>
    <w:p w14:paraId="573D413C" w14:textId="77777777" w:rsidR="00BF2327" w:rsidRDefault="00BF2327" w:rsidP="00BF2327">
      <w:pPr>
        <w:pStyle w:val="BodyText"/>
      </w:pPr>
    </w:p>
    <w:p w14:paraId="63FC7A2E" w14:textId="77777777" w:rsidR="00BF2327" w:rsidRDefault="00BF2327" w:rsidP="00BF2327">
      <w:pPr>
        <w:spacing w:before="150"/>
        <w:ind w:left="534"/>
      </w:pPr>
      <w:r>
        <w:t>DISCLOSURE</w:t>
      </w:r>
      <w:r>
        <w:rPr>
          <w:spacing w:val="-4"/>
        </w:rPr>
        <w:t xml:space="preserve"> </w:t>
      </w:r>
      <w:r>
        <w:t>OF</w:t>
      </w:r>
      <w:r>
        <w:rPr>
          <w:spacing w:val="-3"/>
        </w:rPr>
        <w:t xml:space="preserve"> </w:t>
      </w:r>
      <w:r>
        <w:t>CONTRIBUTIONS</w:t>
      </w:r>
      <w:r>
        <w:rPr>
          <w:spacing w:val="-4"/>
        </w:rPr>
        <w:t xml:space="preserve"> </w:t>
      </w:r>
      <w:r>
        <w:t>BY</w:t>
      </w:r>
      <w:r>
        <w:rPr>
          <w:spacing w:val="-4"/>
        </w:rPr>
        <w:t xml:space="preserve"> </w:t>
      </w:r>
      <w:r>
        <w:t>PROSPECTIVE</w:t>
      </w:r>
      <w:r>
        <w:rPr>
          <w:spacing w:val="-3"/>
        </w:rPr>
        <w:t xml:space="preserve"> </w:t>
      </w:r>
      <w:r>
        <w:t>CONTRACTOR:</w:t>
      </w:r>
    </w:p>
    <w:p w14:paraId="67E81951" w14:textId="77777777" w:rsidR="00BF2327" w:rsidRDefault="00BF2327" w:rsidP="00BF2327">
      <w:pPr>
        <w:pStyle w:val="BodyText"/>
        <w:rPr>
          <w:sz w:val="20"/>
        </w:rPr>
      </w:pPr>
    </w:p>
    <w:p w14:paraId="4E2013C3" w14:textId="77777777" w:rsidR="00BF2327" w:rsidRDefault="00BF2327" w:rsidP="00BF2327">
      <w:pPr>
        <w:pStyle w:val="BodyText"/>
        <w:rPr>
          <w:sz w:val="20"/>
        </w:rPr>
      </w:pPr>
    </w:p>
    <w:p w14:paraId="3FA309CA" w14:textId="77777777" w:rsidR="00BF2327" w:rsidRDefault="00BF2327" w:rsidP="00BF2327">
      <w:pPr>
        <w:pStyle w:val="BodyText"/>
        <w:spacing w:before="7"/>
        <w:rPr>
          <w:sz w:val="21"/>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2"/>
        <w:gridCol w:w="6466"/>
      </w:tblGrid>
      <w:tr w:rsidR="00BF2327" w14:paraId="1EED6799" w14:textId="77777777" w:rsidTr="006D3FB2">
        <w:trPr>
          <w:trHeight w:val="465"/>
        </w:trPr>
        <w:tc>
          <w:tcPr>
            <w:tcW w:w="3332" w:type="dxa"/>
          </w:tcPr>
          <w:p w14:paraId="6CBB5E13" w14:textId="77777777" w:rsidR="00BF2327" w:rsidRDefault="00BF2327" w:rsidP="006D3FB2">
            <w:pPr>
              <w:pStyle w:val="TableParagraph"/>
              <w:spacing w:before="1"/>
              <w:ind w:left="1270" w:right="1264"/>
              <w:jc w:val="center"/>
              <w:rPr>
                <w:b/>
                <w:sz w:val="20"/>
              </w:rPr>
            </w:pPr>
            <w:r>
              <w:rPr>
                <w:b/>
                <w:sz w:val="20"/>
              </w:rPr>
              <w:t>Item</w:t>
            </w:r>
          </w:p>
        </w:tc>
        <w:tc>
          <w:tcPr>
            <w:tcW w:w="6466" w:type="dxa"/>
          </w:tcPr>
          <w:p w14:paraId="6B14FAFB" w14:textId="77777777" w:rsidR="00BF2327" w:rsidRDefault="00BF2327" w:rsidP="006D3FB2">
            <w:pPr>
              <w:pStyle w:val="TableParagraph"/>
              <w:spacing w:before="1"/>
              <w:ind w:left="2390" w:right="2384"/>
              <w:jc w:val="center"/>
              <w:rPr>
                <w:b/>
                <w:sz w:val="20"/>
              </w:rPr>
            </w:pPr>
            <w:r>
              <w:rPr>
                <w:b/>
                <w:sz w:val="20"/>
              </w:rPr>
              <w:t>Description</w:t>
            </w:r>
          </w:p>
        </w:tc>
      </w:tr>
      <w:tr w:rsidR="00BF2327" w14:paraId="1FD1E55A" w14:textId="77777777" w:rsidTr="006D3FB2">
        <w:trPr>
          <w:trHeight w:val="902"/>
        </w:trPr>
        <w:tc>
          <w:tcPr>
            <w:tcW w:w="3332" w:type="dxa"/>
          </w:tcPr>
          <w:p w14:paraId="14AC082A" w14:textId="77777777" w:rsidR="00BF2327" w:rsidRDefault="00BF2327" w:rsidP="006D3FB2">
            <w:pPr>
              <w:pStyle w:val="TableParagraph"/>
              <w:spacing w:before="2"/>
              <w:rPr>
                <w:sz w:val="35"/>
              </w:rPr>
            </w:pPr>
          </w:p>
          <w:p w14:paraId="26C1F3D9" w14:textId="77777777" w:rsidR="00BF2327" w:rsidRDefault="00BF2327" w:rsidP="006D3FB2">
            <w:pPr>
              <w:pStyle w:val="TableParagraph"/>
              <w:ind w:left="95"/>
            </w:pPr>
            <w:r>
              <w:t>Contribution</w:t>
            </w:r>
            <w:r>
              <w:rPr>
                <w:spacing w:val="-4"/>
              </w:rPr>
              <w:t xml:space="preserve"> </w:t>
            </w:r>
            <w:r>
              <w:t>Made</w:t>
            </w:r>
            <w:r>
              <w:rPr>
                <w:spacing w:val="-1"/>
              </w:rPr>
              <w:t xml:space="preserve"> </w:t>
            </w:r>
            <w:r>
              <w:t>By</w:t>
            </w:r>
          </w:p>
        </w:tc>
        <w:tc>
          <w:tcPr>
            <w:tcW w:w="6466" w:type="dxa"/>
          </w:tcPr>
          <w:p w14:paraId="79B49555" w14:textId="77777777" w:rsidR="00BF2327" w:rsidRDefault="00BF2327" w:rsidP="006D3FB2">
            <w:pPr>
              <w:pStyle w:val="TableParagraph"/>
            </w:pPr>
          </w:p>
        </w:tc>
      </w:tr>
      <w:tr w:rsidR="00BF2327" w14:paraId="5316ABA2" w14:textId="77777777" w:rsidTr="006D3FB2">
        <w:trPr>
          <w:trHeight w:val="904"/>
        </w:trPr>
        <w:tc>
          <w:tcPr>
            <w:tcW w:w="3332" w:type="dxa"/>
          </w:tcPr>
          <w:p w14:paraId="525870C1" w14:textId="77777777" w:rsidR="00BF2327" w:rsidRDefault="00BF2327" w:rsidP="006D3FB2">
            <w:pPr>
              <w:pStyle w:val="TableParagraph"/>
              <w:spacing w:before="2"/>
              <w:rPr>
                <w:sz w:val="35"/>
              </w:rPr>
            </w:pPr>
          </w:p>
          <w:p w14:paraId="25EA8BC2" w14:textId="77777777" w:rsidR="00BF2327" w:rsidRDefault="00BF2327" w:rsidP="006D3FB2">
            <w:pPr>
              <w:pStyle w:val="TableParagraph"/>
              <w:ind w:left="95"/>
            </w:pPr>
            <w:r>
              <w:t>Relation</w:t>
            </w:r>
            <w:r>
              <w:rPr>
                <w:spacing w:val="-5"/>
              </w:rPr>
              <w:t xml:space="preserve"> </w:t>
            </w:r>
            <w:r>
              <w:t>to</w:t>
            </w:r>
            <w:r>
              <w:rPr>
                <w:spacing w:val="-2"/>
              </w:rPr>
              <w:t xml:space="preserve"> </w:t>
            </w:r>
            <w:r>
              <w:t>Prospective</w:t>
            </w:r>
            <w:r>
              <w:rPr>
                <w:spacing w:val="-2"/>
              </w:rPr>
              <w:t xml:space="preserve"> </w:t>
            </w:r>
            <w:r>
              <w:t>Contractor:</w:t>
            </w:r>
          </w:p>
        </w:tc>
        <w:tc>
          <w:tcPr>
            <w:tcW w:w="6466" w:type="dxa"/>
          </w:tcPr>
          <w:p w14:paraId="32005DAE" w14:textId="77777777" w:rsidR="00BF2327" w:rsidRDefault="00BF2327" w:rsidP="006D3FB2">
            <w:pPr>
              <w:pStyle w:val="TableParagraph"/>
            </w:pPr>
          </w:p>
        </w:tc>
      </w:tr>
      <w:tr w:rsidR="00BF2327" w14:paraId="7FE93A04" w14:textId="77777777" w:rsidTr="006D3FB2">
        <w:trPr>
          <w:trHeight w:val="876"/>
        </w:trPr>
        <w:tc>
          <w:tcPr>
            <w:tcW w:w="3332" w:type="dxa"/>
          </w:tcPr>
          <w:p w14:paraId="27C3545F" w14:textId="77777777" w:rsidR="00BF2327" w:rsidRDefault="00BF2327" w:rsidP="006D3FB2">
            <w:pPr>
              <w:pStyle w:val="TableParagraph"/>
            </w:pPr>
          </w:p>
          <w:p w14:paraId="0B889748" w14:textId="77777777" w:rsidR="00BF2327" w:rsidRDefault="00BF2327" w:rsidP="006D3FB2">
            <w:pPr>
              <w:pStyle w:val="TableParagraph"/>
              <w:spacing w:before="134"/>
              <w:ind w:left="95"/>
              <w:rPr>
                <w:sz w:val="20"/>
              </w:rPr>
            </w:pPr>
            <w:r>
              <w:rPr>
                <w:sz w:val="20"/>
              </w:rPr>
              <w:t>Name</w:t>
            </w:r>
            <w:r>
              <w:rPr>
                <w:spacing w:val="-3"/>
                <w:sz w:val="20"/>
              </w:rPr>
              <w:t xml:space="preserve"> </w:t>
            </w:r>
            <w:r>
              <w:rPr>
                <w:sz w:val="20"/>
              </w:rPr>
              <w:t>of</w:t>
            </w:r>
            <w:r>
              <w:rPr>
                <w:spacing w:val="-2"/>
                <w:sz w:val="20"/>
              </w:rPr>
              <w:t xml:space="preserve"> </w:t>
            </w:r>
            <w:r>
              <w:rPr>
                <w:sz w:val="20"/>
              </w:rPr>
              <w:t>Applicable</w:t>
            </w:r>
            <w:r>
              <w:rPr>
                <w:spacing w:val="-2"/>
                <w:sz w:val="20"/>
              </w:rPr>
              <w:t xml:space="preserve"> </w:t>
            </w:r>
            <w:r>
              <w:rPr>
                <w:sz w:val="20"/>
              </w:rPr>
              <w:t>Public</w:t>
            </w:r>
            <w:r>
              <w:rPr>
                <w:spacing w:val="-3"/>
                <w:sz w:val="20"/>
              </w:rPr>
              <w:t xml:space="preserve"> </w:t>
            </w:r>
            <w:r>
              <w:rPr>
                <w:sz w:val="20"/>
              </w:rPr>
              <w:t>Official</w:t>
            </w:r>
          </w:p>
        </w:tc>
        <w:tc>
          <w:tcPr>
            <w:tcW w:w="6466" w:type="dxa"/>
          </w:tcPr>
          <w:p w14:paraId="122065AC" w14:textId="77777777" w:rsidR="00BF2327" w:rsidRDefault="00BF2327" w:rsidP="006D3FB2">
            <w:pPr>
              <w:pStyle w:val="TableParagraph"/>
            </w:pPr>
          </w:p>
        </w:tc>
      </w:tr>
      <w:tr w:rsidR="00BF2327" w14:paraId="6A48DE97" w14:textId="77777777" w:rsidTr="006D3FB2">
        <w:trPr>
          <w:trHeight w:val="901"/>
        </w:trPr>
        <w:tc>
          <w:tcPr>
            <w:tcW w:w="3332" w:type="dxa"/>
          </w:tcPr>
          <w:p w14:paraId="3163B70C" w14:textId="77777777" w:rsidR="00BF2327" w:rsidRDefault="00BF2327" w:rsidP="006D3FB2">
            <w:pPr>
              <w:pStyle w:val="TableParagraph"/>
              <w:rPr>
                <w:sz w:val="35"/>
              </w:rPr>
            </w:pPr>
          </w:p>
          <w:p w14:paraId="59720A1F" w14:textId="77777777" w:rsidR="00BF2327" w:rsidRDefault="00BF2327" w:rsidP="006D3FB2">
            <w:pPr>
              <w:pStyle w:val="TableParagraph"/>
              <w:ind w:left="95"/>
            </w:pPr>
            <w:r>
              <w:t>Date</w:t>
            </w:r>
            <w:r>
              <w:rPr>
                <w:spacing w:val="-3"/>
              </w:rPr>
              <w:t xml:space="preserve"> </w:t>
            </w:r>
            <w:r>
              <w:t>Contribution(s)</w:t>
            </w:r>
            <w:r>
              <w:rPr>
                <w:spacing w:val="-2"/>
              </w:rPr>
              <w:t xml:space="preserve"> </w:t>
            </w:r>
            <w:r>
              <w:t>Made</w:t>
            </w:r>
          </w:p>
        </w:tc>
        <w:tc>
          <w:tcPr>
            <w:tcW w:w="6466" w:type="dxa"/>
          </w:tcPr>
          <w:p w14:paraId="06FB1B09" w14:textId="77777777" w:rsidR="00BF2327" w:rsidRDefault="00BF2327" w:rsidP="006D3FB2">
            <w:pPr>
              <w:pStyle w:val="TableParagraph"/>
            </w:pPr>
          </w:p>
        </w:tc>
      </w:tr>
      <w:tr w:rsidR="00BF2327" w14:paraId="717986A7" w14:textId="77777777" w:rsidTr="006D3FB2">
        <w:trPr>
          <w:trHeight w:val="901"/>
        </w:trPr>
        <w:tc>
          <w:tcPr>
            <w:tcW w:w="3332" w:type="dxa"/>
          </w:tcPr>
          <w:p w14:paraId="08903B26" w14:textId="77777777" w:rsidR="00BF2327" w:rsidRDefault="00BF2327" w:rsidP="006D3FB2">
            <w:pPr>
              <w:pStyle w:val="TableParagraph"/>
              <w:spacing w:before="2"/>
              <w:rPr>
                <w:sz w:val="35"/>
              </w:rPr>
            </w:pPr>
          </w:p>
          <w:p w14:paraId="2039D0B0" w14:textId="77777777" w:rsidR="00BF2327" w:rsidRDefault="00BF2327" w:rsidP="006D3FB2">
            <w:pPr>
              <w:pStyle w:val="TableParagraph"/>
              <w:ind w:left="95"/>
            </w:pPr>
            <w:r>
              <w:t>Amount(s)</w:t>
            </w:r>
            <w:r>
              <w:rPr>
                <w:spacing w:val="-2"/>
              </w:rPr>
              <w:t xml:space="preserve"> </w:t>
            </w:r>
            <w:r>
              <w:t>of</w:t>
            </w:r>
            <w:r>
              <w:rPr>
                <w:spacing w:val="-3"/>
              </w:rPr>
              <w:t xml:space="preserve"> </w:t>
            </w:r>
            <w:r>
              <w:t>Contribution(s)</w:t>
            </w:r>
          </w:p>
        </w:tc>
        <w:tc>
          <w:tcPr>
            <w:tcW w:w="6466" w:type="dxa"/>
          </w:tcPr>
          <w:p w14:paraId="6507A609" w14:textId="77777777" w:rsidR="00BF2327" w:rsidRDefault="00BF2327" w:rsidP="006D3FB2">
            <w:pPr>
              <w:pStyle w:val="TableParagraph"/>
            </w:pPr>
          </w:p>
        </w:tc>
      </w:tr>
      <w:tr w:rsidR="00BF2327" w14:paraId="63773BDC" w14:textId="77777777" w:rsidTr="006D3FB2">
        <w:trPr>
          <w:trHeight w:val="902"/>
        </w:trPr>
        <w:tc>
          <w:tcPr>
            <w:tcW w:w="3332" w:type="dxa"/>
          </w:tcPr>
          <w:p w14:paraId="5E2F9746" w14:textId="77777777" w:rsidR="00BF2327" w:rsidRDefault="00BF2327" w:rsidP="006D3FB2">
            <w:pPr>
              <w:pStyle w:val="TableParagraph"/>
              <w:rPr>
                <w:sz w:val="35"/>
              </w:rPr>
            </w:pPr>
          </w:p>
          <w:p w14:paraId="62CB33C4" w14:textId="77777777" w:rsidR="00BF2327" w:rsidRDefault="00BF2327" w:rsidP="006D3FB2">
            <w:pPr>
              <w:pStyle w:val="TableParagraph"/>
              <w:ind w:left="95"/>
            </w:pPr>
            <w:r>
              <w:t>Nature</w:t>
            </w:r>
            <w:r>
              <w:rPr>
                <w:spacing w:val="-3"/>
              </w:rPr>
              <w:t xml:space="preserve"> </w:t>
            </w:r>
            <w:r>
              <w:t>of</w:t>
            </w:r>
            <w:r>
              <w:rPr>
                <w:spacing w:val="-1"/>
              </w:rPr>
              <w:t xml:space="preserve"> </w:t>
            </w:r>
            <w:r>
              <w:t>Contribution(s)</w:t>
            </w:r>
          </w:p>
        </w:tc>
        <w:tc>
          <w:tcPr>
            <w:tcW w:w="6466" w:type="dxa"/>
          </w:tcPr>
          <w:p w14:paraId="288DD027" w14:textId="77777777" w:rsidR="00BF2327" w:rsidRDefault="00BF2327" w:rsidP="006D3FB2">
            <w:pPr>
              <w:pStyle w:val="TableParagraph"/>
            </w:pPr>
          </w:p>
        </w:tc>
      </w:tr>
      <w:tr w:rsidR="00BF2327" w14:paraId="21FDE405" w14:textId="77777777" w:rsidTr="006D3FB2">
        <w:trPr>
          <w:trHeight w:val="955"/>
        </w:trPr>
        <w:tc>
          <w:tcPr>
            <w:tcW w:w="3332" w:type="dxa"/>
          </w:tcPr>
          <w:p w14:paraId="70406300" w14:textId="77777777" w:rsidR="00BF2327" w:rsidRDefault="00BF2327" w:rsidP="006D3FB2">
            <w:pPr>
              <w:pStyle w:val="TableParagraph"/>
              <w:rPr>
                <w:sz w:val="24"/>
              </w:rPr>
            </w:pPr>
          </w:p>
          <w:p w14:paraId="7122EF68" w14:textId="77777777" w:rsidR="00BF2327" w:rsidRDefault="00BF2327" w:rsidP="006D3FB2">
            <w:pPr>
              <w:pStyle w:val="TableParagraph"/>
              <w:spacing w:before="161"/>
              <w:ind w:left="95"/>
            </w:pPr>
            <w:r>
              <w:t>Purpose</w:t>
            </w:r>
            <w:r>
              <w:rPr>
                <w:spacing w:val="-3"/>
              </w:rPr>
              <w:t xml:space="preserve"> </w:t>
            </w:r>
            <w:r>
              <w:t>of</w:t>
            </w:r>
            <w:r>
              <w:rPr>
                <w:spacing w:val="-1"/>
              </w:rPr>
              <w:t xml:space="preserve"> </w:t>
            </w:r>
            <w:r>
              <w:t>Contribution(s)</w:t>
            </w:r>
          </w:p>
        </w:tc>
        <w:tc>
          <w:tcPr>
            <w:tcW w:w="6466" w:type="dxa"/>
          </w:tcPr>
          <w:p w14:paraId="64476516" w14:textId="77777777" w:rsidR="00BF2327" w:rsidRDefault="00BF2327" w:rsidP="006D3FB2">
            <w:pPr>
              <w:pStyle w:val="TableParagraph"/>
            </w:pPr>
          </w:p>
        </w:tc>
      </w:tr>
    </w:tbl>
    <w:p w14:paraId="2421644B" w14:textId="77777777" w:rsidR="00BF2327" w:rsidRDefault="00BF2327" w:rsidP="00BF2327">
      <w:pPr>
        <w:spacing w:line="247" w:lineRule="exact"/>
        <w:ind w:left="479"/>
      </w:pPr>
      <w:r>
        <w:t>(Attach</w:t>
      </w:r>
      <w:r>
        <w:rPr>
          <w:spacing w:val="-5"/>
        </w:rPr>
        <w:t xml:space="preserve"> </w:t>
      </w:r>
      <w:r>
        <w:t>extra</w:t>
      </w:r>
      <w:r>
        <w:rPr>
          <w:spacing w:val="-1"/>
        </w:rPr>
        <w:t xml:space="preserve"> </w:t>
      </w:r>
      <w:r>
        <w:t>pages</w:t>
      </w:r>
      <w:r>
        <w:rPr>
          <w:spacing w:val="-2"/>
        </w:rPr>
        <w:t xml:space="preserve"> </w:t>
      </w:r>
      <w:r>
        <w:t>if</w:t>
      </w:r>
      <w:r>
        <w:rPr>
          <w:spacing w:val="-3"/>
        </w:rPr>
        <w:t xml:space="preserve"> </w:t>
      </w:r>
      <w:r>
        <w:t>necessary)</w:t>
      </w:r>
    </w:p>
    <w:p w14:paraId="301147DF" w14:textId="77777777" w:rsidR="00BF2327" w:rsidRDefault="00BF2327" w:rsidP="00BF2327">
      <w:pPr>
        <w:pStyle w:val="BodyText"/>
        <w:rPr>
          <w:sz w:val="20"/>
        </w:rPr>
      </w:pPr>
    </w:p>
    <w:p w14:paraId="21FEF973" w14:textId="77777777" w:rsidR="00BF2327" w:rsidRDefault="00BF2327" w:rsidP="00BF2327">
      <w:pPr>
        <w:pStyle w:val="BodyText"/>
        <w:rPr>
          <w:sz w:val="20"/>
        </w:rPr>
      </w:pPr>
    </w:p>
    <w:p w14:paraId="4DB47689" w14:textId="77777777" w:rsidR="00BF2327" w:rsidRDefault="00BF2327" w:rsidP="00BF2327">
      <w:pPr>
        <w:pStyle w:val="BodyText"/>
        <w:rPr>
          <w:sz w:val="20"/>
        </w:rPr>
      </w:pPr>
    </w:p>
    <w:p w14:paraId="1F3443BB" w14:textId="77777777" w:rsidR="00BF2327" w:rsidRDefault="00BF2327" w:rsidP="00BF2327">
      <w:pPr>
        <w:pStyle w:val="BodyText"/>
        <w:rPr>
          <w:sz w:val="20"/>
        </w:rPr>
      </w:pPr>
    </w:p>
    <w:p w14:paraId="33172E3B" w14:textId="77777777" w:rsidR="00BF2327" w:rsidRDefault="00BF2327" w:rsidP="00BF2327">
      <w:pPr>
        <w:pStyle w:val="BodyText"/>
        <w:rPr>
          <w:sz w:val="20"/>
        </w:rPr>
      </w:pPr>
    </w:p>
    <w:p w14:paraId="1B556A59" w14:textId="77777777" w:rsidR="00BF2327" w:rsidRDefault="00BF2327" w:rsidP="00BF2327">
      <w:pPr>
        <w:pStyle w:val="BodyText"/>
        <w:spacing w:before="7"/>
        <w:rPr>
          <w:sz w:val="25"/>
        </w:rPr>
      </w:pPr>
      <w:r>
        <w:rPr>
          <w:noProof/>
        </w:rPr>
        <mc:AlternateContent>
          <mc:Choice Requires="wps">
            <w:drawing>
              <wp:anchor distT="0" distB="0" distL="0" distR="0" simplePos="0" relativeHeight="251658251" behindDoc="1" locked="0" layoutInCell="1" allowOverlap="1" wp14:anchorId="0E0CA16E" wp14:editId="15999F8D">
                <wp:simplePos x="0" y="0"/>
                <wp:positionH relativeFrom="page">
                  <wp:posOffset>850900</wp:posOffset>
                </wp:positionH>
                <wp:positionV relativeFrom="paragraph">
                  <wp:posOffset>202565</wp:posOffset>
                </wp:positionV>
                <wp:extent cx="1887220" cy="1270"/>
                <wp:effectExtent l="0" t="0" r="0" b="0"/>
                <wp:wrapTopAndBottom/>
                <wp:docPr id="68"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7220" cy="1270"/>
                        </a:xfrm>
                        <a:custGeom>
                          <a:avLst/>
                          <a:gdLst>
                            <a:gd name="T0" fmla="+- 0 1340 1340"/>
                            <a:gd name="T1" fmla="*/ T0 w 2972"/>
                            <a:gd name="T2" fmla="+- 0 4311 1340"/>
                            <a:gd name="T3" fmla="*/ T2 w 2972"/>
                          </a:gdLst>
                          <a:ahLst/>
                          <a:cxnLst>
                            <a:cxn ang="0">
                              <a:pos x="T1" y="0"/>
                            </a:cxn>
                            <a:cxn ang="0">
                              <a:pos x="T3" y="0"/>
                            </a:cxn>
                          </a:cxnLst>
                          <a:rect l="0" t="0" r="r" b="b"/>
                          <a:pathLst>
                            <a:path w="2972">
                              <a:moveTo>
                                <a:pt x="0" y="0"/>
                              </a:moveTo>
                              <a:lnTo>
                                <a:pt x="297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3A64AA1" id="docshape48" o:spid="_x0000_s1026" style="position:absolute;margin-left:67pt;margin-top:15.95pt;width:148.6pt;height:.1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" path="m,l2971,e" filled="f" strokeweight=".15578mm">
                <v:path arrowok="t" o:connecttype="custom" o:connectlocs="0,0;1886585,0" o:connectangles="0,0"/>
                <w10:wrap type="topAndBottom" anchorx="page"/>
              </v:shape>
            </w:pict>
          </mc:Fallback>
        </mc:AlternateContent>
      </w:r>
      <w:r>
        <w:rPr>
          <w:noProof/>
        </w:rPr>
        <mc:AlternateContent>
          <mc:Choice Requires="wps">
            <w:drawing>
              <wp:anchor distT="0" distB="0" distL="0" distR="0" simplePos="0" relativeHeight="251658252" behindDoc="1" locked="0" layoutInCell="1" allowOverlap="1" wp14:anchorId="418AAC9B" wp14:editId="000C7B9F">
                <wp:simplePos x="0" y="0"/>
                <wp:positionH relativeFrom="page">
                  <wp:posOffset>3136900</wp:posOffset>
                </wp:positionH>
                <wp:positionV relativeFrom="paragraph">
                  <wp:posOffset>202565</wp:posOffset>
                </wp:positionV>
                <wp:extent cx="1606550" cy="1270"/>
                <wp:effectExtent l="0" t="0" r="0" b="0"/>
                <wp:wrapTopAndBottom/>
                <wp:docPr id="67"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0" cy="1270"/>
                        </a:xfrm>
                        <a:custGeom>
                          <a:avLst/>
                          <a:gdLst>
                            <a:gd name="T0" fmla="+- 0 4940 4940"/>
                            <a:gd name="T1" fmla="*/ T0 w 2530"/>
                            <a:gd name="T2" fmla="+- 0 7470 4940"/>
                            <a:gd name="T3" fmla="*/ T2 w 2530"/>
                          </a:gdLst>
                          <a:ahLst/>
                          <a:cxnLst>
                            <a:cxn ang="0">
                              <a:pos x="T1" y="0"/>
                            </a:cxn>
                            <a:cxn ang="0">
                              <a:pos x="T3" y="0"/>
                            </a:cxn>
                          </a:cxnLst>
                          <a:rect l="0" t="0" r="r" b="b"/>
                          <a:pathLst>
                            <a:path w="2530">
                              <a:moveTo>
                                <a:pt x="0" y="0"/>
                              </a:moveTo>
                              <a:lnTo>
                                <a:pt x="253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E4579B1" id="docshape49" o:spid="_x0000_s1026" style="position:absolute;margin-left:247pt;margin-top:15.95pt;width:126.5pt;height:.1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" path="m,l2530,e" filled="f" strokeweight=".15578mm">
                <v:path arrowok="t" o:connecttype="custom" o:connectlocs="0,0;1606550,0" o:connectangles="0,0"/>
                <w10:wrap type="topAndBottom" anchorx="page"/>
              </v:shape>
            </w:pict>
          </mc:Fallback>
        </mc:AlternateContent>
      </w:r>
    </w:p>
    <w:p w14:paraId="36DD94CD" w14:textId="77777777" w:rsidR="00BF2327" w:rsidRDefault="00BF2327" w:rsidP="00BF2327">
      <w:pPr>
        <w:pStyle w:val="BodyText"/>
        <w:spacing w:before="9"/>
        <w:rPr>
          <w:sz w:val="12"/>
        </w:rPr>
      </w:pPr>
    </w:p>
    <w:p w14:paraId="6DA24659" w14:textId="77777777" w:rsidR="00BF2327" w:rsidRDefault="00BF2327" w:rsidP="00BF2327">
      <w:pPr>
        <w:tabs>
          <w:tab w:val="left" w:pos="4080"/>
        </w:tabs>
        <w:spacing w:before="92"/>
        <w:ind w:left="479"/>
      </w:pPr>
      <w:r>
        <w:t>Signature</w:t>
      </w:r>
      <w:r>
        <w:tab/>
        <w:t>Date</w:t>
      </w:r>
    </w:p>
    <w:p w14:paraId="0571C849" w14:textId="77777777" w:rsidR="00BF2327" w:rsidRDefault="00BF2327" w:rsidP="00BF2327">
      <w:pPr>
        <w:pStyle w:val="BodyText"/>
        <w:rPr>
          <w:sz w:val="20"/>
        </w:rPr>
      </w:pPr>
    </w:p>
    <w:p w14:paraId="791D470C" w14:textId="77777777" w:rsidR="00BF2327" w:rsidRDefault="00BF2327" w:rsidP="00BF2327">
      <w:pPr>
        <w:pStyle w:val="BodyText"/>
        <w:rPr>
          <w:sz w:val="20"/>
        </w:rPr>
      </w:pPr>
    </w:p>
    <w:p w14:paraId="733B8FD7" w14:textId="77777777" w:rsidR="00BF2327" w:rsidRDefault="00BF2327" w:rsidP="00BF2327">
      <w:pPr>
        <w:pStyle w:val="BodyText"/>
        <w:rPr>
          <w:sz w:val="20"/>
        </w:rPr>
      </w:pPr>
    </w:p>
    <w:p w14:paraId="4F0A2E4E" w14:textId="77777777" w:rsidR="00BF2327" w:rsidRDefault="00BF2327" w:rsidP="00BF2327">
      <w:pPr>
        <w:pStyle w:val="BodyText"/>
        <w:spacing w:before="10"/>
        <w:rPr>
          <w:sz w:val="22"/>
        </w:rPr>
      </w:pPr>
      <w:r>
        <w:rPr>
          <w:noProof/>
        </w:rPr>
        <mc:AlternateContent>
          <mc:Choice Requires="wps">
            <w:drawing>
              <wp:anchor distT="0" distB="0" distL="0" distR="0" simplePos="0" relativeHeight="251658253" behindDoc="1" locked="0" layoutInCell="1" allowOverlap="1" wp14:anchorId="79EF36E9" wp14:editId="691A72AB">
                <wp:simplePos x="0" y="0"/>
                <wp:positionH relativeFrom="page">
                  <wp:posOffset>850900</wp:posOffset>
                </wp:positionH>
                <wp:positionV relativeFrom="paragraph">
                  <wp:posOffset>182880</wp:posOffset>
                </wp:positionV>
                <wp:extent cx="1887220" cy="1270"/>
                <wp:effectExtent l="0" t="0" r="0" b="0"/>
                <wp:wrapTopAndBottom/>
                <wp:docPr id="66"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7220" cy="1270"/>
                        </a:xfrm>
                        <a:custGeom>
                          <a:avLst/>
                          <a:gdLst>
                            <a:gd name="T0" fmla="+- 0 1340 1340"/>
                            <a:gd name="T1" fmla="*/ T0 w 2972"/>
                            <a:gd name="T2" fmla="+- 0 4311 1340"/>
                            <a:gd name="T3" fmla="*/ T2 w 2972"/>
                          </a:gdLst>
                          <a:ahLst/>
                          <a:cxnLst>
                            <a:cxn ang="0">
                              <a:pos x="T1" y="0"/>
                            </a:cxn>
                            <a:cxn ang="0">
                              <a:pos x="T3" y="0"/>
                            </a:cxn>
                          </a:cxnLst>
                          <a:rect l="0" t="0" r="r" b="b"/>
                          <a:pathLst>
                            <a:path w="2972">
                              <a:moveTo>
                                <a:pt x="0" y="0"/>
                              </a:moveTo>
                              <a:lnTo>
                                <a:pt x="297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00BCC11" id="docshape50" o:spid="_x0000_s1026" style="position:absolute;margin-left:67pt;margin-top:14.4pt;width:148.6pt;height:.1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" path="m,l2971,e" filled="f" strokeweight=".15578mm">
                <v:path arrowok="t" o:connecttype="custom" o:connectlocs="0,0;1886585,0" o:connectangles="0,0"/>
                <w10:wrap type="topAndBottom" anchorx="page"/>
              </v:shape>
            </w:pict>
          </mc:Fallback>
        </mc:AlternateContent>
      </w:r>
    </w:p>
    <w:p w14:paraId="549F4246" w14:textId="77777777" w:rsidR="00BF2327" w:rsidRDefault="00BF2327" w:rsidP="00BF2327">
      <w:pPr>
        <w:pStyle w:val="BodyText"/>
        <w:spacing w:before="7"/>
        <w:rPr>
          <w:sz w:val="12"/>
        </w:rPr>
      </w:pPr>
    </w:p>
    <w:p w14:paraId="7CBE4C65" w14:textId="77777777" w:rsidR="00BF2327" w:rsidRDefault="00BF2327" w:rsidP="00BF2327">
      <w:pPr>
        <w:spacing w:before="91"/>
        <w:ind w:left="479"/>
      </w:pPr>
      <w:r>
        <w:t>Title</w:t>
      </w:r>
      <w:r>
        <w:rPr>
          <w:spacing w:val="-2"/>
        </w:rPr>
        <w:t xml:space="preserve"> </w:t>
      </w:r>
      <w:r>
        <w:t>(position)</w:t>
      </w:r>
    </w:p>
    <w:p w14:paraId="2B85BE25" w14:textId="77777777" w:rsidR="00BF2327" w:rsidRDefault="00BF2327" w:rsidP="00BF2327">
      <w:pPr>
        <w:pStyle w:val="BodyText"/>
        <w:rPr>
          <w:sz w:val="20"/>
        </w:rPr>
      </w:pPr>
    </w:p>
    <w:p w14:paraId="44DC6A3B" w14:textId="77777777" w:rsidR="00BF2327" w:rsidRDefault="00BF2327" w:rsidP="00BF2327">
      <w:pPr>
        <w:pStyle w:val="BodyText"/>
        <w:rPr>
          <w:sz w:val="20"/>
        </w:rPr>
      </w:pPr>
    </w:p>
    <w:p w14:paraId="56E43CA3" w14:textId="77777777" w:rsidR="00BF2327" w:rsidRDefault="00BF2327" w:rsidP="00BF2327">
      <w:pPr>
        <w:pStyle w:val="BodyText"/>
        <w:spacing w:before="1"/>
        <w:rPr>
          <w:sz w:val="16"/>
        </w:rPr>
      </w:pPr>
    </w:p>
    <w:p w14:paraId="0CF725F0" w14:textId="77777777" w:rsidR="00BF2327" w:rsidRDefault="00BF2327" w:rsidP="00BF2327">
      <w:pPr>
        <w:spacing w:before="91"/>
        <w:ind w:left="1660" w:right="2076"/>
        <w:jc w:val="center"/>
        <w:rPr>
          <w:b/>
          <w:sz w:val="20"/>
        </w:rPr>
      </w:pPr>
      <w:r>
        <w:rPr>
          <w:b/>
          <w:sz w:val="20"/>
        </w:rPr>
        <w:t>--OR—</w:t>
      </w:r>
    </w:p>
    <w:p w14:paraId="0077312C" w14:textId="77777777" w:rsidR="00BF2327" w:rsidRDefault="00BF2327" w:rsidP="00BF2327">
      <w:pPr>
        <w:pStyle w:val="BodyText"/>
        <w:rPr>
          <w:b/>
          <w:sz w:val="22"/>
        </w:rPr>
      </w:pPr>
    </w:p>
    <w:p w14:paraId="77A6154F" w14:textId="77777777" w:rsidR="00BF2327" w:rsidRDefault="00BF2327" w:rsidP="00BF2327">
      <w:pPr>
        <w:pStyle w:val="BodyText"/>
        <w:rPr>
          <w:b/>
          <w:sz w:val="22"/>
        </w:rPr>
      </w:pPr>
    </w:p>
    <w:p w14:paraId="398C7DF9" w14:textId="77777777" w:rsidR="00BF2327" w:rsidRDefault="00BF2327" w:rsidP="00BF2327">
      <w:pPr>
        <w:spacing w:before="191"/>
        <w:ind w:left="479"/>
        <w:rPr>
          <w:b/>
        </w:rPr>
      </w:pPr>
      <w:r>
        <w:rPr>
          <w:b/>
        </w:rPr>
        <w:t>NO</w:t>
      </w:r>
      <w:r>
        <w:rPr>
          <w:b/>
          <w:spacing w:val="-1"/>
        </w:rPr>
        <w:t xml:space="preserve"> </w:t>
      </w:r>
      <w:r>
        <w:rPr>
          <w:b/>
        </w:rPr>
        <w:t>CONTRIBUTIONS</w:t>
      </w:r>
      <w:r>
        <w:rPr>
          <w:b/>
          <w:spacing w:val="-5"/>
        </w:rPr>
        <w:t xml:space="preserve"> </w:t>
      </w:r>
      <w:r>
        <w:rPr>
          <w:b/>
        </w:rPr>
        <w:t>IN</w:t>
      </w:r>
      <w:r>
        <w:rPr>
          <w:b/>
          <w:spacing w:val="-3"/>
        </w:rPr>
        <w:t xml:space="preserve"> </w:t>
      </w:r>
      <w:r>
        <w:rPr>
          <w:b/>
        </w:rPr>
        <w:t>THE</w:t>
      </w:r>
      <w:r>
        <w:rPr>
          <w:b/>
          <w:spacing w:val="-3"/>
        </w:rPr>
        <w:t xml:space="preserve"> </w:t>
      </w:r>
      <w:r>
        <w:rPr>
          <w:b/>
        </w:rPr>
        <w:t>AGGREGATE</w:t>
      </w:r>
      <w:r>
        <w:rPr>
          <w:b/>
          <w:spacing w:val="-2"/>
        </w:rPr>
        <w:t xml:space="preserve"> </w:t>
      </w:r>
      <w:r>
        <w:rPr>
          <w:b/>
        </w:rPr>
        <w:t>TOTAL</w:t>
      </w:r>
      <w:r>
        <w:rPr>
          <w:b/>
          <w:spacing w:val="-3"/>
        </w:rPr>
        <w:t xml:space="preserve"> </w:t>
      </w:r>
      <w:r>
        <w:rPr>
          <w:b/>
        </w:rPr>
        <w:t>OVER</w:t>
      </w:r>
      <w:r>
        <w:rPr>
          <w:b/>
          <w:spacing w:val="-3"/>
        </w:rPr>
        <w:t xml:space="preserve"> </w:t>
      </w:r>
      <w:r>
        <w:rPr>
          <w:b/>
        </w:rPr>
        <w:t>TWO</w:t>
      </w:r>
      <w:r>
        <w:rPr>
          <w:b/>
          <w:spacing w:val="-4"/>
        </w:rPr>
        <w:t xml:space="preserve"> </w:t>
      </w:r>
      <w:r>
        <w:rPr>
          <w:b/>
        </w:rPr>
        <w:t>HUNDRED</w:t>
      </w:r>
      <w:r>
        <w:rPr>
          <w:b/>
          <w:spacing w:val="-3"/>
        </w:rPr>
        <w:t xml:space="preserve"> </w:t>
      </w:r>
      <w:r>
        <w:rPr>
          <w:b/>
        </w:rPr>
        <w:t>FIFTY</w:t>
      </w:r>
    </w:p>
    <w:p w14:paraId="5DC98BA7" w14:textId="77777777" w:rsidR="00BF2327" w:rsidRDefault="00BF2327" w:rsidP="00BF2327">
      <w:pPr>
        <w:spacing w:before="35" w:line="276" w:lineRule="auto"/>
        <w:ind w:left="479" w:right="2084"/>
      </w:pPr>
      <w:r>
        <w:rPr>
          <w:b/>
        </w:rPr>
        <w:t xml:space="preserve">DOLLARS ($250) WERE MADE </w:t>
      </w:r>
      <w:r>
        <w:t>to an applicable public official by me, a family Member or</w:t>
      </w:r>
      <w:r>
        <w:rPr>
          <w:spacing w:val="-52"/>
        </w:rPr>
        <w:t xml:space="preserve"> </w:t>
      </w:r>
      <w:r>
        <w:t>representative.</w:t>
      </w:r>
    </w:p>
    <w:p w14:paraId="17FF697A" w14:textId="77777777" w:rsidR="00BF2327" w:rsidRDefault="00BF2327" w:rsidP="00BF2327">
      <w:pPr>
        <w:pStyle w:val="BodyText"/>
        <w:rPr>
          <w:sz w:val="20"/>
        </w:rPr>
      </w:pPr>
    </w:p>
    <w:p w14:paraId="3C7E1EB3" w14:textId="77777777" w:rsidR="00BF2327" w:rsidRDefault="00BF2327" w:rsidP="00BF2327">
      <w:pPr>
        <w:pStyle w:val="BodyText"/>
        <w:rPr>
          <w:sz w:val="20"/>
        </w:rPr>
      </w:pPr>
    </w:p>
    <w:p w14:paraId="4D6C8767" w14:textId="77777777" w:rsidR="00BF2327" w:rsidRDefault="00BF2327" w:rsidP="00BF2327">
      <w:pPr>
        <w:pStyle w:val="BodyText"/>
        <w:rPr>
          <w:sz w:val="20"/>
        </w:rPr>
      </w:pPr>
    </w:p>
    <w:p w14:paraId="5793541B" w14:textId="77777777" w:rsidR="00BF2327" w:rsidRDefault="00BF2327" w:rsidP="00BF2327">
      <w:pPr>
        <w:pStyle w:val="BodyText"/>
        <w:spacing w:before="6"/>
        <w:rPr>
          <w:sz w:val="19"/>
        </w:rPr>
      </w:pPr>
      <w:r>
        <w:rPr>
          <w:noProof/>
        </w:rPr>
        <mc:AlternateContent>
          <mc:Choice Requires="wps">
            <w:drawing>
              <wp:anchor distT="0" distB="0" distL="0" distR="0" simplePos="0" relativeHeight="251658254" behindDoc="1" locked="0" layoutInCell="1" allowOverlap="1" wp14:anchorId="36ADF27F" wp14:editId="4A3CCCF3">
                <wp:simplePos x="0" y="0"/>
                <wp:positionH relativeFrom="page">
                  <wp:posOffset>850900</wp:posOffset>
                </wp:positionH>
                <wp:positionV relativeFrom="paragraph">
                  <wp:posOffset>158115</wp:posOffset>
                </wp:positionV>
                <wp:extent cx="2097405" cy="1270"/>
                <wp:effectExtent l="0" t="0" r="0" b="0"/>
                <wp:wrapTopAndBottom/>
                <wp:docPr id="65"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7405" cy="1270"/>
                        </a:xfrm>
                        <a:custGeom>
                          <a:avLst/>
                          <a:gdLst>
                            <a:gd name="T0" fmla="+- 0 1340 1340"/>
                            <a:gd name="T1" fmla="*/ T0 w 3303"/>
                            <a:gd name="T2" fmla="+- 0 4642 1340"/>
                            <a:gd name="T3" fmla="*/ T2 w 3303"/>
                          </a:gdLst>
                          <a:ahLst/>
                          <a:cxnLst>
                            <a:cxn ang="0">
                              <a:pos x="T1" y="0"/>
                            </a:cxn>
                            <a:cxn ang="0">
                              <a:pos x="T3" y="0"/>
                            </a:cxn>
                          </a:cxnLst>
                          <a:rect l="0" t="0" r="r" b="b"/>
                          <a:pathLst>
                            <a:path w="3303">
                              <a:moveTo>
                                <a:pt x="0" y="0"/>
                              </a:moveTo>
                              <a:lnTo>
                                <a:pt x="330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7E78E0C" id="docshape51" o:spid="_x0000_s1026" style="position:absolute;margin-left:67pt;margin-top:12.45pt;width:165.15pt;height:.1pt;z-index:-25165822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" path="m,l3302,e" filled="f" strokeweight=".15578mm">
                <v:path arrowok="t" o:connecttype="custom" o:connectlocs="0,0;2096770,0" o:connectangles="0,0"/>
                <w10:wrap type="topAndBottom" anchorx="page"/>
              </v:shape>
            </w:pict>
          </mc:Fallback>
        </mc:AlternateContent>
      </w:r>
      <w:r>
        <w:rPr>
          <w:noProof/>
        </w:rPr>
        <mc:AlternateContent>
          <mc:Choice Requires="wps">
            <w:drawing>
              <wp:anchor distT="0" distB="0" distL="0" distR="0" simplePos="0" relativeHeight="251658255" behindDoc="1" locked="0" layoutInCell="1" allowOverlap="1" wp14:anchorId="198F65D0" wp14:editId="2D41A6BE">
                <wp:simplePos x="0" y="0"/>
                <wp:positionH relativeFrom="page">
                  <wp:posOffset>3594100</wp:posOffset>
                </wp:positionH>
                <wp:positionV relativeFrom="paragraph">
                  <wp:posOffset>158115</wp:posOffset>
                </wp:positionV>
                <wp:extent cx="1606550" cy="1270"/>
                <wp:effectExtent l="0" t="0" r="0" b="0"/>
                <wp:wrapTopAndBottom/>
                <wp:docPr id="64"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0" cy="1270"/>
                        </a:xfrm>
                        <a:custGeom>
                          <a:avLst/>
                          <a:gdLst>
                            <a:gd name="T0" fmla="+- 0 5660 5660"/>
                            <a:gd name="T1" fmla="*/ T0 w 2530"/>
                            <a:gd name="T2" fmla="+- 0 8190 5660"/>
                            <a:gd name="T3" fmla="*/ T2 w 2530"/>
                          </a:gdLst>
                          <a:ahLst/>
                          <a:cxnLst>
                            <a:cxn ang="0">
                              <a:pos x="T1" y="0"/>
                            </a:cxn>
                            <a:cxn ang="0">
                              <a:pos x="T3" y="0"/>
                            </a:cxn>
                          </a:cxnLst>
                          <a:rect l="0" t="0" r="r" b="b"/>
                          <a:pathLst>
                            <a:path w="2530">
                              <a:moveTo>
                                <a:pt x="0" y="0"/>
                              </a:moveTo>
                              <a:lnTo>
                                <a:pt x="253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47BD360" id="docshape52" o:spid="_x0000_s1026" style="position:absolute;margin-left:283pt;margin-top:12.45pt;width:126.5pt;height:.1pt;z-index:-25165822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" path="m,l2530,e" filled="f" strokeweight=".15578mm">
                <v:path arrowok="t" o:connecttype="custom" o:connectlocs="0,0;1606550,0" o:connectangles="0,0"/>
                <w10:wrap type="topAndBottom" anchorx="page"/>
              </v:shape>
            </w:pict>
          </mc:Fallback>
        </mc:AlternateContent>
      </w:r>
    </w:p>
    <w:p w14:paraId="4A0E79E8" w14:textId="77777777" w:rsidR="00BF2327" w:rsidRDefault="00BF2327" w:rsidP="00BF2327">
      <w:pPr>
        <w:pStyle w:val="BodyText"/>
        <w:spacing w:before="7"/>
        <w:rPr>
          <w:sz w:val="12"/>
        </w:rPr>
      </w:pPr>
    </w:p>
    <w:p w14:paraId="28679AEA" w14:textId="77777777" w:rsidR="00BF2327" w:rsidRDefault="00BF2327" w:rsidP="00BF2327">
      <w:pPr>
        <w:tabs>
          <w:tab w:val="left" w:pos="4800"/>
        </w:tabs>
        <w:spacing w:before="91"/>
        <w:ind w:left="479"/>
      </w:pPr>
      <w:r>
        <w:t>Signature</w:t>
      </w:r>
      <w:r>
        <w:tab/>
        <w:t>Date</w:t>
      </w:r>
    </w:p>
    <w:p w14:paraId="29AED07C" w14:textId="77777777" w:rsidR="00BF2327" w:rsidRDefault="00BF2327" w:rsidP="00BF2327">
      <w:pPr>
        <w:pStyle w:val="BodyText"/>
        <w:rPr>
          <w:sz w:val="20"/>
        </w:rPr>
      </w:pPr>
    </w:p>
    <w:p w14:paraId="3280F7D8" w14:textId="77777777" w:rsidR="00BF2327" w:rsidRDefault="00BF2327" w:rsidP="00BF2327">
      <w:pPr>
        <w:pStyle w:val="BodyText"/>
        <w:rPr>
          <w:sz w:val="20"/>
        </w:rPr>
      </w:pPr>
    </w:p>
    <w:p w14:paraId="18B0E84C" w14:textId="77777777" w:rsidR="00BF2327" w:rsidRDefault="00BF2327" w:rsidP="00BF2327">
      <w:pPr>
        <w:pStyle w:val="BodyText"/>
        <w:rPr>
          <w:sz w:val="20"/>
        </w:rPr>
      </w:pPr>
    </w:p>
    <w:p w14:paraId="55CC6262" w14:textId="77777777" w:rsidR="00BF2327" w:rsidRDefault="00BF2327" w:rsidP="00BF2327">
      <w:pPr>
        <w:pStyle w:val="BodyText"/>
        <w:spacing w:before="1"/>
        <w:rPr>
          <w:sz w:val="23"/>
        </w:rPr>
      </w:pPr>
      <w:r>
        <w:rPr>
          <w:noProof/>
        </w:rPr>
        <mc:AlternateContent>
          <mc:Choice Requires="wps">
            <w:drawing>
              <wp:anchor distT="0" distB="0" distL="0" distR="0" simplePos="0" relativeHeight="251658256" behindDoc="1" locked="0" layoutInCell="1" allowOverlap="1" wp14:anchorId="4AA69A1E" wp14:editId="74735B98">
                <wp:simplePos x="0" y="0"/>
                <wp:positionH relativeFrom="page">
                  <wp:posOffset>850900</wp:posOffset>
                </wp:positionH>
                <wp:positionV relativeFrom="paragraph">
                  <wp:posOffset>184150</wp:posOffset>
                </wp:positionV>
                <wp:extent cx="2097405" cy="1270"/>
                <wp:effectExtent l="0" t="0" r="0" b="0"/>
                <wp:wrapTopAndBottom/>
                <wp:docPr id="63"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7405" cy="1270"/>
                        </a:xfrm>
                        <a:custGeom>
                          <a:avLst/>
                          <a:gdLst>
                            <a:gd name="T0" fmla="+- 0 1340 1340"/>
                            <a:gd name="T1" fmla="*/ T0 w 3303"/>
                            <a:gd name="T2" fmla="+- 0 4642 1340"/>
                            <a:gd name="T3" fmla="*/ T2 w 3303"/>
                          </a:gdLst>
                          <a:ahLst/>
                          <a:cxnLst>
                            <a:cxn ang="0">
                              <a:pos x="T1" y="0"/>
                            </a:cxn>
                            <a:cxn ang="0">
                              <a:pos x="T3" y="0"/>
                            </a:cxn>
                          </a:cxnLst>
                          <a:rect l="0" t="0" r="r" b="b"/>
                          <a:pathLst>
                            <a:path w="3303">
                              <a:moveTo>
                                <a:pt x="0" y="0"/>
                              </a:moveTo>
                              <a:lnTo>
                                <a:pt x="330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28FF518" id="docshape53" o:spid="_x0000_s1026" style="position:absolute;margin-left:67pt;margin-top:14.5pt;width:165.15pt;height:.1pt;z-index:-25165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" path="m,l3302,e" filled="f" strokeweight=".15578mm">
                <v:path arrowok="t" o:connecttype="custom" o:connectlocs="0,0;2096770,0" o:connectangles="0,0"/>
                <w10:wrap type="topAndBottom" anchorx="page"/>
              </v:shape>
            </w:pict>
          </mc:Fallback>
        </mc:AlternateContent>
      </w:r>
      <w:r>
        <w:rPr>
          <w:noProof/>
        </w:rPr>
        <mc:AlternateContent>
          <mc:Choice Requires="wps">
            <w:drawing>
              <wp:anchor distT="0" distB="0" distL="0" distR="0" simplePos="0" relativeHeight="251658257" behindDoc="1" locked="0" layoutInCell="1" allowOverlap="1" wp14:anchorId="088DC93D" wp14:editId="426DD5BE">
                <wp:simplePos x="0" y="0"/>
                <wp:positionH relativeFrom="page">
                  <wp:posOffset>3594100</wp:posOffset>
                </wp:positionH>
                <wp:positionV relativeFrom="paragraph">
                  <wp:posOffset>184150</wp:posOffset>
                </wp:positionV>
                <wp:extent cx="2097405" cy="1270"/>
                <wp:effectExtent l="0" t="0" r="0" b="0"/>
                <wp:wrapTopAndBottom/>
                <wp:docPr id="62"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7405" cy="1270"/>
                        </a:xfrm>
                        <a:custGeom>
                          <a:avLst/>
                          <a:gdLst>
                            <a:gd name="T0" fmla="+- 0 5660 5660"/>
                            <a:gd name="T1" fmla="*/ T0 w 3303"/>
                            <a:gd name="T2" fmla="+- 0 8962 5660"/>
                            <a:gd name="T3" fmla="*/ T2 w 3303"/>
                          </a:gdLst>
                          <a:ahLst/>
                          <a:cxnLst>
                            <a:cxn ang="0">
                              <a:pos x="T1" y="0"/>
                            </a:cxn>
                            <a:cxn ang="0">
                              <a:pos x="T3" y="0"/>
                            </a:cxn>
                          </a:cxnLst>
                          <a:rect l="0" t="0" r="r" b="b"/>
                          <a:pathLst>
                            <a:path w="3303">
                              <a:moveTo>
                                <a:pt x="0" y="0"/>
                              </a:moveTo>
                              <a:lnTo>
                                <a:pt x="330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C98A897" id="docshape54" o:spid="_x0000_s1026" style="position:absolute;margin-left:283pt;margin-top:14.5pt;width:165.15pt;height:.1pt;z-index:-25165822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" path="m,l3302,e" filled="f" strokeweight=".15578mm">
                <v:path arrowok="t" o:connecttype="custom" o:connectlocs="0,0;2096770,0" o:connectangles="0,0"/>
                <w10:wrap type="topAndBottom" anchorx="page"/>
              </v:shape>
            </w:pict>
          </mc:Fallback>
        </mc:AlternateContent>
      </w:r>
    </w:p>
    <w:p w14:paraId="1CE71AFA" w14:textId="77777777" w:rsidR="00BF2327" w:rsidRDefault="00BF2327" w:rsidP="00BF2327">
      <w:pPr>
        <w:pStyle w:val="BodyText"/>
        <w:spacing w:before="7"/>
        <w:rPr>
          <w:sz w:val="12"/>
        </w:rPr>
      </w:pPr>
    </w:p>
    <w:p w14:paraId="6902A656" w14:textId="77777777" w:rsidR="00BF2327" w:rsidRDefault="00BF2327" w:rsidP="00BF2327">
      <w:pPr>
        <w:tabs>
          <w:tab w:val="left" w:pos="4800"/>
        </w:tabs>
        <w:spacing w:before="91"/>
        <w:ind w:left="479"/>
      </w:pPr>
      <w:r>
        <w:t>Title</w:t>
      </w:r>
      <w:r>
        <w:rPr>
          <w:spacing w:val="-1"/>
        </w:rPr>
        <w:t xml:space="preserve"> </w:t>
      </w:r>
      <w:r>
        <w:t>(Position)</w:t>
      </w:r>
      <w:r>
        <w:tab/>
        <w:t>Contractor</w:t>
      </w:r>
      <w:r>
        <w:rPr>
          <w:spacing w:val="-2"/>
        </w:rPr>
        <w:t xml:space="preserve"> </w:t>
      </w:r>
      <w:r>
        <w:t>Name</w:t>
      </w:r>
    </w:p>
    <w:p w14:paraId="25B40FF4" w14:textId="77777777" w:rsidR="00BF2327" w:rsidRDefault="00BF2327" w:rsidP="00BF2327">
      <w:pPr>
        <w:sectPr w:rsidR="00BF2327" w:rsidSect="008658C4">
          <w:type w:val="continuous"/>
          <w:pgSz w:w="12240" w:h="15840"/>
          <w:pgMar w:top="1440" w:right="420" w:bottom="1440" w:left="860" w:header="0" w:footer="948" w:gutter="0"/>
          <w:cols w:space="720"/>
        </w:sectPr>
      </w:pPr>
    </w:p>
    <w:p w14:paraId="07D4CDE6" w14:textId="77777777" w:rsidR="00BF2327" w:rsidRDefault="00BF2327" w:rsidP="00BF2327">
      <w:pPr>
        <w:pStyle w:val="Appendix1"/>
      </w:pPr>
      <w:bookmarkStart w:id="217" w:name="_Toc114739250"/>
      <w:r>
        <w:lastRenderedPageBreak/>
        <w:t xml:space="preserve">Appendix J    </w:t>
      </w:r>
      <w:r>
        <w:br/>
      </w:r>
      <w:r>
        <w:br/>
        <w:t>New</w:t>
      </w:r>
      <w:r>
        <w:rPr>
          <w:spacing w:val="-1"/>
        </w:rPr>
        <w:t xml:space="preserve"> </w:t>
      </w:r>
      <w:r>
        <w:t>Mexico</w:t>
      </w:r>
      <w:r>
        <w:rPr>
          <w:spacing w:val="-2"/>
        </w:rPr>
        <w:t xml:space="preserve"> </w:t>
      </w:r>
      <w:r>
        <w:t>Employees</w:t>
      </w:r>
      <w:r>
        <w:rPr>
          <w:spacing w:val="-4"/>
        </w:rPr>
        <w:t xml:space="preserve"> </w:t>
      </w:r>
      <w:r>
        <w:t>Health</w:t>
      </w:r>
      <w:r>
        <w:rPr>
          <w:spacing w:val="-2"/>
        </w:rPr>
        <w:t xml:space="preserve"> </w:t>
      </w:r>
      <w:r>
        <w:t>Coverage</w:t>
      </w:r>
      <w:r>
        <w:rPr>
          <w:spacing w:val="-4"/>
        </w:rPr>
        <w:t xml:space="preserve"> </w:t>
      </w:r>
      <w:r>
        <w:t>Form</w:t>
      </w:r>
      <w:bookmarkEnd w:id="217"/>
    </w:p>
    <w:p w14:paraId="09EBA442" w14:textId="77777777" w:rsidR="00BF2327" w:rsidRPr="00B1050C" w:rsidRDefault="00BF2327" w:rsidP="00BF2327">
      <w:pPr>
        <w:jc w:val="center"/>
        <w:rPr>
          <w:b/>
          <w:sz w:val="28"/>
          <w:szCs w:val="28"/>
        </w:rPr>
      </w:pPr>
      <w:r w:rsidRPr="00B1050C">
        <w:rPr>
          <w:b/>
          <w:sz w:val="28"/>
          <w:szCs w:val="28"/>
        </w:rPr>
        <w:t>RFP</w:t>
      </w:r>
      <w:r w:rsidRPr="00B1050C">
        <w:rPr>
          <w:b/>
          <w:spacing w:val="-5"/>
          <w:sz w:val="28"/>
          <w:szCs w:val="28"/>
        </w:rPr>
        <w:t xml:space="preserve"> </w:t>
      </w:r>
      <w:r w:rsidRPr="00B1050C">
        <w:rPr>
          <w:b/>
          <w:sz w:val="28"/>
          <w:szCs w:val="28"/>
        </w:rPr>
        <w:t>#</w:t>
      </w:r>
      <w:r w:rsidRPr="00B1050C">
        <w:rPr>
          <w:b/>
          <w:spacing w:val="-2"/>
          <w:sz w:val="28"/>
          <w:szCs w:val="28"/>
        </w:rPr>
        <w:t xml:space="preserve"> </w:t>
      </w:r>
      <w:r w:rsidRPr="00B1050C">
        <w:rPr>
          <w:b/>
          <w:sz w:val="28"/>
          <w:szCs w:val="28"/>
        </w:rPr>
        <w:t>23-630-8000-0001</w:t>
      </w:r>
    </w:p>
    <w:p w14:paraId="30093831" w14:textId="77777777" w:rsidR="00BF2327" w:rsidRDefault="00BF2327" w:rsidP="00BF2327">
      <w:pPr>
        <w:pStyle w:val="BodyText"/>
        <w:rPr>
          <w:sz w:val="30"/>
        </w:rPr>
      </w:pPr>
    </w:p>
    <w:p w14:paraId="6CBD7CD3" w14:textId="77777777" w:rsidR="00BF2327" w:rsidRDefault="00BF2327" w:rsidP="00BF2327">
      <w:pPr>
        <w:pStyle w:val="BodyText"/>
        <w:rPr>
          <w:sz w:val="30"/>
        </w:rPr>
      </w:pPr>
    </w:p>
    <w:p w14:paraId="3C6AA05E" w14:textId="77777777" w:rsidR="00BF2327" w:rsidRDefault="00BF2327" w:rsidP="00BF2327">
      <w:pPr>
        <w:pStyle w:val="BodyText"/>
        <w:spacing w:before="3"/>
        <w:rPr>
          <w:sz w:val="30"/>
        </w:rPr>
      </w:pPr>
    </w:p>
    <w:p w14:paraId="6196F769" w14:textId="77777777" w:rsidR="00BF2327" w:rsidRDefault="00BF2327" w:rsidP="00BF2327">
      <w:pPr>
        <w:ind w:left="479"/>
        <w:rPr>
          <w:b/>
          <w:sz w:val="28"/>
        </w:rPr>
      </w:pPr>
      <w:r>
        <w:rPr>
          <w:b/>
          <w:sz w:val="28"/>
        </w:rPr>
        <w:t>New</w:t>
      </w:r>
      <w:r>
        <w:rPr>
          <w:b/>
          <w:spacing w:val="-1"/>
          <w:sz w:val="28"/>
        </w:rPr>
        <w:t xml:space="preserve"> </w:t>
      </w:r>
      <w:r>
        <w:rPr>
          <w:b/>
          <w:sz w:val="28"/>
        </w:rPr>
        <w:t>Mexico</w:t>
      </w:r>
      <w:r>
        <w:rPr>
          <w:b/>
          <w:spacing w:val="-2"/>
          <w:sz w:val="28"/>
        </w:rPr>
        <w:t xml:space="preserve"> </w:t>
      </w:r>
      <w:r>
        <w:rPr>
          <w:b/>
          <w:sz w:val="28"/>
        </w:rPr>
        <w:t>Employees</w:t>
      </w:r>
      <w:r>
        <w:rPr>
          <w:b/>
          <w:spacing w:val="-2"/>
          <w:sz w:val="28"/>
        </w:rPr>
        <w:t xml:space="preserve"> </w:t>
      </w:r>
      <w:r>
        <w:rPr>
          <w:b/>
          <w:sz w:val="28"/>
        </w:rPr>
        <w:t>Health</w:t>
      </w:r>
      <w:r>
        <w:rPr>
          <w:b/>
          <w:spacing w:val="-3"/>
          <w:sz w:val="28"/>
        </w:rPr>
        <w:t xml:space="preserve"> </w:t>
      </w:r>
      <w:r>
        <w:rPr>
          <w:b/>
          <w:sz w:val="28"/>
        </w:rPr>
        <w:t>Coverage</w:t>
      </w:r>
      <w:r>
        <w:rPr>
          <w:b/>
          <w:spacing w:val="-3"/>
          <w:sz w:val="28"/>
        </w:rPr>
        <w:t xml:space="preserve"> </w:t>
      </w:r>
      <w:r>
        <w:rPr>
          <w:b/>
          <w:sz w:val="28"/>
        </w:rPr>
        <w:t>Form</w:t>
      </w:r>
    </w:p>
    <w:p w14:paraId="779E58FF" w14:textId="77777777" w:rsidR="00BF2327" w:rsidRDefault="00BF2327" w:rsidP="00BF2327">
      <w:pPr>
        <w:pStyle w:val="BodyText"/>
        <w:spacing w:before="11"/>
        <w:rPr>
          <w:b/>
          <w:sz w:val="30"/>
        </w:rPr>
      </w:pPr>
    </w:p>
    <w:p w14:paraId="10C93762" w14:textId="77777777" w:rsidR="00BF2327" w:rsidRDefault="00BF2327" w:rsidP="00BF2327">
      <w:pPr>
        <w:pStyle w:val="ListParagraph"/>
        <w:numPr>
          <w:ilvl w:val="0"/>
          <w:numId w:val="5"/>
        </w:numPr>
        <w:tabs>
          <w:tab w:val="left" w:pos="1199"/>
          <w:tab w:val="left" w:pos="1200"/>
        </w:tabs>
        <w:spacing w:line="276" w:lineRule="auto"/>
        <w:ind w:right="925" w:firstLine="0"/>
      </w:pPr>
      <w:r>
        <w:t>For all contracts solicited and awarded on or after January 1, 2008:</w:t>
      </w:r>
      <w:r>
        <w:rPr>
          <w:spacing w:val="1"/>
        </w:rPr>
        <w:t xml:space="preserve"> </w:t>
      </w:r>
      <w:r>
        <w:t>If the Offeror has, or grows to,</w:t>
      </w:r>
      <w:r>
        <w:rPr>
          <w:spacing w:val="1"/>
        </w:rPr>
        <w:t xml:space="preserve"> </w:t>
      </w:r>
      <w:r>
        <w:t>six (6) or more employees who work, or who are expected to work, an average of at least twenty (20) hours per week</w:t>
      </w:r>
      <w:r>
        <w:rPr>
          <w:spacing w:val="-52"/>
        </w:rPr>
        <w:t xml:space="preserve"> </w:t>
      </w:r>
      <w:r>
        <w:t>over a six (6) month period during the term of the contract, Offeror must agree to have in place, and agree to maintain for the term of the contract, health insurance for those employees and offer that health insurance to those employees no later than July 1, 2010 if the expected annual value in the aggregate of any and all</w:t>
      </w:r>
      <w:r>
        <w:rPr>
          <w:spacing w:val="1"/>
        </w:rPr>
        <w:t xml:space="preserve"> </w:t>
      </w:r>
      <w:r>
        <w:t>contracts</w:t>
      </w:r>
      <w:r>
        <w:rPr>
          <w:spacing w:val="-1"/>
        </w:rPr>
        <w:t xml:space="preserve"> </w:t>
      </w:r>
      <w:r>
        <w:t>between Contractor and</w:t>
      </w:r>
      <w:r>
        <w:rPr>
          <w:spacing w:val="-2"/>
        </w:rPr>
        <w:t xml:space="preserve"> </w:t>
      </w:r>
      <w:r>
        <w:t>the</w:t>
      </w:r>
      <w:r>
        <w:rPr>
          <w:spacing w:val="-2"/>
        </w:rPr>
        <w:t xml:space="preserve"> </w:t>
      </w:r>
      <w:r>
        <w:t>State</w:t>
      </w:r>
      <w:r>
        <w:rPr>
          <w:spacing w:val="-2"/>
        </w:rPr>
        <w:t xml:space="preserve"> </w:t>
      </w:r>
      <w:r>
        <w:t>exceed two hundred fifty thousand dollars ($250,000) .</w:t>
      </w:r>
    </w:p>
    <w:p w14:paraId="125E711D" w14:textId="77777777" w:rsidR="00BF2327" w:rsidRDefault="00BF2327" w:rsidP="00BF2327">
      <w:pPr>
        <w:pStyle w:val="BodyText"/>
      </w:pPr>
    </w:p>
    <w:p w14:paraId="4C261617" w14:textId="77777777" w:rsidR="00BF2327" w:rsidRDefault="00BF2327" w:rsidP="00BF2327">
      <w:pPr>
        <w:pStyle w:val="BodyText"/>
      </w:pPr>
    </w:p>
    <w:p w14:paraId="6C2A3ECE" w14:textId="77777777" w:rsidR="00BF2327" w:rsidRDefault="00BF2327" w:rsidP="00BF2327">
      <w:pPr>
        <w:pStyle w:val="ListParagraph"/>
        <w:numPr>
          <w:ilvl w:val="0"/>
          <w:numId w:val="5"/>
        </w:numPr>
        <w:tabs>
          <w:tab w:val="left" w:pos="1199"/>
          <w:tab w:val="left" w:pos="1200"/>
        </w:tabs>
        <w:spacing w:before="139" w:line="276" w:lineRule="auto"/>
        <w:ind w:right="903" w:firstLine="0"/>
      </w:pPr>
      <w:r>
        <w:t>Offeror must agree to maintain a record of the number of employees who have (a) accepted health</w:t>
      </w:r>
      <w:r>
        <w:rPr>
          <w:spacing w:val="1"/>
        </w:rPr>
        <w:t xml:space="preserve"> </w:t>
      </w:r>
      <w:r>
        <w:t>insurance;</w:t>
      </w:r>
      <w:r>
        <w:rPr>
          <w:spacing w:val="-4"/>
        </w:rPr>
        <w:t xml:space="preserve"> </w:t>
      </w:r>
      <w:r>
        <w:t>(b)</w:t>
      </w:r>
      <w:r>
        <w:rPr>
          <w:spacing w:val="-3"/>
        </w:rPr>
        <w:t xml:space="preserve"> </w:t>
      </w:r>
      <w:r>
        <w:t>decline</w:t>
      </w:r>
      <w:r>
        <w:rPr>
          <w:spacing w:val="-2"/>
        </w:rPr>
        <w:t xml:space="preserve"> </w:t>
      </w:r>
      <w:r>
        <w:t>health</w:t>
      </w:r>
      <w:r>
        <w:rPr>
          <w:spacing w:val="-1"/>
        </w:rPr>
        <w:t xml:space="preserve"> </w:t>
      </w:r>
      <w:r>
        <w:t>insurance</w:t>
      </w:r>
      <w:r>
        <w:rPr>
          <w:spacing w:val="-2"/>
        </w:rPr>
        <w:t xml:space="preserve"> </w:t>
      </w:r>
      <w:r>
        <w:t>due</w:t>
      </w:r>
      <w:r>
        <w:rPr>
          <w:spacing w:val="-1"/>
        </w:rPr>
        <w:t xml:space="preserve"> </w:t>
      </w:r>
      <w:r>
        <w:t>to</w:t>
      </w:r>
      <w:r>
        <w:rPr>
          <w:spacing w:val="-4"/>
        </w:rPr>
        <w:t xml:space="preserve"> </w:t>
      </w:r>
      <w:r>
        <w:t>other</w:t>
      </w:r>
      <w:r>
        <w:rPr>
          <w:spacing w:val="-1"/>
        </w:rPr>
        <w:t xml:space="preserve"> </w:t>
      </w:r>
      <w:r>
        <w:t>health</w:t>
      </w:r>
      <w:r>
        <w:rPr>
          <w:spacing w:val="-1"/>
        </w:rPr>
        <w:t xml:space="preserve"> </w:t>
      </w:r>
      <w:r>
        <w:t>insurance</w:t>
      </w:r>
      <w:r>
        <w:rPr>
          <w:spacing w:val="-4"/>
        </w:rPr>
        <w:t xml:space="preserve"> </w:t>
      </w:r>
      <w:r>
        <w:t>coverage</w:t>
      </w:r>
      <w:r>
        <w:rPr>
          <w:spacing w:val="-1"/>
        </w:rPr>
        <w:t xml:space="preserve"> </w:t>
      </w:r>
      <w:r>
        <w:t>already</w:t>
      </w:r>
      <w:r>
        <w:rPr>
          <w:spacing w:val="-4"/>
        </w:rPr>
        <w:t xml:space="preserve"> </w:t>
      </w:r>
      <w:r>
        <w:t>in</w:t>
      </w:r>
      <w:r>
        <w:rPr>
          <w:spacing w:val="-2"/>
        </w:rPr>
        <w:t xml:space="preserve"> </w:t>
      </w:r>
      <w:r>
        <w:t>place; or</w:t>
      </w:r>
      <w:r>
        <w:rPr>
          <w:spacing w:val="-2"/>
        </w:rPr>
        <w:t xml:space="preserve"> </w:t>
      </w:r>
      <w:r>
        <w:t>(c) decline</w:t>
      </w:r>
      <w:r>
        <w:rPr>
          <w:spacing w:val="-52"/>
        </w:rPr>
        <w:t xml:space="preserve"> </w:t>
      </w:r>
      <w:r>
        <w:t>health insurance for other reasons.</w:t>
      </w:r>
      <w:r>
        <w:rPr>
          <w:spacing w:val="1"/>
        </w:rPr>
        <w:t xml:space="preserve"> </w:t>
      </w:r>
      <w:r>
        <w:t>These records are subject to review and audit by a representative of the</w:t>
      </w:r>
      <w:r>
        <w:rPr>
          <w:spacing w:val="1"/>
        </w:rPr>
        <w:t xml:space="preserve"> </w:t>
      </w:r>
      <w:r>
        <w:t>state.</w:t>
      </w:r>
    </w:p>
    <w:p w14:paraId="2BB8457F" w14:textId="77777777" w:rsidR="00BF2327" w:rsidRDefault="00BF2327" w:rsidP="00BF2327">
      <w:pPr>
        <w:pStyle w:val="BodyText"/>
      </w:pPr>
    </w:p>
    <w:p w14:paraId="574ED8E6" w14:textId="77777777" w:rsidR="00BF2327" w:rsidRDefault="00BF2327" w:rsidP="00BF2327">
      <w:pPr>
        <w:pStyle w:val="BodyText"/>
      </w:pPr>
    </w:p>
    <w:p w14:paraId="06E3DF80" w14:textId="77777777" w:rsidR="00BF2327" w:rsidRDefault="00BF2327" w:rsidP="00BF2327">
      <w:pPr>
        <w:pStyle w:val="ListParagraph"/>
        <w:numPr>
          <w:ilvl w:val="0"/>
          <w:numId w:val="5"/>
        </w:numPr>
        <w:tabs>
          <w:tab w:val="left" w:pos="1199"/>
          <w:tab w:val="left" w:pos="1200"/>
        </w:tabs>
        <w:spacing w:before="140" w:line="276" w:lineRule="auto"/>
        <w:ind w:right="1033" w:firstLine="0"/>
      </w:pPr>
      <w:r>
        <w:t>Offeror</w:t>
      </w:r>
      <w:r>
        <w:rPr>
          <w:spacing w:val="-2"/>
        </w:rPr>
        <w:t xml:space="preserve"> </w:t>
      </w:r>
      <w:r>
        <w:t>must</w:t>
      </w:r>
      <w:r>
        <w:rPr>
          <w:spacing w:val="-1"/>
        </w:rPr>
        <w:t xml:space="preserve"> </w:t>
      </w:r>
      <w:r>
        <w:t>agree</w:t>
      </w:r>
      <w:r>
        <w:rPr>
          <w:spacing w:val="-2"/>
        </w:rPr>
        <w:t xml:space="preserve"> </w:t>
      </w:r>
      <w:r>
        <w:t>to</w:t>
      </w:r>
      <w:r>
        <w:rPr>
          <w:spacing w:val="-4"/>
        </w:rPr>
        <w:t xml:space="preserve"> </w:t>
      </w:r>
      <w:r>
        <w:t>advise</w:t>
      </w:r>
      <w:r>
        <w:rPr>
          <w:spacing w:val="-2"/>
        </w:rPr>
        <w:t xml:space="preserve"> </w:t>
      </w:r>
      <w:r>
        <w:t>all</w:t>
      </w:r>
      <w:r>
        <w:rPr>
          <w:spacing w:val="-1"/>
        </w:rPr>
        <w:t xml:space="preserve"> </w:t>
      </w:r>
      <w:r>
        <w:t>employees</w:t>
      </w:r>
      <w:r>
        <w:rPr>
          <w:spacing w:val="-1"/>
        </w:rPr>
        <w:t xml:space="preserve"> </w:t>
      </w:r>
      <w:r>
        <w:t>of</w:t>
      </w:r>
      <w:r>
        <w:rPr>
          <w:spacing w:val="-2"/>
        </w:rPr>
        <w:t xml:space="preserve"> </w:t>
      </w:r>
      <w:r>
        <w:t>the</w:t>
      </w:r>
      <w:r>
        <w:rPr>
          <w:spacing w:val="-2"/>
        </w:rPr>
        <w:t xml:space="preserve"> </w:t>
      </w:r>
      <w:r>
        <w:t>availability</w:t>
      </w:r>
      <w:r>
        <w:rPr>
          <w:spacing w:val="-4"/>
        </w:rPr>
        <w:t xml:space="preserve"> </w:t>
      </w:r>
      <w:r>
        <w:t>of</w:t>
      </w:r>
      <w:r>
        <w:rPr>
          <w:spacing w:val="-2"/>
        </w:rPr>
        <w:t xml:space="preserve"> </w:t>
      </w:r>
      <w:r>
        <w:t>State</w:t>
      </w:r>
      <w:r>
        <w:rPr>
          <w:spacing w:val="-2"/>
        </w:rPr>
        <w:t xml:space="preserve"> </w:t>
      </w:r>
      <w:r>
        <w:t>publicly</w:t>
      </w:r>
      <w:r>
        <w:rPr>
          <w:spacing w:val="-5"/>
        </w:rPr>
        <w:t xml:space="preserve"> </w:t>
      </w:r>
      <w:r>
        <w:t>financed</w:t>
      </w:r>
      <w:r>
        <w:rPr>
          <w:spacing w:val="-3"/>
        </w:rPr>
        <w:t xml:space="preserve"> </w:t>
      </w:r>
      <w:r>
        <w:t>health</w:t>
      </w:r>
      <w:r>
        <w:rPr>
          <w:spacing w:val="-5"/>
        </w:rPr>
        <w:t xml:space="preserve"> </w:t>
      </w:r>
      <w:r>
        <w:t>care</w:t>
      </w:r>
      <w:r>
        <w:rPr>
          <w:spacing w:val="-52"/>
        </w:rPr>
        <w:t xml:space="preserve"> </w:t>
      </w:r>
      <w:r>
        <w:t>coverage programs by providing each employee with, as a minimum, the following web site link to</w:t>
      </w:r>
      <w:r>
        <w:rPr>
          <w:spacing w:val="1"/>
        </w:rPr>
        <w:t xml:space="preserve"> </w:t>
      </w:r>
      <w:r>
        <w:t>additional</w:t>
      </w:r>
      <w:r>
        <w:rPr>
          <w:spacing w:val="-3"/>
        </w:rPr>
        <w:t xml:space="preserve"> </w:t>
      </w:r>
      <w:r>
        <w:t>information</w:t>
      </w:r>
      <w:r>
        <w:rPr>
          <w:color w:val="0000FF"/>
          <w:spacing w:val="1"/>
        </w:rPr>
        <w:t xml:space="preserve"> </w:t>
      </w:r>
      <w:hyperlink r:id="rId30">
        <w:r>
          <w:rPr>
            <w:color w:val="0000FF"/>
            <w:u w:val="single" w:color="0000FF"/>
          </w:rPr>
          <w:t>http://www.insurenewmexico.state.nm.us/</w:t>
        </w:r>
        <w:r>
          <w:t>.</w:t>
        </w:r>
      </w:hyperlink>
    </w:p>
    <w:p w14:paraId="6F01F336" w14:textId="77777777" w:rsidR="00BF2327" w:rsidRDefault="00BF2327" w:rsidP="00BF2327">
      <w:pPr>
        <w:pStyle w:val="BodyText"/>
        <w:rPr>
          <w:sz w:val="20"/>
        </w:rPr>
      </w:pPr>
    </w:p>
    <w:p w14:paraId="38DC43EC" w14:textId="77777777" w:rsidR="00BF2327" w:rsidRDefault="00BF2327" w:rsidP="00BF2327">
      <w:pPr>
        <w:pStyle w:val="BodyText"/>
        <w:rPr>
          <w:sz w:val="20"/>
        </w:rPr>
      </w:pPr>
    </w:p>
    <w:p w14:paraId="75267E63" w14:textId="77777777" w:rsidR="00BF2327" w:rsidRDefault="00BF2327" w:rsidP="00BF2327">
      <w:pPr>
        <w:pStyle w:val="BodyText"/>
        <w:spacing w:before="2"/>
        <w:rPr>
          <w:sz w:val="20"/>
        </w:rPr>
      </w:pPr>
    </w:p>
    <w:p w14:paraId="60CB8B02" w14:textId="77777777" w:rsidR="00BF2327" w:rsidRDefault="00BF2327" w:rsidP="00BF2327">
      <w:pPr>
        <w:pStyle w:val="ListParagraph"/>
        <w:numPr>
          <w:ilvl w:val="0"/>
          <w:numId w:val="5"/>
        </w:numPr>
        <w:tabs>
          <w:tab w:val="left" w:pos="1199"/>
          <w:tab w:val="left" w:pos="1200"/>
        </w:tabs>
        <w:spacing w:line="276" w:lineRule="auto"/>
        <w:ind w:right="972" w:firstLine="0"/>
      </w:pPr>
      <w:r>
        <w:t>For Indefinite Quantity, Indefinite Delivery contracts (price agreements without specific limitations</w:t>
      </w:r>
      <w:r>
        <w:rPr>
          <w:spacing w:val="-52"/>
        </w:rPr>
        <w:t xml:space="preserve"> </w:t>
      </w:r>
      <w:r>
        <w:t>on quantity and providing for an indeterminate number of orders to be included against it); these requirements shall apply the first day of the second month after the Offeror reports combined revenue (from state and, if</w:t>
      </w:r>
      <w:r>
        <w:rPr>
          <w:spacing w:val="1"/>
        </w:rPr>
        <w:t xml:space="preserve"> </w:t>
      </w:r>
      <w:r>
        <w:t>applicable,</w:t>
      </w:r>
      <w:r>
        <w:rPr>
          <w:spacing w:val="-3"/>
        </w:rPr>
        <w:t xml:space="preserve"> </w:t>
      </w:r>
      <w:r>
        <w:t>from</w:t>
      </w:r>
      <w:r>
        <w:rPr>
          <w:spacing w:val="-4"/>
        </w:rPr>
        <w:t xml:space="preserve"> </w:t>
      </w:r>
      <w:r>
        <w:t>local</w:t>
      </w:r>
      <w:r>
        <w:rPr>
          <w:spacing w:val="1"/>
        </w:rPr>
        <w:t xml:space="preserve"> </w:t>
      </w:r>
      <w:r>
        <w:t>public bodies</w:t>
      </w:r>
      <w:r>
        <w:rPr>
          <w:spacing w:val="-2"/>
        </w:rPr>
        <w:t xml:space="preserve"> </w:t>
      </w:r>
      <w:r>
        <w:t>if</w:t>
      </w:r>
      <w:r>
        <w:rPr>
          <w:spacing w:val="-2"/>
        </w:rPr>
        <w:t xml:space="preserve"> </w:t>
      </w:r>
      <w:r>
        <w:t>from</w:t>
      </w:r>
      <w:r>
        <w:rPr>
          <w:spacing w:val="-5"/>
        </w:rPr>
        <w:t xml:space="preserve"> </w:t>
      </w:r>
      <w:r>
        <w:t>a state</w:t>
      </w:r>
      <w:r>
        <w:rPr>
          <w:spacing w:val="-2"/>
        </w:rPr>
        <w:t xml:space="preserve"> </w:t>
      </w:r>
      <w:r>
        <w:t>price agreement) of</w:t>
      </w:r>
      <w:r>
        <w:rPr>
          <w:spacing w:val="-1"/>
        </w:rPr>
        <w:t xml:space="preserve"> two hundred fifty thousand dollars (</w:t>
      </w:r>
      <w:r>
        <w:t>$250,000).</w:t>
      </w:r>
    </w:p>
    <w:p w14:paraId="7BA0AD0E" w14:textId="77777777" w:rsidR="00BF2327" w:rsidRDefault="00BF2327" w:rsidP="00BF2327">
      <w:pPr>
        <w:pStyle w:val="BodyText"/>
        <w:rPr>
          <w:sz w:val="20"/>
        </w:rPr>
      </w:pPr>
    </w:p>
    <w:p w14:paraId="5E1BF06A" w14:textId="77777777" w:rsidR="00BF2327" w:rsidRDefault="00BF2327" w:rsidP="00BF2327">
      <w:pPr>
        <w:pStyle w:val="BodyText"/>
        <w:rPr>
          <w:sz w:val="20"/>
        </w:rPr>
      </w:pPr>
    </w:p>
    <w:p w14:paraId="70E2F5EF" w14:textId="77777777" w:rsidR="00BF2327" w:rsidRDefault="00BF2327" w:rsidP="00BF2327">
      <w:pPr>
        <w:pStyle w:val="BodyText"/>
        <w:rPr>
          <w:sz w:val="20"/>
        </w:rPr>
      </w:pPr>
    </w:p>
    <w:p w14:paraId="4E01D373" w14:textId="77777777" w:rsidR="00BF2327" w:rsidRDefault="00BF2327" w:rsidP="00BF2327">
      <w:pPr>
        <w:tabs>
          <w:tab w:val="left" w:pos="5851"/>
          <w:tab w:val="left" w:pos="6240"/>
          <w:tab w:val="left" w:pos="7917"/>
        </w:tabs>
        <w:ind w:left="479"/>
      </w:pPr>
      <w:r>
        <w:t>Signature</w:t>
      </w:r>
      <w:r>
        <w:rPr>
          <w:spacing w:val="-2"/>
        </w:rPr>
        <w:t xml:space="preserve"> </w:t>
      </w:r>
      <w:r>
        <w:t>of Offeror:</w:t>
      </w:r>
      <w:r>
        <w:rPr>
          <w:u w:val="single"/>
        </w:rPr>
        <w:tab/>
      </w:r>
      <w:r>
        <w:tab/>
        <w:t>Date</w:t>
      </w:r>
      <w:r>
        <w:rPr>
          <w:u w:val="single"/>
        </w:rPr>
        <w:t xml:space="preserve"> </w:t>
      </w:r>
      <w:r>
        <w:rPr>
          <w:u w:val="single"/>
        </w:rPr>
        <w:tab/>
      </w:r>
    </w:p>
    <w:p w14:paraId="3719C5E9" w14:textId="77777777" w:rsidR="00BF2327" w:rsidRDefault="00BF2327" w:rsidP="00BF2327">
      <w:pPr>
        <w:sectPr w:rsidR="00BF2327" w:rsidSect="008658C4">
          <w:pgSz w:w="12240" w:h="15840"/>
          <w:pgMar w:top="1440" w:right="420" w:bottom="1440" w:left="860" w:header="0" w:footer="948" w:gutter="0"/>
          <w:cols w:space="720"/>
        </w:sectPr>
      </w:pPr>
    </w:p>
    <w:p w14:paraId="72CA3B08" w14:textId="77777777" w:rsidR="00BF2327" w:rsidRDefault="00BF2327" w:rsidP="00BF2327">
      <w:pPr>
        <w:pStyle w:val="Appendix1"/>
      </w:pPr>
      <w:bookmarkStart w:id="218" w:name="_Toc114739251"/>
      <w:r>
        <w:lastRenderedPageBreak/>
        <w:t>Appendix K</w:t>
      </w:r>
      <w:r>
        <w:rPr>
          <w:spacing w:val="-1"/>
        </w:rPr>
        <w:t xml:space="preserve">    </w:t>
      </w:r>
      <w:r>
        <w:br/>
      </w:r>
      <w:r>
        <w:br/>
        <w:t>Affidavit – Conflict of Interest</w:t>
      </w:r>
      <w:bookmarkEnd w:id="218"/>
    </w:p>
    <w:p w14:paraId="5347955F" w14:textId="77777777" w:rsidR="00BF2327" w:rsidRPr="00B1050C" w:rsidRDefault="00BF2327" w:rsidP="00BF2327">
      <w:pPr>
        <w:jc w:val="center"/>
        <w:rPr>
          <w:b/>
          <w:sz w:val="28"/>
          <w:szCs w:val="28"/>
        </w:rPr>
      </w:pPr>
      <w:r w:rsidRPr="00B1050C">
        <w:rPr>
          <w:b/>
          <w:sz w:val="28"/>
          <w:szCs w:val="28"/>
        </w:rPr>
        <w:t>RFP</w:t>
      </w:r>
      <w:r w:rsidRPr="00B1050C">
        <w:rPr>
          <w:b/>
          <w:spacing w:val="-5"/>
          <w:sz w:val="28"/>
          <w:szCs w:val="28"/>
        </w:rPr>
        <w:t xml:space="preserve"> </w:t>
      </w:r>
      <w:r w:rsidRPr="00B1050C">
        <w:rPr>
          <w:b/>
          <w:sz w:val="28"/>
          <w:szCs w:val="28"/>
        </w:rPr>
        <w:t>#</w:t>
      </w:r>
      <w:r w:rsidRPr="00B1050C">
        <w:rPr>
          <w:b/>
          <w:spacing w:val="-2"/>
          <w:sz w:val="28"/>
          <w:szCs w:val="28"/>
        </w:rPr>
        <w:t xml:space="preserve"> </w:t>
      </w:r>
      <w:r w:rsidRPr="00B1050C">
        <w:rPr>
          <w:b/>
          <w:sz w:val="28"/>
          <w:szCs w:val="28"/>
        </w:rPr>
        <w:t>23-630-8000-0001</w:t>
      </w:r>
    </w:p>
    <w:p w14:paraId="7C3A33E7" w14:textId="77777777" w:rsidR="00BF2327" w:rsidRDefault="00BF2327" w:rsidP="00BF2327">
      <w:pPr>
        <w:pStyle w:val="BodyText"/>
        <w:rPr>
          <w:sz w:val="20"/>
        </w:rPr>
      </w:pPr>
    </w:p>
    <w:p w14:paraId="5FE60F51" w14:textId="77777777" w:rsidR="00BF2327" w:rsidRDefault="00BF2327" w:rsidP="00BF2327">
      <w:pPr>
        <w:pStyle w:val="BodyText"/>
        <w:spacing w:before="6"/>
        <w:rPr>
          <w:sz w:val="17"/>
        </w:rPr>
      </w:pPr>
    </w:p>
    <w:p w14:paraId="17E66D92" w14:textId="77777777" w:rsidR="00BF2327" w:rsidRPr="0087387D" w:rsidRDefault="00BF2327" w:rsidP="00BF2327">
      <w:pPr>
        <w:ind w:firstLine="479"/>
        <w:rPr>
          <w:b/>
          <w:sz w:val="28"/>
          <w:szCs w:val="28"/>
        </w:rPr>
      </w:pPr>
      <w:r w:rsidRPr="0087387D">
        <w:rPr>
          <w:b/>
          <w:sz w:val="28"/>
          <w:szCs w:val="28"/>
        </w:rPr>
        <w:t>AFFIDAVIT</w:t>
      </w:r>
    </w:p>
    <w:p w14:paraId="7E063707" w14:textId="77777777" w:rsidR="00BF2327" w:rsidRDefault="00BF2327" w:rsidP="00BF2327">
      <w:pPr>
        <w:spacing w:line="250" w:lineRule="exact"/>
        <w:ind w:left="479"/>
      </w:pPr>
      <w:r>
        <w:t>for</w:t>
      </w:r>
      <w:r>
        <w:rPr>
          <w:spacing w:val="-4"/>
        </w:rPr>
        <w:t xml:space="preserve"> </w:t>
      </w:r>
      <w:r>
        <w:t>former</w:t>
      </w:r>
      <w:r>
        <w:rPr>
          <w:spacing w:val="-1"/>
        </w:rPr>
        <w:t xml:space="preserve"> </w:t>
      </w:r>
      <w:r>
        <w:t>State</w:t>
      </w:r>
      <w:r>
        <w:rPr>
          <w:spacing w:val="-1"/>
        </w:rPr>
        <w:t xml:space="preserve"> </w:t>
      </w:r>
      <w:r>
        <w:t>Employees</w:t>
      </w:r>
    </w:p>
    <w:p w14:paraId="4F7A0233" w14:textId="77777777" w:rsidR="00BF2327" w:rsidRDefault="00BF2327" w:rsidP="00BF2327">
      <w:pPr>
        <w:pStyle w:val="BodyText"/>
        <w:spacing w:before="8"/>
        <w:rPr>
          <w:sz w:val="32"/>
        </w:rPr>
      </w:pPr>
    </w:p>
    <w:p w14:paraId="16B345B5" w14:textId="77777777" w:rsidR="00BF2327" w:rsidRDefault="00BF2327" w:rsidP="00BF2327">
      <w:pPr>
        <w:ind w:left="479"/>
      </w:pPr>
      <w:r>
        <w:t>STATE</w:t>
      </w:r>
      <w:r>
        <w:rPr>
          <w:spacing w:val="-1"/>
        </w:rPr>
        <w:t xml:space="preserve"> </w:t>
      </w:r>
      <w:r>
        <w:t>OF NEW</w:t>
      </w:r>
      <w:r>
        <w:rPr>
          <w:spacing w:val="-3"/>
        </w:rPr>
        <w:t xml:space="preserve"> </w:t>
      </w:r>
      <w:r>
        <w:t>MEXICO</w:t>
      </w:r>
      <w:r>
        <w:rPr>
          <w:spacing w:val="54"/>
        </w:rPr>
        <w:t xml:space="preserve"> </w:t>
      </w:r>
      <w:r>
        <w:t>)</w:t>
      </w:r>
    </w:p>
    <w:p w14:paraId="7685E8CC" w14:textId="77777777" w:rsidR="00BF2327" w:rsidRDefault="00BF2327" w:rsidP="00BF2327">
      <w:pPr>
        <w:spacing w:before="1" w:line="253" w:lineRule="exact"/>
        <w:ind w:left="3175"/>
      </w:pPr>
      <w:r>
        <w:t>)</w:t>
      </w:r>
      <w:r>
        <w:rPr>
          <w:spacing w:val="-1"/>
        </w:rPr>
        <w:t xml:space="preserve"> </w:t>
      </w:r>
      <w:r>
        <w:t>ss.</w:t>
      </w:r>
    </w:p>
    <w:p w14:paraId="0A40D538" w14:textId="77777777" w:rsidR="00BF2327" w:rsidRDefault="00BF2327" w:rsidP="00BF2327">
      <w:pPr>
        <w:tabs>
          <w:tab w:val="left" w:pos="3161"/>
        </w:tabs>
        <w:ind w:left="479"/>
      </w:pPr>
      <w:r>
        <w:t>COUNTY</w:t>
      </w:r>
      <w:r>
        <w:rPr>
          <w:spacing w:val="-2"/>
        </w:rPr>
        <w:t xml:space="preserve"> </w:t>
      </w:r>
      <w:r>
        <w:t>OF</w:t>
      </w:r>
      <w:r>
        <w:rPr>
          <w:spacing w:val="-1"/>
        </w:rPr>
        <w:t xml:space="preserve"> </w:t>
      </w:r>
      <w:r>
        <w:t>SANTA</w:t>
      </w:r>
      <w:r>
        <w:rPr>
          <w:spacing w:val="-2"/>
        </w:rPr>
        <w:t xml:space="preserve"> </w:t>
      </w:r>
      <w:r>
        <w:t>FE</w:t>
      </w:r>
      <w:r>
        <w:tab/>
        <w:t>)</w:t>
      </w:r>
    </w:p>
    <w:p w14:paraId="7440899A" w14:textId="77777777" w:rsidR="00BF2327" w:rsidRDefault="00BF2327" w:rsidP="00BF2327">
      <w:pPr>
        <w:pStyle w:val="BodyText"/>
      </w:pPr>
    </w:p>
    <w:p w14:paraId="6AEBC4FD" w14:textId="77777777" w:rsidR="00BF2327" w:rsidRDefault="00BF2327" w:rsidP="00BF2327">
      <w:pPr>
        <w:tabs>
          <w:tab w:val="left" w:pos="4235"/>
        </w:tabs>
        <w:spacing w:before="215" w:line="276" w:lineRule="auto"/>
        <w:ind w:left="479" w:right="909"/>
      </w:pPr>
      <w:r>
        <w:t>I,</w:t>
      </w:r>
      <w:r>
        <w:rPr>
          <w:u w:val="single"/>
        </w:rPr>
        <w:tab/>
      </w:r>
      <w:r>
        <w:t>(name), being first duly sworn upon my oath, depose and state the</w:t>
      </w:r>
      <w:r>
        <w:rPr>
          <w:spacing w:val="-52"/>
        </w:rPr>
        <w:t xml:space="preserve"> </w:t>
      </w:r>
      <w:r>
        <w:t>following:</w:t>
      </w:r>
    </w:p>
    <w:p w14:paraId="71F11B6A" w14:textId="77777777" w:rsidR="00BF2327" w:rsidRDefault="00BF2327" w:rsidP="00BF2327">
      <w:pPr>
        <w:pStyle w:val="ListParagraph"/>
        <w:numPr>
          <w:ilvl w:val="0"/>
          <w:numId w:val="4"/>
        </w:numPr>
        <w:tabs>
          <w:tab w:val="left" w:pos="1140"/>
          <w:tab w:val="left" w:pos="7663"/>
          <w:tab w:val="left" w:pos="9336"/>
        </w:tabs>
        <w:spacing w:before="201"/>
        <w:ind w:right="1050"/>
      </w:pPr>
      <w:r>
        <w:t>I</w:t>
      </w:r>
      <w:r>
        <w:rPr>
          <w:spacing w:val="-4"/>
        </w:rPr>
        <w:t xml:space="preserve"> </w:t>
      </w:r>
      <w:r>
        <w:t>am</w:t>
      </w:r>
      <w:r>
        <w:rPr>
          <w:spacing w:val="-4"/>
        </w:rPr>
        <w:t xml:space="preserve"> </w:t>
      </w:r>
      <w:r>
        <w:t>a former</w:t>
      </w:r>
      <w:r>
        <w:rPr>
          <w:spacing w:val="1"/>
        </w:rPr>
        <w:t xml:space="preserve"> </w:t>
      </w:r>
      <w:r>
        <w:t>employee of the</w:t>
      </w:r>
      <w:r>
        <w:rPr>
          <w:u w:val="single"/>
        </w:rPr>
        <w:tab/>
      </w:r>
      <w:r>
        <w:t>(name of Department/</w:t>
      </w:r>
      <w:r>
        <w:rPr>
          <w:spacing w:val="1"/>
        </w:rPr>
        <w:t xml:space="preserve"> </w:t>
      </w:r>
      <w:r>
        <w:t>Agency),</w:t>
      </w:r>
      <w:r>
        <w:rPr>
          <w:spacing w:val="-2"/>
        </w:rPr>
        <w:t xml:space="preserve"> </w:t>
      </w:r>
      <w:r>
        <w:t>having</w:t>
      </w:r>
      <w:r>
        <w:rPr>
          <w:spacing w:val="-4"/>
        </w:rPr>
        <w:t xml:space="preserve"> </w:t>
      </w:r>
      <w:r>
        <w:t>separated/retired</w:t>
      </w:r>
      <w:r>
        <w:rPr>
          <w:spacing w:val="-1"/>
        </w:rPr>
        <w:t xml:space="preserve"> </w:t>
      </w:r>
      <w:r>
        <w:t>from</w:t>
      </w:r>
      <w:r>
        <w:rPr>
          <w:spacing w:val="-5"/>
        </w:rPr>
        <w:t xml:space="preserve"> </w:t>
      </w:r>
      <w:r>
        <w:t>state</w:t>
      </w:r>
      <w:r>
        <w:rPr>
          <w:spacing w:val="-1"/>
        </w:rPr>
        <w:t xml:space="preserve"> </w:t>
      </w:r>
      <w:r>
        <w:t>employment as</w:t>
      </w:r>
      <w:r>
        <w:rPr>
          <w:spacing w:val="-1"/>
        </w:rPr>
        <w:t xml:space="preserve"> </w:t>
      </w:r>
      <w:r>
        <w:t>of</w:t>
      </w:r>
      <w:r>
        <w:rPr>
          <w:u w:val="single"/>
        </w:rPr>
        <w:tab/>
      </w:r>
      <w:r>
        <w:rPr>
          <w:u w:val="single"/>
        </w:rPr>
        <w:tab/>
      </w:r>
      <w:r>
        <w:rPr>
          <w:spacing w:val="-1"/>
        </w:rPr>
        <w:t>(date).</w:t>
      </w:r>
    </w:p>
    <w:p w14:paraId="49B594F0" w14:textId="77777777" w:rsidR="00BF2327" w:rsidRDefault="00BF2327" w:rsidP="00BF2327">
      <w:pPr>
        <w:pStyle w:val="BodyText"/>
        <w:spacing w:before="11"/>
        <w:rPr>
          <w:sz w:val="21"/>
        </w:rPr>
      </w:pPr>
    </w:p>
    <w:p w14:paraId="561F9686" w14:textId="77777777" w:rsidR="00BF2327" w:rsidRDefault="00BF2327" w:rsidP="00BF2327">
      <w:pPr>
        <w:pStyle w:val="ListParagraph"/>
        <w:numPr>
          <w:ilvl w:val="0"/>
          <w:numId w:val="4"/>
        </w:numPr>
        <w:tabs>
          <w:tab w:val="left" w:pos="1140"/>
          <w:tab w:val="left" w:pos="3304"/>
        </w:tabs>
        <w:ind w:right="601"/>
      </w:pPr>
      <w:r>
        <w:t>The</w:t>
      </w:r>
      <w:r>
        <w:rPr>
          <w:spacing w:val="-4"/>
        </w:rPr>
        <w:t xml:space="preserve"> </w:t>
      </w:r>
      <w:r>
        <w:t>Human</w:t>
      </w:r>
      <w:r>
        <w:rPr>
          <w:spacing w:val="-1"/>
        </w:rPr>
        <w:t xml:space="preserve"> </w:t>
      </w:r>
      <w:r>
        <w:t>Services</w:t>
      </w:r>
      <w:r>
        <w:rPr>
          <w:spacing w:val="-1"/>
        </w:rPr>
        <w:t xml:space="preserve"> </w:t>
      </w:r>
      <w:r>
        <w:t>Department (HSD)</w:t>
      </w:r>
      <w:r>
        <w:rPr>
          <w:spacing w:val="-2"/>
        </w:rPr>
        <w:t xml:space="preserve"> </w:t>
      </w:r>
      <w:r>
        <w:t>and</w:t>
      </w:r>
      <w:r>
        <w:rPr>
          <w:spacing w:val="-1"/>
        </w:rPr>
        <w:t xml:space="preserve"> </w:t>
      </w:r>
      <w:r>
        <w:t>I</w:t>
      </w:r>
      <w:r>
        <w:rPr>
          <w:spacing w:val="-5"/>
        </w:rPr>
        <w:t xml:space="preserve"> </w:t>
      </w:r>
      <w:r>
        <w:t>have</w:t>
      </w:r>
      <w:r>
        <w:rPr>
          <w:spacing w:val="-1"/>
        </w:rPr>
        <w:t xml:space="preserve"> </w:t>
      </w:r>
      <w:r>
        <w:t>entered</w:t>
      </w:r>
      <w:r>
        <w:rPr>
          <w:spacing w:val="-3"/>
        </w:rPr>
        <w:t xml:space="preserve"> </w:t>
      </w:r>
      <w:r>
        <w:t>into</w:t>
      </w:r>
      <w:r>
        <w:rPr>
          <w:spacing w:val="-2"/>
        </w:rPr>
        <w:t xml:space="preserve"> </w:t>
      </w:r>
      <w:r>
        <w:t>a</w:t>
      </w:r>
      <w:r>
        <w:rPr>
          <w:spacing w:val="-1"/>
        </w:rPr>
        <w:t xml:space="preserve"> </w:t>
      </w:r>
      <w:r>
        <w:t>professional</w:t>
      </w:r>
      <w:r>
        <w:rPr>
          <w:spacing w:val="-3"/>
        </w:rPr>
        <w:t xml:space="preserve"> </w:t>
      </w:r>
      <w:r>
        <w:t>services</w:t>
      </w:r>
      <w:r>
        <w:rPr>
          <w:spacing w:val="-1"/>
        </w:rPr>
        <w:t xml:space="preserve"> </w:t>
      </w:r>
      <w:r>
        <w:t>agreement</w:t>
      </w:r>
      <w:r>
        <w:rPr>
          <w:spacing w:val="-3"/>
        </w:rPr>
        <w:t xml:space="preserve"> </w:t>
      </w:r>
      <w:r>
        <w:t>in</w:t>
      </w:r>
      <w:r>
        <w:rPr>
          <w:spacing w:val="-2"/>
        </w:rPr>
        <w:t xml:space="preserve"> </w:t>
      </w:r>
      <w:r>
        <w:t>the</w:t>
      </w:r>
      <w:r>
        <w:rPr>
          <w:spacing w:val="-52"/>
        </w:rPr>
        <w:t xml:space="preserve"> </w:t>
      </w:r>
      <w:r>
        <w:t>amount of $</w:t>
      </w:r>
      <w:r>
        <w:rPr>
          <w:u w:val="single"/>
        </w:rPr>
        <w:tab/>
      </w:r>
      <w:r>
        <w:t>.</w:t>
      </w:r>
    </w:p>
    <w:p w14:paraId="14DE7CA2" w14:textId="77777777" w:rsidR="00BF2327" w:rsidRDefault="00BF2327" w:rsidP="00BF2327">
      <w:pPr>
        <w:pStyle w:val="BodyText"/>
        <w:spacing w:before="11"/>
        <w:rPr>
          <w:sz w:val="21"/>
        </w:rPr>
      </w:pPr>
    </w:p>
    <w:p w14:paraId="3660002F" w14:textId="77777777" w:rsidR="00BF2327" w:rsidRDefault="00BF2327" w:rsidP="00BF2327">
      <w:pPr>
        <w:pStyle w:val="ListParagraph"/>
        <w:numPr>
          <w:ilvl w:val="0"/>
          <w:numId w:val="4"/>
        </w:numPr>
        <w:tabs>
          <w:tab w:val="left" w:pos="1140"/>
          <w:tab w:val="left" w:pos="3553"/>
        </w:tabs>
        <w:ind w:right="619"/>
      </w:pPr>
      <w:r>
        <w:t>Section 10-16-8.A(1) NMSA 1978 of the Governmental Conduct Act does not apply to this Professional</w:t>
      </w:r>
      <w:r>
        <w:rPr>
          <w:spacing w:val="-52"/>
        </w:rPr>
        <w:t xml:space="preserve"> </w:t>
      </w:r>
      <w:r>
        <w:t>Services Agreement because I neither sought a contract with the HSD, nor engaged in any official act</w:t>
      </w:r>
      <w:r>
        <w:rPr>
          <w:spacing w:val="1"/>
        </w:rPr>
        <w:t xml:space="preserve"> </w:t>
      </w:r>
      <w:r>
        <w:t>which directly resulted in the formation of the Professional Services Agreement while an employee of</w:t>
      </w:r>
      <w:r>
        <w:rPr>
          <w:spacing w:val="1"/>
        </w:rPr>
        <w:t xml:space="preserve"> </w:t>
      </w:r>
      <w:r>
        <w:t>the</w:t>
      </w:r>
      <w:r>
        <w:rPr>
          <w:u w:val="single"/>
        </w:rPr>
        <w:tab/>
      </w:r>
      <w:r>
        <w:t>.</w:t>
      </w:r>
    </w:p>
    <w:p w14:paraId="1BF3E0CB" w14:textId="77777777" w:rsidR="00BF2327" w:rsidRDefault="00BF2327" w:rsidP="00BF2327">
      <w:pPr>
        <w:pStyle w:val="BodyText"/>
        <w:rPr>
          <w:sz w:val="22"/>
        </w:rPr>
      </w:pPr>
    </w:p>
    <w:p w14:paraId="76039DCA" w14:textId="77777777" w:rsidR="00BF2327" w:rsidRDefault="00BF2327" w:rsidP="00BF2327">
      <w:pPr>
        <w:pStyle w:val="ListParagraph"/>
        <w:numPr>
          <w:ilvl w:val="0"/>
          <w:numId w:val="4"/>
        </w:numPr>
        <w:tabs>
          <w:tab w:val="left" w:pos="1140"/>
        </w:tabs>
        <w:ind w:right="585"/>
      </w:pPr>
      <w:r>
        <w:t>To</w:t>
      </w:r>
      <w:r>
        <w:rPr>
          <w:spacing w:val="-5"/>
        </w:rPr>
        <w:t xml:space="preserve"> </w:t>
      </w:r>
      <w:r>
        <w:t>the</w:t>
      </w:r>
      <w:r>
        <w:rPr>
          <w:spacing w:val="-2"/>
        </w:rPr>
        <w:t xml:space="preserve"> </w:t>
      </w:r>
      <w:r>
        <w:t>best</w:t>
      </w:r>
      <w:r>
        <w:rPr>
          <w:spacing w:val="-1"/>
        </w:rPr>
        <w:t xml:space="preserve"> </w:t>
      </w:r>
      <w:r>
        <w:t>of</w:t>
      </w:r>
      <w:r>
        <w:rPr>
          <w:spacing w:val="-1"/>
        </w:rPr>
        <w:t xml:space="preserve"> </w:t>
      </w:r>
      <w:r>
        <w:t>my</w:t>
      </w:r>
      <w:r>
        <w:rPr>
          <w:spacing w:val="-5"/>
        </w:rPr>
        <w:t xml:space="preserve"> </w:t>
      </w:r>
      <w:r>
        <w:t>knowledge,</w:t>
      </w:r>
      <w:r>
        <w:rPr>
          <w:spacing w:val="-2"/>
        </w:rPr>
        <w:t xml:space="preserve"> </w:t>
      </w:r>
      <w:r>
        <w:t>this</w:t>
      </w:r>
      <w:r>
        <w:rPr>
          <w:spacing w:val="-2"/>
        </w:rPr>
        <w:t xml:space="preserve"> </w:t>
      </w:r>
      <w:r>
        <w:t>Professional</w:t>
      </w:r>
      <w:r>
        <w:rPr>
          <w:spacing w:val="-1"/>
        </w:rPr>
        <w:t xml:space="preserve"> </w:t>
      </w:r>
      <w:r>
        <w:t>Services</w:t>
      </w:r>
      <w:r>
        <w:rPr>
          <w:spacing w:val="-2"/>
        </w:rPr>
        <w:t xml:space="preserve"> </w:t>
      </w:r>
      <w:r>
        <w:t>Agreement</w:t>
      </w:r>
      <w:r>
        <w:rPr>
          <w:spacing w:val="-1"/>
        </w:rPr>
        <w:t xml:space="preserve"> </w:t>
      </w:r>
      <w:r>
        <w:t>was</w:t>
      </w:r>
      <w:r>
        <w:rPr>
          <w:spacing w:val="-2"/>
        </w:rPr>
        <w:t xml:space="preserve"> </w:t>
      </w:r>
      <w:r>
        <w:t>awarded</w:t>
      </w:r>
      <w:r>
        <w:rPr>
          <w:spacing w:val="-4"/>
        </w:rPr>
        <w:t xml:space="preserve"> </w:t>
      </w:r>
      <w:r>
        <w:t>in</w:t>
      </w:r>
      <w:r>
        <w:rPr>
          <w:spacing w:val="-2"/>
        </w:rPr>
        <w:t xml:space="preserve"> </w:t>
      </w:r>
      <w:r>
        <w:t>compliance</w:t>
      </w:r>
      <w:r>
        <w:rPr>
          <w:spacing w:val="-2"/>
        </w:rPr>
        <w:t xml:space="preserve"> </w:t>
      </w:r>
      <w:r>
        <w:t>with</w:t>
      </w:r>
      <w:r>
        <w:rPr>
          <w:spacing w:val="-5"/>
        </w:rPr>
        <w:t xml:space="preserve"> </w:t>
      </w:r>
      <w:r>
        <w:t>the</w:t>
      </w:r>
      <w:r>
        <w:rPr>
          <w:spacing w:val="-52"/>
        </w:rPr>
        <w:t xml:space="preserve"> </w:t>
      </w:r>
      <w:r>
        <w:t>provisions</w:t>
      </w:r>
      <w:r>
        <w:rPr>
          <w:spacing w:val="-1"/>
        </w:rPr>
        <w:t xml:space="preserve"> </w:t>
      </w:r>
      <w:r>
        <w:t>of the New</w:t>
      </w:r>
      <w:r>
        <w:rPr>
          <w:spacing w:val="-2"/>
        </w:rPr>
        <w:t xml:space="preserve"> </w:t>
      </w:r>
      <w:r>
        <w:t>Mexico Procurement Code</w:t>
      </w:r>
      <w:r>
        <w:rPr>
          <w:spacing w:val="-2"/>
        </w:rPr>
        <w:t xml:space="preserve"> </w:t>
      </w:r>
      <w:r>
        <w:t xml:space="preserve">(13-1-28, </w:t>
      </w:r>
      <w:r>
        <w:rPr>
          <w:u w:val="single"/>
        </w:rPr>
        <w:t>et. seq.</w:t>
      </w:r>
      <w:r>
        <w:t>, NMSA</w:t>
      </w:r>
      <w:r>
        <w:rPr>
          <w:spacing w:val="-4"/>
        </w:rPr>
        <w:t xml:space="preserve"> </w:t>
      </w:r>
      <w:r>
        <w:t>1978).</w:t>
      </w:r>
    </w:p>
    <w:p w14:paraId="03C94A9E" w14:textId="77777777" w:rsidR="00BF2327" w:rsidRDefault="00BF2327" w:rsidP="00BF2327">
      <w:pPr>
        <w:pStyle w:val="BodyText"/>
        <w:spacing w:before="9"/>
        <w:rPr>
          <w:sz w:val="22"/>
        </w:rPr>
      </w:pPr>
    </w:p>
    <w:p w14:paraId="5C40492B" w14:textId="77777777" w:rsidR="00BF2327" w:rsidRDefault="00BF2327" w:rsidP="00BF2327">
      <w:pPr>
        <w:spacing w:before="1"/>
        <w:ind w:left="1086"/>
      </w:pPr>
      <w:r>
        <w:t>FURTHER,</w:t>
      </w:r>
      <w:r>
        <w:rPr>
          <w:spacing w:val="-3"/>
        </w:rPr>
        <w:t xml:space="preserve"> </w:t>
      </w:r>
      <w:r>
        <w:t>AFFIANT</w:t>
      </w:r>
      <w:r>
        <w:rPr>
          <w:spacing w:val="-2"/>
        </w:rPr>
        <w:t xml:space="preserve"> </w:t>
      </w:r>
      <w:r>
        <w:t>SAYETH</w:t>
      </w:r>
      <w:r>
        <w:rPr>
          <w:spacing w:val="-3"/>
        </w:rPr>
        <w:t xml:space="preserve"> </w:t>
      </w:r>
      <w:r>
        <w:t>NOT.</w:t>
      </w:r>
    </w:p>
    <w:p w14:paraId="2943D22F" w14:textId="77777777" w:rsidR="00BF2327" w:rsidRDefault="00BF2327" w:rsidP="00BF2327">
      <w:pPr>
        <w:pStyle w:val="BodyText"/>
        <w:rPr>
          <w:sz w:val="20"/>
        </w:rPr>
      </w:pPr>
    </w:p>
    <w:p w14:paraId="29E32D91" w14:textId="77777777" w:rsidR="00BF2327" w:rsidRDefault="00BF2327" w:rsidP="00BF2327">
      <w:pPr>
        <w:pStyle w:val="BodyText"/>
        <w:spacing w:before="1"/>
        <w:rPr>
          <w:sz w:val="20"/>
        </w:rPr>
      </w:pPr>
      <w:r>
        <w:rPr>
          <w:noProof/>
        </w:rPr>
        <mc:AlternateContent>
          <mc:Choice Requires="wps">
            <w:drawing>
              <wp:anchor distT="0" distB="0" distL="0" distR="0" simplePos="0" relativeHeight="251658258" behindDoc="1" locked="0" layoutInCell="1" allowOverlap="1" wp14:anchorId="0AADB6CA" wp14:editId="454A11EA">
                <wp:simplePos x="0" y="0"/>
                <wp:positionH relativeFrom="page">
                  <wp:posOffset>3400425</wp:posOffset>
                </wp:positionH>
                <wp:positionV relativeFrom="paragraph">
                  <wp:posOffset>161925</wp:posOffset>
                </wp:positionV>
                <wp:extent cx="2164080" cy="1270"/>
                <wp:effectExtent l="0" t="0" r="0" b="0"/>
                <wp:wrapTopAndBottom/>
                <wp:docPr id="58"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4080" cy="1270"/>
                        </a:xfrm>
                        <a:custGeom>
                          <a:avLst/>
                          <a:gdLst>
                            <a:gd name="T0" fmla="+- 0 5355 5355"/>
                            <a:gd name="T1" fmla="*/ T0 w 3408"/>
                            <a:gd name="T2" fmla="+- 0 8763 5355"/>
                            <a:gd name="T3" fmla="*/ T2 w 3408"/>
                          </a:gdLst>
                          <a:ahLst/>
                          <a:cxnLst>
                            <a:cxn ang="0">
                              <a:pos x="T1" y="0"/>
                            </a:cxn>
                            <a:cxn ang="0">
                              <a:pos x="T3" y="0"/>
                            </a:cxn>
                          </a:cxnLst>
                          <a:rect l="0" t="0" r="r" b="b"/>
                          <a:pathLst>
                            <a:path w="3408">
                              <a:moveTo>
                                <a:pt x="0" y="0"/>
                              </a:moveTo>
                              <a:lnTo>
                                <a:pt x="3408"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B792121" id="docshape57" o:spid="_x0000_s1026" style="position:absolute;margin-left:267.75pt;margin-top:12.75pt;width:170.4pt;height:.1pt;z-index:-25165822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" path="m,l3408,e" filled="f" strokeweight=".15578mm">
                <v:path arrowok="t" o:connecttype="custom" o:connectlocs="0,0;2164080,0" o:connectangles="0,0"/>
                <w10:wrap type="topAndBottom" anchorx="page"/>
              </v:shape>
            </w:pict>
          </mc:Fallback>
        </mc:AlternateContent>
      </w:r>
    </w:p>
    <w:p w14:paraId="0B57DB03" w14:textId="77777777" w:rsidR="00BF2327" w:rsidRDefault="00BF2327" w:rsidP="00BF2327">
      <w:pPr>
        <w:spacing w:before="39"/>
        <w:ind w:left="642" w:right="2081"/>
        <w:jc w:val="center"/>
      </w:pPr>
      <w:r>
        <w:t>Name</w:t>
      </w:r>
    </w:p>
    <w:p w14:paraId="4479B292" w14:textId="77777777" w:rsidR="00BF2327" w:rsidRDefault="00BF2327" w:rsidP="00BF2327">
      <w:pPr>
        <w:pStyle w:val="BodyText"/>
        <w:spacing w:before="6"/>
        <w:rPr>
          <w:sz w:val="28"/>
        </w:rPr>
      </w:pPr>
    </w:p>
    <w:p w14:paraId="0BC45286" w14:textId="77777777" w:rsidR="00BF2327" w:rsidRDefault="00BF2327" w:rsidP="00BF2327">
      <w:pPr>
        <w:tabs>
          <w:tab w:val="left" w:pos="6999"/>
        </w:tabs>
        <w:ind w:left="479"/>
      </w:pPr>
      <w:r>
        <w:t>Subscribed</w:t>
      </w:r>
      <w:r>
        <w:rPr>
          <w:spacing w:val="-1"/>
        </w:rPr>
        <w:t xml:space="preserve"> </w:t>
      </w:r>
      <w:r>
        <w:t>and</w:t>
      </w:r>
      <w:r>
        <w:rPr>
          <w:spacing w:val="-2"/>
        </w:rPr>
        <w:t xml:space="preserve"> </w:t>
      </w:r>
      <w:r>
        <w:t>sworn</w:t>
      </w:r>
      <w:r>
        <w:rPr>
          <w:spacing w:val="-2"/>
        </w:rPr>
        <w:t xml:space="preserve"> </w:t>
      </w:r>
      <w:r>
        <w:t>to before</w:t>
      </w:r>
      <w:r>
        <w:rPr>
          <w:spacing w:val="-1"/>
        </w:rPr>
        <w:t xml:space="preserve"> </w:t>
      </w:r>
      <w:r>
        <w:t>me by</w:t>
      </w:r>
      <w:r>
        <w:rPr>
          <w:u w:val="single"/>
        </w:rPr>
        <w:tab/>
      </w:r>
      <w:r>
        <w:t>(name</w:t>
      </w:r>
      <w:r>
        <w:rPr>
          <w:spacing w:val="-1"/>
        </w:rPr>
        <w:t xml:space="preserve"> </w:t>
      </w:r>
      <w:r>
        <w:t>of</w:t>
      </w:r>
      <w:r>
        <w:rPr>
          <w:spacing w:val="-3"/>
        </w:rPr>
        <w:t xml:space="preserve"> </w:t>
      </w:r>
      <w:r>
        <w:t>former employee)</w:t>
      </w:r>
      <w:r>
        <w:rPr>
          <w:spacing w:val="-2"/>
        </w:rPr>
        <w:t xml:space="preserve"> </w:t>
      </w:r>
      <w:r>
        <w:t>this</w:t>
      </w:r>
    </w:p>
    <w:p w14:paraId="059E9D19" w14:textId="77777777" w:rsidR="00BF2327" w:rsidRDefault="00BF2327" w:rsidP="00BF2327">
      <w:pPr>
        <w:tabs>
          <w:tab w:val="left" w:pos="1031"/>
          <w:tab w:val="left" w:pos="2413"/>
        </w:tabs>
        <w:spacing w:before="38"/>
        <w:ind w:left="479"/>
      </w:pPr>
      <w:r>
        <w:rPr>
          <w:u w:val="single"/>
        </w:rPr>
        <w:t xml:space="preserve"> </w:t>
      </w:r>
      <w:r>
        <w:rPr>
          <w:u w:val="single"/>
        </w:rPr>
        <w:tab/>
      </w:r>
      <w:r>
        <w:t>day</w:t>
      </w:r>
      <w:r>
        <w:rPr>
          <w:spacing w:val="-2"/>
        </w:rPr>
        <w:t xml:space="preserve"> </w:t>
      </w:r>
      <w:r>
        <w:t>of</w:t>
      </w:r>
      <w:r>
        <w:rPr>
          <w:u w:val="single"/>
        </w:rPr>
        <w:tab/>
      </w:r>
      <w:r>
        <w:t>,</w:t>
      </w:r>
      <w:r>
        <w:rPr>
          <w:spacing w:val="-3"/>
        </w:rPr>
        <w:t xml:space="preserve"> </w:t>
      </w:r>
      <w:r>
        <w:t>20</w:t>
      </w:r>
      <w:r>
        <w:rPr>
          <w:spacing w:val="110"/>
          <w:u w:val="single"/>
        </w:rPr>
        <w:t xml:space="preserve"> </w:t>
      </w:r>
      <w:r>
        <w:t>.</w:t>
      </w:r>
    </w:p>
    <w:p w14:paraId="30FD8753" w14:textId="77777777" w:rsidR="00BF2327" w:rsidRDefault="00BF2327" w:rsidP="00BF2327">
      <w:pPr>
        <w:pStyle w:val="BodyText"/>
        <w:rPr>
          <w:sz w:val="20"/>
        </w:rPr>
      </w:pPr>
    </w:p>
    <w:p w14:paraId="093D3A52" w14:textId="77777777" w:rsidR="00BF2327" w:rsidRDefault="00BF2327" w:rsidP="00BF2327">
      <w:pPr>
        <w:pStyle w:val="BodyText"/>
        <w:spacing w:before="3"/>
        <w:rPr>
          <w:sz w:val="28"/>
        </w:rPr>
      </w:pPr>
      <w:r>
        <w:rPr>
          <w:noProof/>
        </w:rPr>
        <mc:AlternateContent>
          <mc:Choice Requires="wps">
            <w:drawing>
              <wp:anchor distT="0" distB="0" distL="0" distR="0" simplePos="0" relativeHeight="251658259" behindDoc="1" locked="0" layoutInCell="1" allowOverlap="1" wp14:anchorId="459E1021" wp14:editId="5BDD9ED3">
                <wp:simplePos x="0" y="0"/>
                <wp:positionH relativeFrom="page">
                  <wp:posOffset>3435985</wp:posOffset>
                </wp:positionH>
                <wp:positionV relativeFrom="paragraph">
                  <wp:posOffset>221615</wp:posOffset>
                </wp:positionV>
                <wp:extent cx="1397635" cy="1270"/>
                <wp:effectExtent l="0" t="0" r="0" b="0"/>
                <wp:wrapTopAndBottom/>
                <wp:docPr id="57"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635" cy="1270"/>
                        </a:xfrm>
                        <a:custGeom>
                          <a:avLst/>
                          <a:gdLst>
                            <a:gd name="T0" fmla="+- 0 5411 5411"/>
                            <a:gd name="T1" fmla="*/ T0 w 2201"/>
                            <a:gd name="T2" fmla="+- 0 7611 5411"/>
                            <a:gd name="T3" fmla="*/ T2 w 2201"/>
                          </a:gdLst>
                          <a:ahLst/>
                          <a:cxnLst>
                            <a:cxn ang="0">
                              <a:pos x="T1" y="0"/>
                            </a:cxn>
                            <a:cxn ang="0">
                              <a:pos x="T3" y="0"/>
                            </a:cxn>
                          </a:cxnLst>
                          <a:rect l="0" t="0" r="r" b="b"/>
                          <a:pathLst>
                            <a:path w="2201">
                              <a:moveTo>
                                <a:pt x="0" y="0"/>
                              </a:moveTo>
                              <a:lnTo>
                                <a:pt x="220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271CA6D" id="docshape58" o:spid="_x0000_s1026" style="position:absolute;margin-left:270.55pt;margin-top:17.45pt;width:110.05pt;height:.1pt;z-index:-25165822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" path="m,l2200,e" filled="f" strokeweight=".15578mm">
                <v:path arrowok="t" o:connecttype="custom" o:connectlocs="0,0;1397000,0" o:connectangles="0,0"/>
                <w10:wrap type="topAndBottom" anchorx="page"/>
              </v:shape>
            </w:pict>
          </mc:Fallback>
        </mc:AlternateContent>
      </w:r>
    </w:p>
    <w:p w14:paraId="0CF313FD" w14:textId="77777777" w:rsidR="00BF2327" w:rsidRDefault="00BF2327" w:rsidP="00BF2327">
      <w:pPr>
        <w:spacing w:before="37"/>
        <w:ind w:left="1660" w:right="1764"/>
        <w:jc w:val="center"/>
      </w:pPr>
      <w:r>
        <w:t>NOTARY</w:t>
      </w:r>
      <w:r>
        <w:rPr>
          <w:spacing w:val="-6"/>
        </w:rPr>
        <w:t xml:space="preserve"> </w:t>
      </w:r>
      <w:r>
        <w:t>PUBLIC</w:t>
      </w:r>
    </w:p>
    <w:p w14:paraId="64528D3A" w14:textId="77777777" w:rsidR="00BF2327" w:rsidRDefault="00BF2327" w:rsidP="00BF2327">
      <w:pPr>
        <w:pStyle w:val="BodyText"/>
        <w:spacing w:before="6"/>
        <w:rPr>
          <w:sz w:val="20"/>
        </w:rPr>
      </w:pPr>
    </w:p>
    <w:p w14:paraId="4E00CC60" w14:textId="77777777" w:rsidR="00BF2327" w:rsidRDefault="00BF2327" w:rsidP="00BF2327">
      <w:pPr>
        <w:spacing w:before="92"/>
        <w:ind w:left="479"/>
      </w:pPr>
      <w:r>
        <w:t>My</w:t>
      </w:r>
      <w:r>
        <w:rPr>
          <w:spacing w:val="-4"/>
        </w:rPr>
        <w:t xml:space="preserve"> </w:t>
      </w:r>
      <w:r>
        <w:t>Commission</w:t>
      </w:r>
      <w:r>
        <w:rPr>
          <w:spacing w:val="-1"/>
        </w:rPr>
        <w:t xml:space="preserve"> </w:t>
      </w:r>
      <w:r>
        <w:t>Expires:</w:t>
      </w:r>
      <w:r>
        <w:rPr>
          <w:noProof/>
        </w:rPr>
        <mc:AlternateContent>
          <mc:Choice Requires="wps">
            <w:drawing>
              <wp:anchor distT="0" distB="0" distL="0" distR="0" simplePos="0" relativeHeight="251658260" behindDoc="1" locked="0" layoutInCell="1" allowOverlap="1" wp14:anchorId="6022E083" wp14:editId="350BF5F4">
                <wp:simplePos x="0" y="0"/>
                <wp:positionH relativeFrom="page">
                  <wp:posOffset>850900</wp:posOffset>
                </wp:positionH>
                <wp:positionV relativeFrom="paragraph">
                  <wp:posOffset>113030</wp:posOffset>
                </wp:positionV>
                <wp:extent cx="1469390" cy="1270"/>
                <wp:effectExtent l="0" t="0" r="0" b="0"/>
                <wp:wrapTopAndBottom/>
                <wp:docPr id="56"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9390" cy="1270"/>
                        </a:xfrm>
                        <a:custGeom>
                          <a:avLst/>
                          <a:gdLst>
                            <a:gd name="T0" fmla="+- 0 1340 1340"/>
                            <a:gd name="T1" fmla="*/ T0 w 2314"/>
                            <a:gd name="T2" fmla="+- 0 3653 1340"/>
                            <a:gd name="T3" fmla="*/ T2 w 2314"/>
                          </a:gdLst>
                          <a:ahLst/>
                          <a:cxnLst>
                            <a:cxn ang="0">
                              <a:pos x="T1" y="0"/>
                            </a:cxn>
                            <a:cxn ang="0">
                              <a:pos x="T3" y="0"/>
                            </a:cxn>
                          </a:cxnLst>
                          <a:rect l="0" t="0" r="r" b="b"/>
                          <a:pathLst>
                            <a:path w="2314">
                              <a:moveTo>
                                <a:pt x="0" y="0"/>
                              </a:moveTo>
                              <a:lnTo>
                                <a:pt x="231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E1C9578" id="docshape59" o:spid="_x0000_s1026" style="position:absolute;margin-left:67pt;margin-top:8.9pt;width:115.7pt;height:.1pt;z-index:-2516582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" path="m,l2313,e" filled="f" strokeweight=".15578mm">
                <v:path arrowok="t" o:connecttype="custom" o:connectlocs="0,0;1468755,0" o:connectangles="0,0"/>
                <w10:wrap type="topAndBottom" anchorx="page"/>
              </v:shape>
            </w:pict>
          </mc:Fallback>
        </mc:AlternateContent>
      </w:r>
    </w:p>
    <w:p w14:paraId="0FAD64B5" w14:textId="77777777" w:rsidR="00BF2327" w:rsidRPr="00AE4A38" w:rsidRDefault="00BF2327" w:rsidP="00BF2327">
      <w:pPr>
        <w:pStyle w:val="BodyText"/>
        <w:spacing w:before="10"/>
        <w:rPr>
          <w:rFonts w:ascii="Arial"/>
          <w:b/>
          <w:sz w:val="13"/>
        </w:rPr>
        <w:sectPr w:rsidR="00BF2327" w:rsidRPr="00AE4A38" w:rsidSect="008658C4">
          <w:pgSz w:w="12240" w:h="15840"/>
          <w:pgMar w:top="1440" w:right="420" w:bottom="1440" w:left="860" w:header="0" w:footer="948" w:gutter="0"/>
          <w:cols w:space="720"/>
        </w:sectPr>
      </w:pPr>
    </w:p>
    <w:p w14:paraId="3A76F420" w14:textId="370C99F2" w:rsidR="006746CC" w:rsidRPr="00A56217" w:rsidRDefault="00E42013" w:rsidP="00A56217">
      <w:pPr>
        <w:pStyle w:val="Appendix1"/>
        <w:rPr>
          <w:spacing w:val="1"/>
        </w:rPr>
      </w:pPr>
      <w:bookmarkStart w:id="219" w:name="_Toc114739252"/>
      <w:r>
        <w:lastRenderedPageBreak/>
        <w:t>Appendix L</w:t>
      </w:r>
      <w:r w:rsidR="00A56217">
        <w:t xml:space="preserve">   </w:t>
      </w:r>
      <w:r w:rsidR="00676905">
        <w:rPr>
          <w:spacing w:val="1"/>
        </w:rPr>
        <w:t xml:space="preserve"> </w:t>
      </w:r>
      <w:r w:rsidR="00A56217">
        <w:rPr>
          <w:spacing w:val="1"/>
        </w:rPr>
        <w:br/>
      </w:r>
      <w:r w:rsidR="00A56217">
        <w:rPr>
          <w:spacing w:val="1"/>
        </w:rPr>
        <w:br/>
      </w:r>
      <w:r w:rsidR="00A32107">
        <w:rPr>
          <w:spacing w:val="1"/>
        </w:rPr>
        <w:t>Model</w:t>
      </w:r>
      <w:r w:rsidR="00676905">
        <w:rPr>
          <w:spacing w:val="-15"/>
        </w:rPr>
        <w:t xml:space="preserve"> </w:t>
      </w:r>
      <w:r w:rsidR="00676905">
        <w:t>Contract</w:t>
      </w:r>
      <w:r w:rsidR="00AB7637">
        <w:t xml:space="preserve"> for </w:t>
      </w:r>
      <w:r w:rsidR="00DA38E8">
        <w:t>T</w:t>
      </w:r>
      <w:r w:rsidR="009808B9">
        <w:t>urquoise Care</w:t>
      </w:r>
      <w:bookmarkEnd w:id="219"/>
    </w:p>
    <w:p w14:paraId="624D77AA" w14:textId="77777777" w:rsidR="003C2992" w:rsidRDefault="00676905" w:rsidP="003C2992">
      <w:pPr>
        <w:jc w:val="center"/>
        <w:rPr>
          <w:b/>
          <w:sz w:val="28"/>
          <w:szCs w:val="28"/>
        </w:rPr>
      </w:pPr>
      <w:r w:rsidRPr="00B1050C">
        <w:rPr>
          <w:b/>
          <w:sz w:val="28"/>
          <w:szCs w:val="28"/>
        </w:rPr>
        <w:t>RFP</w:t>
      </w:r>
      <w:r w:rsidRPr="00B1050C">
        <w:rPr>
          <w:b/>
          <w:spacing w:val="-2"/>
          <w:sz w:val="28"/>
          <w:szCs w:val="28"/>
        </w:rPr>
        <w:t xml:space="preserve"> </w:t>
      </w:r>
      <w:r w:rsidRPr="00B1050C">
        <w:rPr>
          <w:b/>
          <w:sz w:val="28"/>
          <w:szCs w:val="28"/>
        </w:rPr>
        <w:t xml:space="preserve"># </w:t>
      </w:r>
      <w:r w:rsidR="00A65ECB" w:rsidRPr="00B1050C">
        <w:rPr>
          <w:b/>
          <w:sz w:val="28"/>
          <w:szCs w:val="28"/>
        </w:rPr>
        <w:t>23-630-8000-0001</w:t>
      </w:r>
    </w:p>
    <w:p w14:paraId="26650E10" w14:textId="77777777" w:rsidR="003C2992" w:rsidRDefault="003C2992" w:rsidP="003C2992">
      <w:pPr>
        <w:jc w:val="center"/>
        <w:rPr>
          <w:b/>
          <w:sz w:val="28"/>
          <w:szCs w:val="28"/>
        </w:rPr>
      </w:pPr>
    </w:p>
    <w:p w14:paraId="7179399E" w14:textId="77777777" w:rsidR="003C2992" w:rsidRDefault="005707A9" w:rsidP="003C2992">
      <w:pPr>
        <w:jc w:val="center"/>
        <w:rPr>
          <w:b/>
          <w:spacing w:val="1"/>
          <w:sz w:val="28"/>
        </w:rPr>
      </w:pPr>
      <w:r>
        <w:rPr>
          <w:b/>
          <w:sz w:val="28"/>
        </w:rPr>
        <w:t>Model</w:t>
      </w:r>
      <w:r w:rsidR="00676905">
        <w:rPr>
          <w:b/>
          <w:sz w:val="28"/>
        </w:rPr>
        <w:t xml:space="preserve"> Contract</w:t>
      </w:r>
      <w:r w:rsidR="00676905">
        <w:rPr>
          <w:b/>
          <w:spacing w:val="9"/>
          <w:sz w:val="28"/>
        </w:rPr>
        <w:t xml:space="preserve"> </w:t>
      </w:r>
      <w:r w:rsidR="00676905">
        <w:rPr>
          <w:b/>
          <w:sz w:val="28"/>
        </w:rPr>
        <w:t>for</w:t>
      </w:r>
      <w:r w:rsidR="00676905">
        <w:rPr>
          <w:b/>
          <w:spacing w:val="11"/>
          <w:sz w:val="28"/>
        </w:rPr>
        <w:t xml:space="preserve"> </w:t>
      </w:r>
      <w:r w:rsidR="00DA38E8">
        <w:rPr>
          <w:b/>
          <w:sz w:val="28"/>
        </w:rPr>
        <w:t>T</w:t>
      </w:r>
      <w:r w:rsidR="003C2992">
        <w:rPr>
          <w:b/>
          <w:sz w:val="28"/>
        </w:rPr>
        <w:t xml:space="preserve">urquoise </w:t>
      </w:r>
      <w:r w:rsidR="00DA38E8">
        <w:rPr>
          <w:b/>
          <w:sz w:val="28"/>
        </w:rPr>
        <w:t>C</w:t>
      </w:r>
      <w:r w:rsidR="003C2992">
        <w:rPr>
          <w:b/>
          <w:sz w:val="28"/>
        </w:rPr>
        <w:t>are</w:t>
      </w:r>
      <w:r w:rsidR="00676905">
        <w:rPr>
          <w:b/>
          <w:spacing w:val="1"/>
          <w:sz w:val="28"/>
        </w:rPr>
        <w:t xml:space="preserve"> </w:t>
      </w:r>
    </w:p>
    <w:p w14:paraId="57E28A3B" w14:textId="45F20A12" w:rsidR="00676905" w:rsidRPr="003C2992" w:rsidRDefault="00676905" w:rsidP="003C2992">
      <w:pPr>
        <w:jc w:val="center"/>
        <w:rPr>
          <w:b/>
          <w:sz w:val="28"/>
          <w:szCs w:val="28"/>
        </w:rPr>
      </w:pPr>
      <w:r>
        <w:rPr>
          <w:b/>
          <w:sz w:val="28"/>
        </w:rPr>
        <w:t>Medicaid</w:t>
      </w:r>
      <w:r>
        <w:rPr>
          <w:b/>
          <w:spacing w:val="25"/>
          <w:sz w:val="28"/>
        </w:rPr>
        <w:t xml:space="preserve"> </w:t>
      </w:r>
      <w:r>
        <w:rPr>
          <w:b/>
          <w:sz w:val="28"/>
        </w:rPr>
        <w:t>Managed</w:t>
      </w:r>
      <w:r>
        <w:rPr>
          <w:b/>
          <w:spacing w:val="28"/>
          <w:sz w:val="28"/>
        </w:rPr>
        <w:t xml:space="preserve"> </w:t>
      </w:r>
      <w:r>
        <w:rPr>
          <w:b/>
          <w:sz w:val="28"/>
        </w:rPr>
        <w:t>Care</w:t>
      </w:r>
      <w:r>
        <w:rPr>
          <w:b/>
          <w:spacing w:val="30"/>
          <w:sz w:val="28"/>
        </w:rPr>
        <w:t xml:space="preserve"> </w:t>
      </w:r>
      <w:r>
        <w:rPr>
          <w:b/>
          <w:sz w:val="28"/>
        </w:rPr>
        <w:t>Organizations</w:t>
      </w:r>
      <w:r>
        <w:rPr>
          <w:b/>
          <w:spacing w:val="29"/>
          <w:sz w:val="28"/>
        </w:rPr>
        <w:t xml:space="preserve"> </w:t>
      </w:r>
      <w:r>
        <w:rPr>
          <w:b/>
          <w:sz w:val="28"/>
        </w:rPr>
        <w:t>in</w:t>
      </w:r>
      <w:r>
        <w:rPr>
          <w:b/>
          <w:spacing w:val="28"/>
          <w:sz w:val="28"/>
        </w:rPr>
        <w:t xml:space="preserve"> </w:t>
      </w:r>
      <w:r>
        <w:rPr>
          <w:b/>
          <w:sz w:val="28"/>
        </w:rPr>
        <w:t>New</w:t>
      </w:r>
      <w:r>
        <w:rPr>
          <w:b/>
          <w:spacing w:val="29"/>
          <w:sz w:val="28"/>
        </w:rPr>
        <w:t xml:space="preserve"> </w:t>
      </w:r>
      <w:r>
        <w:rPr>
          <w:b/>
          <w:sz w:val="28"/>
        </w:rPr>
        <w:t>Mexico</w:t>
      </w:r>
    </w:p>
    <w:p w14:paraId="28DDD5F9" w14:textId="77777777" w:rsidR="00676905" w:rsidRDefault="00676905" w:rsidP="00676905">
      <w:pPr>
        <w:pStyle w:val="BodyText"/>
        <w:rPr>
          <w:b/>
          <w:sz w:val="30"/>
        </w:rPr>
      </w:pPr>
    </w:p>
    <w:p w14:paraId="61667172" w14:textId="77777777" w:rsidR="00676905" w:rsidRDefault="00676905" w:rsidP="00676905">
      <w:pPr>
        <w:pStyle w:val="BodyText"/>
        <w:spacing w:before="6"/>
        <w:rPr>
          <w:b/>
          <w:sz w:val="30"/>
        </w:rPr>
      </w:pPr>
    </w:p>
    <w:p w14:paraId="321B00E6" w14:textId="1B3B48E6" w:rsidR="004B0B05" w:rsidRDefault="00676905" w:rsidP="00676905">
      <w:r>
        <w:rPr>
          <w:i/>
          <w:sz w:val="28"/>
        </w:rPr>
        <w:t>Due</w:t>
      </w:r>
      <w:r>
        <w:rPr>
          <w:i/>
          <w:spacing w:val="16"/>
          <w:sz w:val="28"/>
        </w:rPr>
        <w:t xml:space="preserve"> </w:t>
      </w:r>
      <w:r>
        <w:rPr>
          <w:i/>
          <w:sz w:val="28"/>
        </w:rPr>
        <w:t>to</w:t>
      </w:r>
      <w:r>
        <w:rPr>
          <w:i/>
          <w:spacing w:val="17"/>
          <w:sz w:val="28"/>
        </w:rPr>
        <w:t xml:space="preserve"> </w:t>
      </w:r>
      <w:r>
        <w:rPr>
          <w:i/>
          <w:sz w:val="28"/>
        </w:rPr>
        <w:t>its</w:t>
      </w:r>
      <w:r>
        <w:rPr>
          <w:i/>
          <w:spacing w:val="16"/>
          <w:sz w:val="28"/>
        </w:rPr>
        <w:t xml:space="preserve"> </w:t>
      </w:r>
      <w:r>
        <w:rPr>
          <w:i/>
          <w:sz w:val="28"/>
        </w:rPr>
        <w:t>large</w:t>
      </w:r>
      <w:r>
        <w:rPr>
          <w:i/>
          <w:spacing w:val="16"/>
          <w:sz w:val="28"/>
        </w:rPr>
        <w:t xml:space="preserve"> </w:t>
      </w:r>
      <w:r>
        <w:rPr>
          <w:i/>
          <w:sz w:val="28"/>
        </w:rPr>
        <w:t>size,</w:t>
      </w:r>
      <w:r>
        <w:rPr>
          <w:i/>
          <w:spacing w:val="20"/>
          <w:sz w:val="28"/>
        </w:rPr>
        <w:t xml:space="preserve"> </w:t>
      </w:r>
      <w:r>
        <w:rPr>
          <w:i/>
          <w:sz w:val="28"/>
        </w:rPr>
        <w:t>this</w:t>
      </w:r>
      <w:r>
        <w:rPr>
          <w:i/>
          <w:spacing w:val="14"/>
          <w:sz w:val="28"/>
        </w:rPr>
        <w:t xml:space="preserve"> </w:t>
      </w:r>
      <w:r>
        <w:rPr>
          <w:i/>
          <w:sz w:val="28"/>
        </w:rPr>
        <w:t>appendix</w:t>
      </w:r>
      <w:r>
        <w:rPr>
          <w:i/>
          <w:spacing w:val="16"/>
          <w:sz w:val="28"/>
        </w:rPr>
        <w:t xml:space="preserve"> </w:t>
      </w:r>
      <w:r>
        <w:rPr>
          <w:i/>
          <w:sz w:val="28"/>
        </w:rPr>
        <w:t>is</w:t>
      </w:r>
      <w:r>
        <w:rPr>
          <w:i/>
          <w:spacing w:val="20"/>
          <w:sz w:val="28"/>
        </w:rPr>
        <w:t xml:space="preserve"> </w:t>
      </w:r>
      <w:r>
        <w:rPr>
          <w:i/>
          <w:sz w:val="28"/>
        </w:rPr>
        <w:t>a</w:t>
      </w:r>
      <w:r>
        <w:rPr>
          <w:i/>
          <w:spacing w:val="20"/>
          <w:sz w:val="28"/>
        </w:rPr>
        <w:t xml:space="preserve"> </w:t>
      </w:r>
      <w:r>
        <w:rPr>
          <w:i/>
          <w:sz w:val="28"/>
        </w:rPr>
        <w:t>separate</w:t>
      </w:r>
      <w:r>
        <w:rPr>
          <w:i/>
          <w:spacing w:val="16"/>
          <w:sz w:val="28"/>
        </w:rPr>
        <w:t xml:space="preserve"> </w:t>
      </w:r>
      <w:r>
        <w:rPr>
          <w:i/>
          <w:sz w:val="28"/>
        </w:rPr>
        <w:t>document</w:t>
      </w:r>
      <w:r>
        <w:rPr>
          <w:i/>
          <w:spacing w:val="18"/>
          <w:sz w:val="28"/>
        </w:rPr>
        <w:t xml:space="preserve"> </w:t>
      </w:r>
    </w:p>
    <w:sectPr w:rsidR="004B0B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A13E3" w14:textId="77777777" w:rsidR="0083476E" w:rsidRDefault="0083476E" w:rsidP="00676905">
      <w:r>
        <w:separator/>
      </w:r>
    </w:p>
  </w:endnote>
  <w:endnote w:type="continuationSeparator" w:id="0">
    <w:p w14:paraId="63A3E668" w14:textId="77777777" w:rsidR="0083476E" w:rsidRDefault="0083476E" w:rsidP="00676905">
      <w:r>
        <w:continuationSeparator/>
      </w:r>
    </w:p>
  </w:endnote>
  <w:endnote w:type="continuationNotice" w:id="1">
    <w:p w14:paraId="040607B6" w14:textId="77777777" w:rsidR="0083476E" w:rsidRDefault="008347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22C4C" w14:textId="77777777" w:rsidR="0083476E" w:rsidRDefault="008347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F19F8" w14:textId="77777777" w:rsidR="0083476E" w:rsidRDefault="0083476E">
    <w:pPr>
      <w:pStyle w:val="BodyText"/>
      <w:spacing w:line="14" w:lineRule="auto"/>
      <w:rPr>
        <w:sz w:val="19"/>
      </w:rPr>
    </w:pPr>
    <w:r>
      <w:rPr>
        <w:noProof/>
      </w:rPr>
      <mc:AlternateContent>
        <mc:Choice Requires="wps">
          <w:drawing>
            <wp:anchor distT="0" distB="0" distL="114300" distR="114300" simplePos="0" relativeHeight="251658240" behindDoc="1" locked="0" layoutInCell="1" allowOverlap="1" wp14:anchorId="7AF36C18" wp14:editId="6786C69C">
              <wp:simplePos x="0" y="0"/>
              <wp:positionH relativeFrom="page">
                <wp:posOffset>3783330</wp:posOffset>
              </wp:positionH>
              <wp:positionV relativeFrom="page">
                <wp:posOffset>9295765</wp:posOffset>
              </wp:positionV>
              <wp:extent cx="23241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CB6DF" w14:textId="5C90B9F9" w:rsidR="0083476E" w:rsidRDefault="0083476E">
                          <w:pPr>
                            <w:spacing w:line="245" w:lineRule="exact"/>
                            <w:ind w:left="60"/>
                            <w:rPr>
                              <w:rFonts w:ascii="Calibri"/>
                            </w:rPr>
                          </w:pPr>
                          <w:r>
                            <w:fldChar w:fldCharType="begin"/>
                          </w:r>
                          <w:r>
                            <w:rPr>
                              <w:rFonts w:ascii="Calibri"/>
                            </w:rPr>
                            <w:instrText xml:space="preserve"> PAGE </w:instrText>
                          </w:r>
                          <w:r>
                            <w:fldChar w:fldCharType="separate"/>
                          </w:r>
                          <w:r w:rsidR="00341751">
                            <w:rPr>
                              <w:rFonts w:ascii="Calibri"/>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36C18" id="_x0000_t202" coordsize="21600,21600" o:spt="202" path="m,l,21600r21600,l21600,xe">
              <v:stroke joinstyle="miter"/>
              <v:path gradientshapeok="t" o:connecttype="rect"/>
            </v:shapetype>
            <v:shape id="docshape1" o:spid="_x0000_s1026" type="#_x0000_t202" style="position:absolute;margin-left:297.9pt;margin-top:731.95pt;width:18.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" filled="f" stroked="f">
              <v:textbox inset="0,0,0,0">
                <w:txbxContent>
                  <w:p w14:paraId="133CB6DF" w14:textId="5C90B9F9" w:rsidR="0083476E" w:rsidRDefault="0083476E">
                    <w:pPr>
                      <w:spacing w:line="245" w:lineRule="exact"/>
                      <w:ind w:left="60"/>
                      <w:rPr>
                        <w:rFonts w:ascii="Calibri"/>
                      </w:rPr>
                    </w:pPr>
                    <w:r>
                      <w:fldChar w:fldCharType="begin"/>
                    </w:r>
                    <w:r>
                      <w:rPr>
                        <w:rFonts w:ascii="Calibri"/>
                      </w:rPr>
                      <w:instrText xml:space="preserve"> PAGE </w:instrText>
                    </w:r>
                    <w:r>
                      <w:fldChar w:fldCharType="separate"/>
                    </w:r>
                    <w:r w:rsidR="00341751">
                      <w:rPr>
                        <w:rFonts w:ascii="Calibri"/>
                        <w:noProof/>
                      </w:rPr>
                      <w:t>14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81849" w14:textId="77777777" w:rsidR="0083476E" w:rsidRDefault="00834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43294" w14:textId="77777777" w:rsidR="0083476E" w:rsidRDefault="0083476E" w:rsidP="00676905">
      <w:r>
        <w:separator/>
      </w:r>
    </w:p>
  </w:footnote>
  <w:footnote w:type="continuationSeparator" w:id="0">
    <w:p w14:paraId="5AA02694" w14:textId="77777777" w:rsidR="0083476E" w:rsidRDefault="0083476E" w:rsidP="00676905">
      <w:r>
        <w:continuationSeparator/>
      </w:r>
    </w:p>
  </w:footnote>
  <w:footnote w:type="continuationNotice" w:id="1">
    <w:p w14:paraId="67EFCA43" w14:textId="77777777" w:rsidR="0083476E" w:rsidRDefault="0083476E"/>
  </w:footnote>
  <w:footnote w:id="2">
    <w:p w14:paraId="4DD25B0F" w14:textId="77777777" w:rsidR="0083476E" w:rsidRPr="007B241D" w:rsidRDefault="0083476E" w:rsidP="007B241D">
      <w:pPr>
        <w:pStyle w:val="FootnoteText"/>
        <w:rPr>
          <w:i/>
        </w:rPr>
      </w:pPr>
      <w:r>
        <w:rPr>
          <w:rStyle w:val="FootnoteReference"/>
        </w:rPr>
        <w:footnoteRef/>
      </w:r>
      <w:r>
        <w:t xml:space="preserve"> </w:t>
      </w:r>
      <w:r w:rsidRPr="007B241D">
        <w:rPr>
          <w:i/>
        </w:rPr>
        <w:t>All dates are subject to change at HSD’s discretion.</w:t>
      </w:r>
    </w:p>
    <w:p w14:paraId="07B3D538" w14:textId="4C73FBD3" w:rsidR="0083476E" w:rsidRDefault="0083476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2B445" w14:textId="77777777" w:rsidR="0083476E" w:rsidRDefault="008347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B9622" w14:textId="77777777" w:rsidR="0083476E" w:rsidRDefault="008347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894DE" w14:textId="77777777" w:rsidR="0083476E" w:rsidRDefault="00834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92F93"/>
    <w:multiLevelType w:val="hybridMultilevel"/>
    <w:tmpl w:val="5A221C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0B64F2"/>
    <w:multiLevelType w:val="multilevel"/>
    <w:tmpl w:val="EE20DA7C"/>
    <w:lvl w:ilvl="0">
      <w:start w:val="3"/>
      <w:numFmt w:val="decimal"/>
      <w:lvlText w:val="%1"/>
      <w:lvlJc w:val="left"/>
      <w:pPr>
        <w:ind w:left="1379" w:hanging="540"/>
      </w:pPr>
      <w:rPr>
        <w:rFonts w:hint="default"/>
        <w:lang w:val="en-US" w:eastAsia="en-US" w:bidi="ar-SA"/>
      </w:rPr>
    </w:lvl>
    <w:lvl w:ilvl="1">
      <w:start w:val="1"/>
      <w:numFmt w:val="decimal"/>
      <w:lvlText w:val="%1.%2"/>
      <w:lvlJc w:val="left"/>
      <w:pPr>
        <w:ind w:left="1379" w:hanging="54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1919" w:hanging="720"/>
      </w:pPr>
      <w:rPr>
        <w:rFonts w:ascii="Times New Roman" w:eastAsia="Times New Roman" w:hAnsi="Times New Roman" w:cs="Times New Roman" w:hint="default"/>
        <w:b w:val="0"/>
        <w:bCs w:val="0"/>
        <w:i w:val="0"/>
        <w:iCs w:val="0"/>
        <w:w w:val="100"/>
        <w:sz w:val="24"/>
        <w:szCs w:val="24"/>
        <w:lang w:val="en-US" w:eastAsia="en-US" w:bidi="ar-SA"/>
      </w:rPr>
    </w:lvl>
    <w:lvl w:ilvl="3">
      <w:start w:val="1"/>
      <w:numFmt w:val="decimal"/>
      <w:lvlText w:val="%1.%2.%3.%4"/>
      <w:lvlJc w:val="left"/>
      <w:pPr>
        <w:ind w:left="2279" w:hanging="900"/>
      </w:pPr>
      <w:rPr>
        <w:rFonts w:ascii="Times New Roman" w:eastAsia="Times New Roman" w:hAnsi="Times New Roman" w:cs="Times New Roman" w:hint="default"/>
        <w:b w:val="0"/>
        <w:bCs w:val="0"/>
        <w:i w:val="0"/>
        <w:iCs w:val="0"/>
        <w:w w:val="100"/>
        <w:sz w:val="24"/>
        <w:szCs w:val="24"/>
        <w:lang w:val="en-US" w:eastAsia="en-US" w:bidi="ar-SA"/>
      </w:rPr>
    </w:lvl>
    <w:lvl w:ilvl="4">
      <w:numFmt w:val="bullet"/>
      <w:lvlText w:val="•"/>
      <w:lvlJc w:val="left"/>
      <w:pPr>
        <w:ind w:left="4450" w:hanging="900"/>
      </w:pPr>
      <w:rPr>
        <w:rFonts w:hint="default"/>
        <w:lang w:val="en-US" w:eastAsia="en-US" w:bidi="ar-SA"/>
      </w:rPr>
    </w:lvl>
    <w:lvl w:ilvl="5">
      <w:numFmt w:val="bullet"/>
      <w:lvlText w:val="•"/>
      <w:lvlJc w:val="left"/>
      <w:pPr>
        <w:ind w:left="5535" w:hanging="900"/>
      </w:pPr>
      <w:rPr>
        <w:rFonts w:hint="default"/>
        <w:lang w:val="en-US" w:eastAsia="en-US" w:bidi="ar-SA"/>
      </w:rPr>
    </w:lvl>
    <w:lvl w:ilvl="6">
      <w:numFmt w:val="bullet"/>
      <w:lvlText w:val="•"/>
      <w:lvlJc w:val="left"/>
      <w:pPr>
        <w:ind w:left="6620" w:hanging="900"/>
      </w:pPr>
      <w:rPr>
        <w:rFonts w:hint="default"/>
        <w:lang w:val="en-US" w:eastAsia="en-US" w:bidi="ar-SA"/>
      </w:rPr>
    </w:lvl>
    <w:lvl w:ilvl="7">
      <w:numFmt w:val="bullet"/>
      <w:lvlText w:val="•"/>
      <w:lvlJc w:val="left"/>
      <w:pPr>
        <w:ind w:left="7705" w:hanging="900"/>
      </w:pPr>
      <w:rPr>
        <w:rFonts w:hint="default"/>
        <w:lang w:val="en-US" w:eastAsia="en-US" w:bidi="ar-SA"/>
      </w:rPr>
    </w:lvl>
    <w:lvl w:ilvl="8">
      <w:numFmt w:val="bullet"/>
      <w:lvlText w:val="•"/>
      <w:lvlJc w:val="left"/>
      <w:pPr>
        <w:ind w:left="8790" w:hanging="900"/>
      </w:pPr>
      <w:rPr>
        <w:rFonts w:hint="default"/>
        <w:lang w:val="en-US" w:eastAsia="en-US" w:bidi="ar-SA"/>
      </w:rPr>
    </w:lvl>
  </w:abstractNum>
  <w:abstractNum w:abstractNumId="2" w15:restartNumberingAfterBreak="0">
    <w:nsid w:val="0FCC45C1"/>
    <w:multiLevelType w:val="multilevel"/>
    <w:tmpl w:val="8544FB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4.2.%3"/>
      <w:lvlJc w:val="left"/>
      <w:pPr>
        <w:ind w:left="576"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26449F"/>
    <w:multiLevelType w:val="multilevel"/>
    <w:tmpl w:val="5A1C3DF4"/>
    <w:lvl w:ilvl="0">
      <w:start w:val="6"/>
      <w:numFmt w:val="decimal"/>
      <w:lvlText w:val="%1"/>
      <w:lvlJc w:val="left"/>
      <w:pPr>
        <w:ind w:left="1379" w:hanging="540"/>
      </w:pPr>
      <w:rPr>
        <w:rFonts w:hint="default"/>
        <w:lang w:val="en-US" w:eastAsia="en-US" w:bidi="ar-SA"/>
      </w:rPr>
    </w:lvl>
    <w:lvl w:ilvl="1">
      <w:start w:val="1"/>
      <w:numFmt w:val="decimal"/>
      <w:lvlText w:val="%1.%2"/>
      <w:lvlJc w:val="left"/>
      <w:pPr>
        <w:ind w:left="1379" w:hanging="54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3296" w:hanging="540"/>
      </w:pPr>
      <w:rPr>
        <w:rFonts w:hint="default"/>
        <w:lang w:val="en-US" w:eastAsia="en-US" w:bidi="ar-SA"/>
      </w:rPr>
    </w:lvl>
    <w:lvl w:ilvl="3">
      <w:numFmt w:val="bullet"/>
      <w:lvlText w:val="•"/>
      <w:lvlJc w:val="left"/>
      <w:pPr>
        <w:ind w:left="4254" w:hanging="540"/>
      </w:pPr>
      <w:rPr>
        <w:rFonts w:hint="default"/>
        <w:lang w:val="en-US" w:eastAsia="en-US" w:bidi="ar-SA"/>
      </w:rPr>
    </w:lvl>
    <w:lvl w:ilvl="4">
      <w:numFmt w:val="bullet"/>
      <w:lvlText w:val="•"/>
      <w:lvlJc w:val="left"/>
      <w:pPr>
        <w:ind w:left="5212" w:hanging="540"/>
      </w:pPr>
      <w:rPr>
        <w:rFonts w:hint="default"/>
        <w:lang w:val="en-US" w:eastAsia="en-US" w:bidi="ar-SA"/>
      </w:rPr>
    </w:lvl>
    <w:lvl w:ilvl="5">
      <w:numFmt w:val="bullet"/>
      <w:lvlText w:val="•"/>
      <w:lvlJc w:val="left"/>
      <w:pPr>
        <w:ind w:left="6170" w:hanging="540"/>
      </w:pPr>
      <w:rPr>
        <w:rFonts w:hint="default"/>
        <w:lang w:val="en-US" w:eastAsia="en-US" w:bidi="ar-SA"/>
      </w:rPr>
    </w:lvl>
    <w:lvl w:ilvl="6">
      <w:numFmt w:val="bullet"/>
      <w:lvlText w:val="•"/>
      <w:lvlJc w:val="left"/>
      <w:pPr>
        <w:ind w:left="7128" w:hanging="540"/>
      </w:pPr>
      <w:rPr>
        <w:rFonts w:hint="default"/>
        <w:lang w:val="en-US" w:eastAsia="en-US" w:bidi="ar-SA"/>
      </w:rPr>
    </w:lvl>
    <w:lvl w:ilvl="7">
      <w:numFmt w:val="bullet"/>
      <w:lvlText w:val="•"/>
      <w:lvlJc w:val="left"/>
      <w:pPr>
        <w:ind w:left="8086" w:hanging="540"/>
      </w:pPr>
      <w:rPr>
        <w:rFonts w:hint="default"/>
        <w:lang w:val="en-US" w:eastAsia="en-US" w:bidi="ar-SA"/>
      </w:rPr>
    </w:lvl>
    <w:lvl w:ilvl="8">
      <w:numFmt w:val="bullet"/>
      <w:lvlText w:val="•"/>
      <w:lvlJc w:val="left"/>
      <w:pPr>
        <w:ind w:left="9044" w:hanging="540"/>
      </w:pPr>
      <w:rPr>
        <w:rFonts w:hint="default"/>
        <w:lang w:val="en-US" w:eastAsia="en-US" w:bidi="ar-SA"/>
      </w:rPr>
    </w:lvl>
  </w:abstractNum>
  <w:abstractNum w:abstractNumId="4" w15:restartNumberingAfterBreak="0">
    <w:nsid w:val="18F7764E"/>
    <w:multiLevelType w:val="hybridMultilevel"/>
    <w:tmpl w:val="AC96A448"/>
    <w:lvl w:ilvl="0" w:tplc="F4645900">
      <w:start w:val="5"/>
      <w:numFmt w:val="decimal"/>
      <w:lvlText w:val="%1."/>
      <w:lvlJc w:val="left"/>
      <w:pPr>
        <w:ind w:left="1559" w:hanging="360"/>
      </w:pPr>
      <w:rPr>
        <w:rFonts w:ascii="Times New Roman" w:eastAsia="Times New Roman" w:hAnsi="Times New Roman" w:cs="Times New Roman" w:hint="default"/>
        <w:b w:val="0"/>
        <w:bCs w:val="0"/>
        <w:i w:val="0"/>
        <w:iCs w:val="0"/>
        <w:w w:val="100"/>
        <w:sz w:val="24"/>
        <w:szCs w:val="24"/>
        <w:lang w:val="en-US" w:eastAsia="en-US" w:bidi="ar-SA"/>
      </w:rPr>
    </w:lvl>
    <w:lvl w:ilvl="1" w:tplc="ABF2110A">
      <w:numFmt w:val="bullet"/>
      <w:lvlText w:val="•"/>
      <w:lvlJc w:val="left"/>
      <w:pPr>
        <w:ind w:left="2500" w:hanging="360"/>
      </w:pPr>
      <w:rPr>
        <w:rFonts w:hint="default"/>
        <w:lang w:val="en-US" w:eastAsia="en-US" w:bidi="ar-SA"/>
      </w:rPr>
    </w:lvl>
    <w:lvl w:ilvl="2" w:tplc="0F1E5026">
      <w:numFmt w:val="bullet"/>
      <w:lvlText w:val="•"/>
      <w:lvlJc w:val="left"/>
      <w:pPr>
        <w:ind w:left="3440" w:hanging="360"/>
      </w:pPr>
      <w:rPr>
        <w:rFonts w:hint="default"/>
        <w:lang w:val="en-US" w:eastAsia="en-US" w:bidi="ar-SA"/>
      </w:rPr>
    </w:lvl>
    <w:lvl w:ilvl="3" w:tplc="379A64E2">
      <w:numFmt w:val="bullet"/>
      <w:lvlText w:val="•"/>
      <w:lvlJc w:val="left"/>
      <w:pPr>
        <w:ind w:left="4380" w:hanging="360"/>
      </w:pPr>
      <w:rPr>
        <w:rFonts w:hint="default"/>
        <w:lang w:val="en-US" w:eastAsia="en-US" w:bidi="ar-SA"/>
      </w:rPr>
    </w:lvl>
    <w:lvl w:ilvl="4" w:tplc="BD1C6942">
      <w:numFmt w:val="bullet"/>
      <w:lvlText w:val="•"/>
      <w:lvlJc w:val="left"/>
      <w:pPr>
        <w:ind w:left="5320" w:hanging="360"/>
      </w:pPr>
      <w:rPr>
        <w:rFonts w:hint="default"/>
        <w:lang w:val="en-US" w:eastAsia="en-US" w:bidi="ar-SA"/>
      </w:rPr>
    </w:lvl>
    <w:lvl w:ilvl="5" w:tplc="66B24BDA">
      <w:numFmt w:val="bullet"/>
      <w:lvlText w:val="•"/>
      <w:lvlJc w:val="left"/>
      <w:pPr>
        <w:ind w:left="6260" w:hanging="360"/>
      </w:pPr>
      <w:rPr>
        <w:rFonts w:hint="default"/>
        <w:lang w:val="en-US" w:eastAsia="en-US" w:bidi="ar-SA"/>
      </w:rPr>
    </w:lvl>
    <w:lvl w:ilvl="6" w:tplc="5D04F7DE">
      <w:numFmt w:val="bullet"/>
      <w:lvlText w:val="•"/>
      <w:lvlJc w:val="left"/>
      <w:pPr>
        <w:ind w:left="7200" w:hanging="360"/>
      </w:pPr>
      <w:rPr>
        <w:rFonts w:hint="default"/>
        <w:lang w:val="en-US" w:eastAsia="en-US" w:bidi="ar-SA"/>
      </w:rPr>
    </w:lvl>
    <w:lvl w:ilvl="7" w:tplc="AB5C6758">
      <w:numFmt w:val="bullet"/>
      <w:lvlText w:val="•"/>
      <w:lvlJc w:val="left"/>
      <w:pPr>
        <w:ind w:left="8140" w:hanging="360"/>
      </w:pPr>
      <w:rPr>
        <w:rFonts w:hint="default"/>
        <w:lang w:val="en-US" w:eastAsia="en-US" w:bidi="ar-SA"/>
      </w:rPr>
    </w:lvl>
    <w:lvl w:ilvl="8" w:tplc="24CE4D84">
      <w:numFmt w:val="bullet"/>
      <w:lvlText w:val="•"/>
      <w:lvlJc w:val="left"/>
      <w:pPr>
        <w:ind w:left="9080" w:hanging="360"/>
      </w:pPr>
      <w:rPr>
        <w:rFonts w:hint="default"/>
        <w:lang w:val="en-US" w:eastAsia="en-US" w:bidi="ar-SA"/>
      </w:rPr>
    </w:lvl>
  </w:abstractNum>
  <w:abstractNum w:abstractNumId="5" w15:restartNumberingAfterBreak="0">
    <w:nsid w:val="1E63063D"/>
    <w:multiLevelType w:val="multilevel"/>
    <w:tmpl w:val="DC3EF0FA"/>
    <w:lvl w:ilvl="0">
      <w:start w:val="4"/>
      <w:numFmt w:val="decimal"/>
      <w:lvlText w:val="%1"/>
      <w:lvlJc w:val="left"/>
      <w:pPr>
        <w:ind w:left="1379" w:hanging="540"/>
      </w:pPr>
      <w:rPr>
        <w:rFonts w:hint="default"/>
        <w:lang w:val="en-US" w:eastAsia="en-US" w:bidi="ar-SA"/>
      </w:rPr>
    </w:lvl>
    <w:lvl w:ilvl="1">
      <w:start w:val="1"/>
      <w:numFmt w:val="decimal"/>
      <w:lvlText w:val="%1.%2"/>
      <w:lvlJc w:val="left"/>
      <w:pPr>
        <w:ind w:left="1379" w:hanging="54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1919" w:hanging="72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928" w:hanging="720"/>
      </w:pPr>
      <w:rPr>
        <w:rFonts w:hint="default"/>
        <w:lang w:val="en-US" w:eastAsia="en-US" w:bidi="ar-SA"/>
      </w:rPr>
    </w:lvl>
    <w:lvl w:ilvl="4">
      <w:numFmt w:val="bullet"/>
      <w:lvlText w:val="•"/>
      <w:lvlJc w:val="left"/>
      <w:pPr>
        <w:ind w:left="4933" w:hanging="720"/>
      </w:pPr>
      <w:rPr>
        <w:rFonts w:hint="default"/>
        <w:lang w:val="en-US" w:eastAsia="en-US" w:bidi="ar-SA"/>
      </w:rPr>
    </w:lvl>
    <w:lvl w:ilvl="5">
      <w:numFmt w:val="bullet"/>
      <w:lvlText w:val="•"/>
      <w:lvlJc w:val="left"/>
      <w:pPr>
        <w:ind w:left="5937" w:hanging="720"/>
      </w:pPr>
      <w:rPr>
        <w:rFonts w:hint="default"/>
        <w:lang w:val="en-US" w:eastAsia="en-US" w:bidi="ar-SA"/>
      </w:rPr>
    </w:lvl>
    <w:lvl w:ilvl="6">
      <w:numFmt w:val="bullet"/>
      <w:lvlText w:val="•"/>
      <w:lvlJc w:val="left"/>
      <w:pPr>
        <w:ind w:left="6942" w:hanging="720"/>
      </w:pPr>
      <w:rPr>
        <w:rFonts w:hint="default"/>
        <w:lang w:val="en-US" w:eastAsia="en-US" w:bidi="ar-SA"/>
      </w:rPr>
    </w:lvl>
    <w:lvl w:ilvl="7">
      <w:numFmt w:val="bullet"/>
      <w:lvlText w:val="•"/>
      <w:lvlJc w:val="left"/>
      <w:pPr>
        <w:ind w:left="7946" w:hanging="720"/>
      </w:pPr>
      <w:rPr>
        <w:rFonts w:hint="default"/>
        <w:lang w:val="en-US" w:eastAsia="en-US" w:bidi="ar-SA"/>
      </w:rPr>
    </w:lvl>
    <w:lvl w:ilvl="8">
      <w:numFmt w:val="bullet"/>
      <w:lvlText w:val="•"/>
      <w:lvlJc w:val="left"/>
      <w:pPr>
        <w:ind w:left="8951" w:hanging="720"/>
      </w:pPr>
      <w:rPr>
        <w:rFonts w:hint="default"/>
        <w:lang w:val="en-US" w:eastAsia="en-US" w:bidi="ar-SA"/>
      </w:rPr>
    </w:lvl>
  </w:abstractNum>
  <w:abstractNum w:abstractNumId="6" w15:restartNumberingAfterBreak="0">
    <w:nsid w:val="1EFF4780"/>
    <w:multiLevelType w:val="multilevel"/>
    <w:tmpl w:val="538A39E2"/>
    <w:lvl w:ilvl="0">
      <w:start w:val="5"/>
      <w:numFmt w:val="decimal"/>
      <w:lvlText w:val="%1"/>
      <w:lvlJc w:val="left"/>
      <w:pPr>
        <w:ind w:left="1379" w:hanging="540"/>
      </w:pPr>
      <w:rPr>
        <w:rFonts w:hint="default"/>
        <w:lang w:val="en-US" w:eastAsia="en-US" w:bidi="ar-SA"/>
      </w:rPr>
    </w:lvl>
    <w:lvl w:ilvl="1">
      <w:start w:val="1"/>
      <w:numFmt w:val="decimal"/>
      <w:lvlText w:val="%1.%2"/>
      <w:lvlJc w:val="left"/>
      <w:pPr>
        <w:ind w:left="1379" w:hanging="54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3296" w:hanging="540"/>
      </w:pPr>
      <w:rPr>
        <w:rFonts w:hint="default"/>
        <w:lang w:val="en-US" w:eastAsia="en-US" w:bidi="ar-SA"/>
      </w:rPr>
    </w:lvl>
    <w:lvl w:ilvl="3">
      <w:numFmt w:val="bullet"/>
      <w:lvlText w:val="•"/>
      <w:lvlJc w:val="left"/>
      <w:pPr>
        <w:ind w:left="4254" w:hanging="540"/>
      </w:pPr>
      <w:rPr>
        <w:rFonts w:hint="default"/>
        <w:lang w:val="en-US" w:eastAsia="en-US" w:bidi="ar-SA"/>
      </w:rPr>
    </w:lvl>
    <w:lvl w:ilvl="4">
      <w:numFmt w:val="bullet"/>
      <w:lvlText w:val="•"/>
      <w:lvlJc w:val="left"/>
      <w:pPr>
        <w:ind w:left="5212" w:hanging="540"/>
      </w:pPr>
      <w:rPr>
        <w:rFonts w:hint="default"/>
        <w:lang w:val="en-US" w:eastAsia="en-US" w:bidi="ar-SA"/>
      </w:rPr>
    </w:lvl>
    <w:lvl w:ilvl="5">
      <w:numFmt w:val="bullet"/>
      <w:lvlText w:val="•"/>
      <w:lvlJc w:val="left"/>
      <w:pPr>
        <w:ind w:left="6170" w:hanging="540"/>
      </w:pPr>
      <w:rPr>
        <w:rFonts w:hint="default"/>
        <w:lang w:val="en-US" w:eastAsia="en-US" w:bidi="ar-SA"/>
      </w:rPr>
    </w:lvl>
    <w:lvl w:ilvl="6">
      <w:numFmt w:val="bullet"/>
      <w:lvlText w:val="•"/>
      <w:lvlJc w:val="left"/>
      <w:pPr>
        <w:ind w:left="7128" w:hanging="540"/>
      </w:pPr>
      <w:rPr>
        <w:rFonts w:hint="default"/>
        <w:lang w:val="en-US" w:eastAsia="en-US" w:bidi="ar-SA"/>
      </w:rPr>
    </w:lvl>
    <w:lvl w:ilvl="7">
      <w:numFmt w:val="bullet"/>
      <w:lvlText w:val="•"/>
      <w:lvlJc w:val="left"/>
      <w:pPr>
        <w:ind w:left="8086" w:hanging="540"/>
      </w:pPr>
      <w:rPr>
        <w:rFonts w:hint="default"/>
        <w:lang w:val="en-US" w:eastAsia="en-US" w:bidi="ar-SA"/>
      </w:rPr>
    </w:lvl>
    <w:lvl w:ilvl="8">
      <w:numFmt w:val="bullet"/>
      <w:lvlText w:val="•"/>
      <w:lvlJc w:val="left"/>
      <w:pPr>
        <w:ind w:left="9044" w:hanging="540"/>
      </w:pPr>
      <w:rPr>
        <w:rFonts w:hint="default"/>
        <w:lang w:val="en-US" w:eastAsia="en-US" w:bidi="ar-SA"/>
      </w:rPr>
    </w:lvl>
  </w:abstractNum>
  <w:abstractNum w:abstractNumId="7" w15:restartNumberingAfterBreak="0">
    <w:nsid w:val="1F356977"/>
    <w:multiLevelType w:val="multilevel"/>
    <w:tmpl w:val="17FA3B88"/>
    <w:lvl w:ilvl="0">
      <w:start w:val="1"/>
      <w:numFmt w:val="decimal"/>
      <w:lvlText w:val="%1"/>
      <w:lvlJc w:val="left"/>
      <w:pPr>
        <w:ind w:left="1379" w:hanging="540"/>
      </w:pPr>
      <w:rPr>
        <w:rFonts w:hint="default"/>
        <w:lang w:val="en-US" w:eastAsia="en-US" w:bidi="ar-SA"/>
      </w:rPr>
    </w:lvl>
    <w:lvl w:ilvl="1">
      <w:start w:val="1"/>
      <w:numFmt w:val="decimal"/>
      <w:lvlText w:val="%1.%2"/>
      <w:lvlJc w:val="left"/>
      <w:pPr>
        <w:ind w:left="1379" w:hanging="54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3296" w:hanging="540"/>
      </w:pPr>
      <w:rPr>
        <w:rFonts w:hint="default"/>
        <w:lang w:val="en-US" w:eastAsia="en-US" w:bidi="ar-SA"/>
      </w:rPr>
    </w:lvl>
    <w:lvl w:ilvl="3">
      <w:numFmt w:val="bullet"/>
      <w:lvlText w:val="•"/>
      <w:lvlJc w:val="left"/>
      <w:pPr>
        <w:ind w:left="4254" w:hanging="540"/>
      </w:pPr>
      <w:rPr>
        <w:rFonts w:hint="default"/>
        <w:lang w:val="en-US" w:eastAsia="en-US" w:bidi="ar-SA"/>
      </w:rPr>
    </w:lvl>
    <w:lvl w:ilvl="4">
      <w:numFmt w:val="bullet"/>
      <w:lvlText w:val="•"/>
      <w:lvlJc w:val="left"/>
      <w:pPr>
        <w:ind w:left="5212" w:hanging="540"/>
      </w:pPr>
      <w:rPr>
        <w:rFonts w:hint="default"/>
        <w:lang w:val="en-US" w:eastAsia="en-US" w:bidi="ar-SA"/>
      </w:rPr>
    </w:lvl>
    <w:lvl w:ilvl="5">
      <w:numFmt w:val="bullet"/>
      <w:lvlText w:val="•"/>
      <w:lvlJc w:val="left"/>
      <w:pPr>
        <w:ind w:left="6170" w:hanging="540"/>
      </w:pPr>
      <w:rPr>
        <w:rFonts w:hint="default"/>
        <w:lang w:val="en-US" w:eastAsia="en-US" w:bidi="ar-SA"/>
      </w:rPr>
    </w:lvl>
    <w:lvl w:ilvl="6">
      <w:numFmt w:val="bullet"/>
      <w:lvlText w:val="•"/>
      <w:lvlJc w:val="left"/>
      <w:pPr>
        <w:ind w:left="7128" w:hanging="540"/>
      </w:pPr>
      <w:rPr>
        <w:rFonts w:hint="default"/>
        <w:lang w:val="en-US" w:eastAsia="en-US" w:bidi="ar-SA"/>
      </w:rPr>
    </w:lvl>
    <w:lvl w:ilvl="7">
      <w:numFmt w:val="bullet"/>
      <w:lvlText w:val="•"/>
      <w:lvlJc w:val="left"/>
      <w:pPr>
        <w:ind w:left="8086" w:hanging="540"/>
      </w:pPr>
      <w:rPr>
        <w:rFonts w:hint="default"/>
        <w:lang w:val="en-US" w:eastAsia="en-US" w:bidi="ar-SA"/>
      </w:rPr>
    </w:lvl>
    <w:lvl w:ilvl="8">
      <w:numFmt w:val="bullet"/>
      <w:lvlText w:val="•"/>
      <w:lvlJc w:val="left"/>
      <w:pPr>
        <w:ind w:left="9044" w:hanging="540"/>
      </w:pPr>
      <w:rPr>
        <w:rFonts w:hint="default"/>
        <w:lang w:val="en-US" w:eastAsia="en-US" w:bidi="ar-SA"/>
      </w:rPr>
    </w:lvl>
  </w:abstractNum>
  <w:abstractNum w:abstractNumId="8" w15:restartNumberingAfterBreak="0">
    <w:nsid w:val="1FDC6417"/>
    <w:multiLevelType w:val="hybridMultilevel"/>
    <w:tmpl w:val="3F1C63CA"/>
    <w:lvl w:ilvl="0" w:tplc="DA1CEF4C">
      <w:numFmt w:val="bullet"/>
      <w:lvlText w:val=""/>
      <w:lvlJc w:val="left"/>
      <w:pPr>
        <w:ind w:left="1080" w:hanging="360"/>
      </w:pPr>
      <w:rPr>
        <w:rFonts w:ascii="Symbol" w:eastAsia="Symbol" w:hAnsi="Symbol" w:cs="Symbol" w:hint="default"/>
        <w:w w:val="100"/>
        <w:lang w:val="en-US" w:eastAsia="en-US" w:bidi="ar-SA"/>
      </w:rPr>
    </w:lvl>
    <w:lvl w:ilvl="1" w:tplc="F0E8946C">
      <w:numFmt w:val="bullet"/>
      <w:lvlText w:val="•"/>
      <w:lvlJc w:val="left"/>
      <w:pPr>
        <w:ind w:left="2021" w:hanging="360"/>
      </w:pPr>
      <w:rPr>
        <w:rFonts w:hint="default"/>
        <w:lang w:val="en-US" w:eastAsia="en-US" w:bidi="ar-SA"/>
      </w:rPr>
    </w:lvl>
    <w:lvl w:ilvl="2" w:tplc="6F382F2A">
      <w:numFmt w:val="bullet"/>
      <w:lvlText w:val="•"/>
      <w:lvlJc w:val="left"/>
      <w:pPr>
        <w:ind w:left="2961" w:hanging="360"/>
      </w:pPr>
      <w:rPr>
        <w:rFonts w:hint="default"/>
        <w:lang w:val="en-US" w:eastAsia="en-US" w:bidi="ar-SA"/>
      </w:rPr>
    </w:lvl>
    <w:lvl w:ilvl="3" w:tplc="AFB2B328">
      <w:numFmt w:val="bullet"/>
      <w:lvlText w:val="•"/>
      <w:lvlJc w:val="left"/>
      <w:pPr>
        <w:ind w:left="3901" w:hanging="360"/>
      </w:pPr>
      <w:rPr>
        <w:rFonts w:hint="default"/>
        <w:lang w:val="en-US" w:eastAsia="en-US" w:bidi="ar-SA"/>
      </w:rPr>
    </w:lvl>
    <w:lvl w:ilvl="4" w:tplc="865E2ED6">
      <w:numFmt w:val="bullet"/>
      <w:lvlText w:val="•"/>
      <w:lvlJc w:val="left"/>
      <w:pPr>
        <w:ind w:left="4841" w:hanging="360"/>
      </w:pPr>
      <w:rPr>
        <w:rFonts w:hint="default"/>
        <w:lang w:val="en-US" w:eastAsia="en-US" w:bidi="ar-SA"/>
      </w:rPr>
    </w:lvl>
    <w:lvl w:ilvl="5" w:tplc="158627AC">
      <w:numFmt w:val="bullet"/>
      <w:lvlText w:val="•"/>
      <w:lvlJc w:val="left"/>
      <w:pPr>
        <w:ind w:left="5781" w:hanging="360"/>
      </w:pPr>
      <w:rPr>
        <w:rFonts w:hint="default"/>
        <w:lang w:val="en-US" w:eastAsia="en-US" w:bidi="ar-SA"/>
      </w:rPr>
    </w:lvl>
    <w:lvl w:ilvl="6" w:tplc="3C96B8D6">
      <w:numFmt w:val="bullet"/>
      <w:lvlText w:val="•"/>
      <w:lvlJc w:val="left"/>
      <w:pPr>
        <w:ind w:left="6721" w:hanging="360"/>
      </w:pPr>
      <w:rPr>
        <w:rFonts w:hint="default"/>
        <w:lang w:val="en-US" w:eastAsia="en-US" w:bidi="ar-SA"/>
      </w:rPr>
    </w:lvl>
    <w:lvl w:ilvl="7" w:tplc="6F08E6B4">
      <w:numFmt w:val="bullet"/>
      <w:lvlText w:val="•"/>
      <w:lvlJc w:val="left"/>
      <w:pPr>
        <w:ind w:left="7661" w:hanging="360"/>
      </w:pPr>
      <w:rPr>
        <w:rFonts w:hint="default"/>
        <w:lang w:val="en-US" w:eastAsia="en-US" w:bidi="ar-SA"/>
      </w:rPr>
    </w:lvl>
    <w:lvl w:ilvl="8" w:tplc="076E8A8E">
      <w:numFmt w:val="bullet"/>
      <w:lvlText w:val="•"/>
      <w:lvlJc w:val="left"/>
      <w:pPr>
        <w:ind w:left="8601" w:hanging="360"/>
      </w:pPr>
      <w:rPr>
        <w:rFonts w:hint="default"/>
        <w:lang w:val="en-US" w:eastAsia="en-US" w:bidi="ar-SA"/>
      </w:rPr>
    </w:lvl>
  </w:abstractNum>
  <w:abstractNum w:abstractNumId="9" w15:restartNumberingAfterBreak="0">
    <w:nsid w:val="206755CD"/>
    <w:multiLevelType w:val="hybridMultilevel"/>
    <w:tmpl w:val="DDB4C6EE"/>
    <w:lvl w:ilvl="0" w:tplc="3AD42E76">
      <w:start w:val="1"/>
      <w:numFmt w:val="decimal"/>
      <w:lvlText w:val="(%1)"/>
      <w:lvlJc w:val="left"/>
      <w:pPr>
        <w:ind w:left="479" w:hanging="353"/>
      </w:pPr>
      <w:rPr>
        <w:rFonts w:ascii="Times New Roman" w:eastAsia="Times New Roman" w:hAnsi="Times New Roman" w:cs="Times New Roman" w:hint="default"/>
        <w:b w:val="0"/>
        <w:bCs w:val="0"/>
        <w:i w:val="0"/>
        <w:iCs w:val="0"/>
        <w:w w:val="99"/>
        <w:sz w:val="24"/>
        <w:szCs w:val="24"/>
        <w:lang w:val="en-US" w:eastAsia="en-US" w:bidi="ar-SA"/>
      </w:rPr>
    </w:lvl>
    <w:lvl w:ilvl="1" w:tplc="D602961C">
      <w:start w:val="1"/>
      <w:numFmt w:val="lowerRoman"/>
      <w:lvlText w:val="(%2)"/>
      <w:lvlJc w:val="left"/>
      <w:pPr>
        <w:ind w:left="1125" w:hanging="286"/>
      </w:pPr>
      <w:rPr>
        <w:rFonts w:ascii="Times New Roman" w:eastAsia="Times New Roman" w:hAnsi="Times New Roman" w:cs="Times New Roman" w:hint="default"/>
        <w:b w:val="0"/>
        <w:bCs w:val="0"/>
        <w:i w:val="0"/>
        <w:iCs w:val="0"/>
        <w:w w:val="99"/>
        <w:sz w:val="24"/>
        <w:szCs w:val="24"/>
        <w:lang w:val="en-US" w:eastAsia="en-US" w:bidi="ar-SA"/>
      </w:rPr>
    </w:lvl>
    <w:lvl w:ilvl="2" w:tplc="275075FA">
      <w:start w:val="1"/>
      <w:numFmt w:val="upperLetter"/>
      <w:lvlText w:val="(%3)"/>
      <w:lvlJc w:val="left"/>
      <w:pPr>
        <w:ind w:left="1739" w:hanging="540"/>
      </w:pPr>
      <w:rPr>
        <w:rFonts w:ascii="Times New Roman" w:eastAsia="Times New Roman" w:hAnsi="Times New Roman" w:cs="Times New Roman" w:hint="default"/>
        <w:b w:val="0"/>
        <w:bCs w:val="0"/>
        <w:i w:val="0"/>
        <w:iCs w:val="0"/>
        <w:spacing w:val="-2"/>
        <w:w w:val="99"/>
        <w:sz w:val="24"/>
        <w:szCs w:val="24"/>
        <w:lang w:val="en-US" w:eastAsia="en-US" w:bidi="ar-SA"/>
      </w:rPr>
    </w:lvl>
    <w:lvl w:ilvl="3" w:tplc="87600EC0">
      <w:numFmt w:val="bullet"/>
      <w:lvlText w:val="•"/>
      <w:lvlJc w:val="left"/>
      <w:pPr>
        <w:ind w:left="2892" w:hanging="540"/>
      </w:pPr>
      <w:rPr>
        <w:rFonts w:hint="default"/>
        <w:lang w:val="en-US" w:eastAsia="en-US" w:bidi="ar-SA"/>
      </w:rPr>
    </w:lvl>
    <w:lvl w:ilvl="4" w:tplc="29FCF320">
      <w:numFmt w:val="bullet"/>
      <w:lvlText w:val="•"/>
      <w:lvlJc w:val="left"/>
      <w:pPr>
        <w:ind w:left="4045" w:hanging="540"/>
      </w:pPr>
      <w:rPr>
        <w:rFonts w:hint="default"/>
        <w:lang w:val="en-US" w:eastAsia="en-US" w:bidi="ar-SA"/>
      </w:rPr>
    </w:lvl>
    <w:lvl w:ilvl="5" w:tplc="997A66DA">
      <w:numFmt w:val="bullet"/>
      <w:lvlText w:val="•"/>
      <w:lvlJc w:val="left"/>
      <w:pPr>
        <w:ind w:left="5197" w:hanging="540"/>
      </w:pPr>
      <w:rPr>
        <w:rFonts w:hint="default"/>
        <w:lang w:val="en-US" w:eastAsia="en-US" w:bidi="ar-SA"/>
      </w:rPr>
    </w:lvl>
    <w:lvl w:ilvl="6" w:tplc="439632C4">
      <w:numFmt w:val="bullet"/>
      <w:lvlText w:val="•"/>
      <w:lvlJc w:val="left"/>
      <w:pPr>
        <w:ind w:left="6350" w:hanging="540"/>
      </w:pPr>
      <w:rPr>
        <w:rFonts w:hint="default"/>
        <w:lang w:val="en-US" w:eastAsia="en-US" w:bidi="ar-SA"/>
      </w:rPr>
    </w:lvl>
    <w:lvl w:ilvl="7" w:tplc="D2BA9F04">
      <w:numFmt w:val="bullet"/>
      <w:lvlText w:val="•"/>
      <w:lvlJc w:val="left"/>
      <w:pPr>
        <w:ind w:left="7502" w:hanging="540"/>
      </w:pPr>
      <w:rPr>
        <w:rFonts w:hint="default"/>
        <w:lang w:val="en-US" w:eastAsia="en-US" w:bidi="ar-SA"/>
      </w:rPr>
    </w:lvl>
    <w:lvl w:ilvl="8" w:tplc="04BE6A04">
      <w:numFmt w:val="bullet"/>
      <w:lvlText w:val="•"/>
      <w:lvlJc w:val="left"/>
      <w:pPr>
        <w:ind w:left="8655" w:hanging="540"/>
      </w:pPr>
      <w:rPr>
        <w:rFonts w:hint="default"/>
        <w:lang w:val="en-US" w:eastAsia="en-US" w:bidi="ar-SA"/>
      </w:rPr>
    </w:lvl>
  </w:abstractNum>
  <w:abstractNum w:abstractNumId="10" w15:restartNumberingAfterBreak="0">
    <w:nsid w:val="23861115"/>
    <w:multiLevelType w:val="hybridMultilevel"/>
    <w:tmpl w:val="E9947FE8"/>
    <w:lvl w:ilvl="0" w:tplc="56CE7F7C">
      <w:numFmt w:val="bullet"/>
      <w:lvlText w:val=""/>
      <w:lvlJc w:val="left"/>
      <w:pPr>
        <w:ind w:left="1080" w:hanging="360"/>
      </w:pPr>
      <w:rPr>
        <w:rFonts w:ascii="Symbol" w:eastAsia="Symbol" w:hAnsi="Symbol" w:cs="Symbol" w:hint="default"/>
        <w:b w:val="0"/>
        <w:bCs w:val="0"/>
        <w:i w:val="0"/>
        <w:iCs w:val="0"/>
        <w:w w:val="100"/>
        <w:sz w:val="24"/>
        <w:szCs w:val="24"/>
        <w:lang w:val="en-US" w:eastAsia="en-US" w:bidi="ar-SA"/>
      </w:rPr>
    </w:lvl>
    <w:lvl w:ilvl="1" w:tplc="5180281A">
      <w:numFmt w:val="bullet"/>
      <w:lvlText w:val="•"/>
      <w:lvlJc w:val="left"/>
      <w:pPr>
        <w:ind w:left="1985" w:hanging="360"/>
      </w:pPr>
      <w:rPr>
        <w:rFonts w:hint="default"/>
        <w:lang w:val="en-US" w:eastAsia="en-US" w:bidi="ar-SA"/>
      </w:rPr>
    </w:lvl>
    <w:lvl w:ilvl="2" w:tplc="D80E2DB6">
      <w:numFmt w:val="bullet"/>
      <w:lvlText w:val="•"/>
      <w:lvlJc w:val="left"/>
      <w:pPr>
        <w:ind w:left="2889" w:hanging="360"/>
      </w:pPr>
      <w:rPr>
        <w:rFonts w:hint="default"/>
        <w:lang w:val="en-US" w:eastAsia="en-US" w:bidi="ar-SA"/>
      </w:rPr>
    </w:lvl>
    <w:lvl w:ilvl="3" w:tplc="2CD40CA2">
      <w:numFmt w:val="bullet"/>
      <w:lvlText w:val="•"/>
      <w:lvlJc w:val="left"/>
      <w:pPr>
        <w:ind w:left="3793" w:hanging="360"/>
      </w:pPr>
      <w:rPr>
        <w:rFonts w:hint="default"/>
        <w:lang w:val="en-US" w:eastAsia="en-US" w:bidi="ar-SA"/>
      </w:rPr>
    </w:lvl>
    <w:lvl w:ilvl="4" w:tplc="17A8DF96">
      <w:numFmt w:val="bullet"/>
      <w:lvlText w:val="•"/>
      <w:lvlJc w:val="left"/>
      <w:pPr>
        <w:ind w:left="4697" w:hanging="360"/>
      </w:pPr>
      <w:rPr>
        <w:rFonts w:hint="default"/>
        <w:lang w:val="en-US" w:eastAsia="en-US" w:bidi="ar-SA"/>
      </w:rPr>
    </w:lvl>
    <w:lvl w:ilvl="5" w:tplc="3B84CA82">
      <w:numFmt w:val="bullet"/>
      <w:lvlText w:val="•"/>
      <w:lvlJc w:val="left"/>
      <w:pPr>
        <w:ind w:left="5601" w:hanging="360"/>
      </w:pPr>
      <w:rPr>
        <w:rFonts w:hint="default"/>
        <w:lang w:val="en-US" w:eastAsia="en-US" w:bidi="ar-SA"/>
      </w:rPr>
    </w:lvl>
    <w:lvl w:ilvl="6" w:tplc="6B1CA9A2">
      <w:numFmt w:val="bullet"/>
      <w:lvlText w:val="•"/>
      <w:lvlJc w:val="left"/>
      <w:pPr>
        <w:ind w:left="6505" w:hanging="360"/>
      </w:pPr>
      <w:rPr>
        <w:rFonts w:hint="default"/>
        <w:lang w:val="en-US" w:eastAsia="en-US" w:bidi="ar-SA"/>
      </w:rPr>
    </w:lvl>
    <w:lvl w:ilvl="7" w:tplc="1ADCDD84">
      <w:numFmt w:val="bullet"/>
      <w:lvlText w:val="•"/>
      <w:lvlJc w:val="left"/>
      <w:pPr>
        <w:ind w:left="7409" w:hanging="360"/>
      </w:pPr>
      <w:rPr>
        <w:rFonts w:hint="default"/>
        <w:lang w:val="en-US" w:eastAsia="en-US" w:bidi="ar-SA"/>
      </w:rPr>
    </w:lvl>
    <w:lvl w:ilvl="8" w:tplc="B6A44AE8">
      <w:numFmt w:val="bullet"/>
      <w:lvlText w:val="•"/>
      <w:lvlJc w:val="left"/>
      <w:pPr>
        <w:ind w:left="8313" w:hanging="360"/>
      </w:pPr>
      <w:rPr>
        <w:rFonts w:hint="default"/>
        <w:lang w:val="en-US" w:eastAsia="en-US" w:bidi="ar-SA"/>
      </w:rPr>
    </w:lvl>
  </w:abstractNum>
  <w:abstractNum w:abstractNumId="11" w15:restartNumberingAfterBreak="0">
    <w:nsid w:val="241D3355"/>
    <w:multiLevelType w:val="multilevel"/>
    <w:tmpl w:val="197860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3.4.%3"/>
      <w:lvlJc w:val="left"/>
      <w:pPr>
        <w:ind w:left="576"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A557DC"/>
    <w:multiLevelType w:val="multilevel"/>
    <w:tmpl w:val="DCE4D0EC"/>
    <w:lvl w:ilvl="0">
      <w:start w:val="3"/>
      <w:numFmt w:val="decimal"/>
      <w:lvlText w:val="%1"/>
      <w:lvlJc w:val="left"/>
      <w:pPr>
        <w:ind w:left="1199" w:hanging="360"/>
      </w:pPr>
      <w:rPr>
        <w:rFonts w:hint="default"/>
        <w:lang w:val="en-US" w:eastAsia="en-US" w:bidi="ar-SA"/>
      </w:rPr>
    </w:lvl>
    <w:lvl w:ilvl="1">
      <w:start w:val="1"/>
      <w:numFmt w:val="decimal"/>
      <w:lvlText w:val="%1.%2"/>
      <w:lvlJc w:val="left"/>
      <w:pPr>
        <w:ind w:left="1199" w:hanging="360"/>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1739" w:hanging="540"/>
      </w:pPr>
      <w:rPr>
        <w:rFonts w:ascii="Times New Roman" w:eastAsia="Times New Roman" w:hAnsi="Times New Roman" w:cs="Times New Roman" w:hint="default"/>
        <w:b/>
        <w:bCs/>
        <w:i w:val="0"/>
        <w:iCs w:val="0"/>
        <w:w w:val="100"/>
        <w:sz w:val="24"/>
        <w:szCs w:val="24"/>
        <w:lang w:val="en-US" w:eastAsia="en-US" w:bidi="ar-SA"/>
      </w:rPr>
    </w:lvl>
    <w:lvl w:ilvl="3">
      <w:start w:val="1"/>
      <w:numFmt w:val="decimal"/>
      <w:lvlText w:val="%1.%2.2.%4"/>
      <w:lvlJc w:val="left"/>
      <w:pPr>
        <w:ind w:left="1890" w:hanging="720"/>
      </w:pPr>
      <w:rPr>
        <w:rFonts w:ascii="Times New Roman" w:eastAsia="Times New Roman" w:hAnsi="Times New Roman" w:cs="Times New Roman" w:hint="default"/>
        <w:b/>
        <w:bCs/>
        <w:i w:val="0"/>
        <w:iCs w:val="0"/>
        <w:w w:val="100"/>
        <w:sz w:val="24"/>
        <w:szCs w:val="24"/>
        <w:lang w:val="en-US" w:eastAsia="en-US" w:bidi="ar-SA"/>
      </w:rPr>
    </w:lvl>
    <w:lvl w:ilvl="4">
      <w:start w:val="1"/>
      <w:numFmt w:val="decimal"/>
      <w:lvlText w:val="%5."/>
      <w:lvlJc w:val="left"/>
      <w:pPr>
        <w:ind w:left="1080" w:hanging="360"/>
      </w:pPr>
      <w:rPr>
        <w:rFonts w:ascii="Times New Roman" w:eastAsia="Times New Roman" w:hAnsi="Times New Roman" w:cs="Times New Roman" w:hint="default"/>
        <w:b w:val="0"/>
        <w:bCs w:val="0"/>
        <w:i w:val="0"/>
        <w:iCs w:val="0"/>
        <w:w w:val="100"/>
        <w:sz w:val="24"/>
        <w:szCs w:val="24"/>
        <w:lang w:val="en-US" w:eastAsia="en-US" w:bidi="ar-SA"/>
      </w:rPr>
    </w:lvl>
    <w:lvl w:ilvl="5">
      <w:start w:val="1"/>
      <w:numFmt w:val="decimal"/>
      <w:lvlText w:val="%6."/>
      <w:lvlJc w:val="left"/>
      <w:pPr>
        <w:ind w:left="1710" w:hanging="360"/>
      </w:pPr>
      <w:rPr>
        <w:rFonts w:hint="default"/>
        <w:lang w:val="en-US" w:eastAsia="en-US" w:bidi="ar-SA"/>
      </w:rPr>
    </w:lvl>
    <w:lvl w:ilvl="6">
      <w:numFmt w:val="bullet"/>
      <w:lvlText w:val="•"/>
      <w:lvlJc w:val="left"/>
      <w:pPr>
        <w:ind w:left="6000" w:hanging="360"/>
      </w:pPr>
      <w:rPr>
        <w:rFonts w:hint="default"/>
        <w:lang w:val="en-US" w:eastAsia="en-US" w:bidi="ar-SA"/>
      </w:rPr>
    </w:lvl>
    <w:lvl w:ilvl="7">
      <w:numFmt w:val="bullet"/>
      <w:lvlText w:val="•"/>
      <w:lvlJc w:val="left"/>
      <w:pPr>
        <w:ind w:left="7240" w:hanging="360"/>
      </w:pPr>
      <w:rPr>
        <w:rFonts w:hint="default"/>
        <w:lang w:val="en-US" w:eastAsia="en-US" w:bidi="ar-SA"/>
      </w:rPr>
    </w:lvl>
    <w:lvl w:ilvl="8">
      <w:numFmt w:val="bullet"/>
      <w:lvlText w:val="•"/>
      <w:lvlJc w:val="left"/>
      <w:pPr>
        <w:ind w:left="8480" w:hanging="360"/>
      </w:pPr>
      <w:rPr>
        <w:rFonts w:hint="default"/>
        <w:lang w:val="en-US" w:eastAsia="en-US" w:bidi="ar-SA"/>
      </w:rPr>
    </w:lvl>
  </w:abstractNum>
  <w:abstractNum w:abstractNumId="13" w15:restartNumberingAfterBreak="0">
    <w:nsid w:val="294F6B52"/>
    <w:multiLevelType w:val="hybridMultilevel"/>
    <w:tmpl w:val="04A20AB4"/>
    <w:lvl w:ilvl="0" w:tplc="E1F64C1E">
      <w:numFmt w:val="bullet"/>
      <w:lvlText w:val=""/>
      <w:lvlJc w:val="left"/>
      <w:pPr>
        <w:ind w:left="1586" w:hanging="360"/>
      </w:pPr>
      <w:rPr>
        <w:rFonts w:ascii="Symbol" w:eastAsia="Symbol" w:hAnsi="Symbol" w:cs="Symbol" w:hint="default"/>
        <w:b w:val="0"/>
        <w:bCs w:val="0"/>
        <w:i w:val="0"/>
        <w:iCs w:val="0"/>
        <w:w w:val="100"/>
        <w:sz w:val="24"/>
        <w:szCs w:val="24"/>
        <w:lang w:val="en-US" w:eastAsia="en-US" w:bidi="ar-SA"/>
      </w:rPr>
    </w:lvl>
    <w:lvl w:ilvl="1" w:tplc="6F882CCE">
      <w:numFmt w:val="bullet"/>
      <w:lvlText w:val="•"/>
      <w:lvlJc w:val="left"/>
      <w:pPr>
        <w:ind w:left="2491" w:hanging="360"/>
      </w:pPr>
      <w:rPr>
        <w:rFonts w:hint="default"/>
        <w:lang w:val="en-US" w:eastAsia="en-US" w:bidi="ar-SA"/>
      </w:rPr>
    </w:lvl>
    <w:lvl w:ilvl="2" w:tplc="586A5090">
      <w:numFmt w:val="bullet"/>
      <w:lvlText w:val="•"/>
      <w:lvlJc w:val="left"/>
      <w:pPr>
        <w:ind w:left="3395" w:hanging="360"/>
      </w:pPr>
      <w:rPr>
        <w:rFonts w:hint="default"/>
        <w:lang w:val="en-US" w:eastAsia="en-US" w:bidi="ar-SA"/>
      </w:rPr>
    </w:lvl>
    <w:lvl w:ilvl="3" w:tplc="1740580A">
      <w:numFmt w:val="bullet"/>
      <w:lvlText w:val="•"/>
      <w:lvlJc w:val="left"/>
      <w:pPr>
        <w:ind w:left="4299" w:hanging="360"/>
      </w:pPr>
      <w:rPr>
        <w:rFonts w:hint="default"/>
        <w:lang w:val="en-US" w:eastAsia="en-US" w:bidi="ar-SA"/>
      </w:rPr>
    </w:lvl>
    <w:lvl w:ilvl="4" w:tplc="E48C53EE">
      <w:numFmt w:val="bullet"/>
      <w:lvlText w:val="•"/>
      <w:lvlJc w:val="left"/>
      <w:pPr>
        <w:ind w:left="5203" w:hanging="360"/>
      </w:pPr>
      <w:rPr>
        <w:rFonts w:hint="default"/>
        <w:lang w:val="en-US" w:eastAsia="en-US" w:bidi="ar-SA"/>
      </w:rPr>
    </w:lvl>
    <w:lvl w:ilvl="5" w:tplc="2E2C97EC">
      <w:numFmt w:val="bullet"/>
      <w:lvlText w:val="•"/>
      <w:lvlJc w:val="left"/>
      <w:pPr>
        <w:ind w:left="6107" w:hanging="360"/>
      </w:pPr>
      <w:rPr>
        <w:rFonts w:hint="default"/>
        <w:lang w:val="en-US" w:eastAsia="en-US" w:bidi="ar-SA"/>
      </w:rPr>
    </w:lvl>
    <w:lvl w:ilvl="6" w:tplc="D262B1D6">
      <w:numFmt w:val="bullet"/>
      <w:lvlText w:val="•"/>
      <w:lvlJc w:val="left"/>
      <w:pPr>
        <w:ind w:left="7011" w:hanging="360"/>
      </w:pPr>
      <w:rPr>
        <w:rFonts w:hint="default"/>
        <w:lang w:val="en-US" w:eastAsia="en-US" w:bidi="ar-SA"/>
      </w:rPr>
    </w:lvl>
    <w:lvl w:ilvl="7" w:tplc="D27217C8">
      <w:numFmt w:val="bullet"/>
      <w:lvlText w:val="•"/>
      <w:lvlJc w:val="left"/>
      <w:pPr>
        <w:ind w:left="7915" w:hanging="360"/>
      </w:pPr>
      <w:rPr>
        <w:rFonts w:hint="default"/>
        <w:lang w:val="en-US" w:eastAsia="en-US" w:bidi="ar-SA"/>
      </w:rPr>
    </w:lvl>
    <w:lvl w:ilvl="8" w:tplc="C02CEF58">
      <w:numFmt w:val="bullet"/>
      <w:lvlText w:val="•"/>
      <w:lvlJc w:val="left"/>
      <w:pPr>
        <w:ind w:left="8819" w:hanging="360"/>
      </w:pPr>
      <w:rPr>
        <w:rFonts w:hint="default"/>
        <w:lang w:val="en-US" w:eastAsia="en-US" w:bidi="ar-SA"/>
      </w:rPr>
    </w:lvl>
  </w:abstractNum>
  <w:abstractNum w:abstractNumId="14" w15:restartNumberingAfterBreak="0">
    <w:nsid w:val="29670935"/>
    <w:multiLevelType w:val="multilevel"/>
    <w:tmpl w:val="35C42C96"/>
    <w:lvl w:ilvl="0">
      <w:start w:val="4"/>
      <w:numFmt w:val="decimal"/>
      <w:lvlText w:val="%1"/>
      <w:lvlJc w:val="left"/>
      <w:pPr>
        <w:ind w:left="1199" w:hanging="360"/>
      </w:pPr>
      <w:rPr>
        <w:rFonts w:hint="default"/>
        <w:lang w:val="en-US" w:eastAsia="en-US" w:bidi="ar-SA"/>
      </w:rPr>
    </w:lvl>
    <w:lvl w:ilvl="1">
      <w:start w:val="1"/>
      <w:numFmt w:val="decimal"/>
      <w:lvlText w:val="%1.%2"/>
      <w:lvlJc w:val="left"/>
      <w:pPr>
        <w:ind w:left="1199" w:hanging="360"/>
        <w:jc w:val="right"/>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2200" w:hanging="281"/>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2639" w:hanging="360"/>
      </w:pPr>
      <w:rPr>
        <w:rFonts w:ascii="Times New Roman" w:eastAsia="Times New Roman" w:hAnsi="Times New Roman" w:cs="Times New Roman" w:hint="default"/>
        <w:b w:val="0"/>
        <w:bCs w:val="0"/>
        <w:i w:val="0"/>
        <w:iCs w:val="0"/>
        <w:w w:val="130"/>
        <w:sz w:val="24"/>
        <w:szCs w:val="24"/>
        <w:lang w:val="en-US" w:eastAsia="en-US" w:bidi="ar-SA"/>
      </w:rPr>
    </w:lvl>
    <w:lvl w:ilvl="4">
      <w:numFmt w:val="bullet"/>
      <w:lvlText w:val="•"/>
      <w:lvlJc w:val="left"/>
      <w:pPr>
        <w:ind w:left="4720" w:hanging="360"/>
      </w:pPr>
      <w:rPr>
        <w:rFonts w:hint="default"/>
        <w:lang w:val="en-US" w:eastAsia="en-US" w:bidi="ar-SA"/>
      </w:rPr>
    </w:lvl>
    <w:lvl w:ilvl="5">
      <w:numFmt w:val="bullet"/>
      <w:lvlText w:val="•"/>
      <w:lvlJc w:val="left"/>
      <w:pPr>
        <w:ind w:left="5760" w:hanging="360"/>
      </w:pPr>
      <w:rPr>
        <w:rFonts w:hint="default"/>
        <w:lang w:val="en-US" w:eastAsia="en-US" w:bidi="ar-SA"/>
      </w:rPr>
    </w:lvl>
    <w:lvl w:ilvl="6">
      <w:numFmt w:val="bullet"/>
      <w:lvlText w:val="•"/>
      <w:lvlJc w:val="left"/>
      <w:pPr>
        <w:ind w:left="6800" w:hanging="360"/>
      </w:pPr>
      <w:rPr>
        <w:rFonts w:hint="default"/>
        <w:lang w:val="en-US" w:eastAsia="en-US" w:bidi="ar-SA"/>
      </w:rPr>
    </w:lvl>
    <w:lvl w:ilvl="7">
      <w:numFmt w:val="bullet"/>
      <w:lvlText w:val="•"/>
      <w:lvlJc w:val="left"/>
      <w:pPr>
        <w:ind w:left="7840" w:hanging="360"/>
      </w:pPr>
      <w:rPr>
        <w:rFonts w:hint="default"/>
        <w:lang w:val="en-US" w:eastAsia="en-US" w:bidi="ar-SA"/>
      </w:rPr>
    </w:lvl>
    <w:lvl w:ilvl="8">
      <w:numFmt w:val="bullet"/>
      <w:lvlText w:val="•"/>
      <w:lvlJc w:val="left"/>
      <w:pPr>
        <w:ind w:left="8880" w:hanging="360"/>
      </w:pPr>
      <w:rPr>
        <w:rFonts w:hint="default"/>
        <w:lang w:val="en-US" w:eastAsia="en-US" w:bidi="ar-SA"/>
      </w:rPr>
    </w:lvl>
  </w:abstractNum>
  <w:abstractNum w:abstractNumId="15" w15:restartNumberingAfterBreak="0">
    <w:nsid w:val="32F2292E"/>
    <w:multiLevelType w:val="multilevel"/>
    <w:tmpl w:val="BFDC06F2"/>
    <w:lvl w:ilvl="0">
      <w:start w:val="2"/>
      <w:numFmt w:val="decimal"/>
      <w:lvlText w:val="%1"/>
      <w:lvlJc w:val="left"/>
      <w:pPr>
        <w:ind w:left="1379" w:hanging="540"/>
      </w:pPr>
      <w:rPr>
        <w:rFonts w:hint="default"/>
        <w:lang w:val="en-US" w:eastAsia="en-US" w:bidi="ar-SA"/>
      </w:rPr>
    </w:lvl>
    <w:lvl w:ilvl="1">
      <w:start w:val="1"/>
      <w:numFmt w:val="decimal"/>
      <w:lvlText w:val="%1.%2"/>
      <w:lvlJc w:val="left"/>
      <w:pPr>
        <w:ind w:left="1379" w:hanging="54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1919" w:hanging="72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928" w:hanging="720"/>
      </w:pPr>
      <w:rPr>
        <w:rFonts w:hint="default"/>
        <w:lang w:val="en-US" w:eastAsia="en-US" w:bidi="ar-SA"/>
      </w:rPr>
    </w:lvl>
    <w:lvl w:ilvl="4">
      <w:numFmt w:val="bullet"/>
      <w:lvlText w:val="•"/>
      <w:lvlJc w:val="left"/>
      <w:pPr>
        <w:ind w:left="4933" w:hanging="720"/>
      </w:pPr>
      <w:rPr>
        <w:rFonts w:hint="default"/>
        <w:lang w:val="en-US" w:eastAsia="en-US" w:bidi="ar-SA"/>
      </w:rPr>
    </w:lvl>
    <w:lvl w:ilvl="5">
      <w:numFmt w:val="bullet"/>
      <w:lvlText w:val="•"/>
      <w:lvlJc w:val="left"/>
      <w:pPr>
        <w:ind w:left="5937" w:hanging="720"/>
      </w:pPr>
      <w:rPr>
        <w:rFonts w:hint="default"/>
        <w:lang w:val="en-US" w:eastAsia="en-US" w:bidi="ar-SA"/>
      </w:rPr>
    </w:lvl>
    <w:lvl w:ilvl="6">
      <w:numFmt w:val="bullet"/>
      <w:lvlText w:val="•"/>
      <w:lvlJc w:val="left"/>
      <w:pPr>
        <w:ind w:left="6942" w:hanging="720"/>
      </w:pPr>
      <w:rPr>
        <w:rFonts w:hint="default"/>
        <w:lang w:val="en-US" w:eastAsia="en-US" w:bidi="ar-SA"/>
      </w:rPr>
    </w:lvl>
    <w:lvl w:ilvl="7">
      <w:numFmt w:val="bullet"/>
      <w:lvlText w:val="•"/>
      <w:lvlJc w:val="left"/>
      <w:pPr>
        <w:ind w:left="7946" w:hanging="720"/>
      </w:pPr>
      <w:rPr>
        <w:rFonts w:hint="default"/>
        <w:lang w:val="en-US" w:eastAsia="en-US" w:bidi="ar-SA"/>
      </w:rPr>
    </w:lvl>
    <w:lvl w:ilvl="8">
      <w:numFmt w:val="bullet"/>
      <w:lvlText w:val="•"/>
      <w:lvlJc w:val="left"/>
      <w:pPr>
        <w:ind w:left="8951" w:hanging="720"/>
      </w:pPr>
      <w:rPr>
        <w:rFonts w:hint="default"/>
        <w:lang w:val="en-US" w:eastAsia="en-US" w:bidi="ar-SA"/>
      </w:rPr>
    </w:lvl>
  </w:abstractNum>
  <w:abstractNum w:abstractNumId="16" w15:restartNumberingAfterBreak="0">
    <w:nsid w:val="33D11D5D"/>
    <w:multiLevelType w:val="hybridMultilevel"/>
    <w:tmpl w:val="3FC249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2A1D22"/>
    <w:multiLevelType w:val="hybridMultilevel"/>
    <w:tmpl w:val="BEA089FE"/>
    <w:lvl w:ilvl="0" w:tplc="4F2471FA">
      <w:start w:val="1"/>
      <w:numFmt w:val="decimal"/>
      <w:lvlText w:val="%1."/>
      <w:lvlJc w:val="left"/>
      <w:pPr>
        <w:ind w:left="1199" w:hanging="360"/>
      </w:pPr>
      <w:rPr>
        <w:rFonts w:ascii="Times New Roman" w:eastAsia="Times New Roman" w:hAnsi="Times New Roman" w:cs="Times New Roman" w:hint="default"/>
        <w:b w:val="0"/>
        <w:bCs w:val="0"/>
        <w:i w:val="0"/>
        <w:iCs w:val="0"/>
        <w:w w:val="100"/>
        <w:sz w:val="24"/>
        <w:szCs w:val="24"/>
        <w:lang w:val="en-US" w:eastAsia="en-US" w:bidi="ar-SA"/>
      </w:rPr>
    </w:lvl>
    <w:lvl w:ilvl="1" w:tplc="EBB88676">
      <w:numFmt w:val="bullet"/>
      <w:lvlText w:val="•"/>
      <w:lvlJc w:val="left"/>
      <w:pPr>
        <w:ind w:left="2176" w:hanging="360"/>
      </w:pPr>
      <w:rPr>
        <w:rFonts w:hint="default"/>
        <w:lang w:val="en-US" w:eastAsia="en-US" w:bidi="ar-SA"/>
      </w:rPr>
    </w:lvl>
    <w:lvl w:ilvl="2" w:tplc="D584ADAA">
      <w:numFmt w:val="bullet"/>
      <w:lvlText w:val="•"/>
      <w:lvlJc w:val="left"/>
      <w:pPr>
        <w:ind w:left="3152" w:hanging="360"/>
      </w:pPr>
      <w:rPr>
        <w:rFonts w:hint="default"/>
        <w:lang w:val="en-US" w:eastAsia="en-US" w:bidi="ar-SA"/>
      </w:rPr>
    </w:lvl>
    <w:lvl w:ilvl="3" w:tplc="EDD6D404">
      <w:numFmt w:val="bullet"/>
      <w:lvlText w:val="•"/>
      <w:lvlJc w:val="left"/>
      <w:pPr>
        <w:ind w:left="4128" w:hanging="360"/>
      </w:pPr>
      <w:rPr>
        <w:rFonts w:hint="default"/>
        <w:lang w:val="en-US" w:eastAsia="en-US" w:bidi="ar-SA"/>
      </w:rPr>
    </w:lvl>
    <w:lvl w:ilvl="4" w:tplc="5C4C4238">
      <w:numFmt w:val="bullet"/>
      <w:lvlText w:val="•"/>
      <w:lvlJc w:val="left"/>
      <w:pPr>
        <w:ind w:left="5104" w:hanging="360"/>
      </w:pPr>
      <w:rPr>
        <w:rFonts w:hint="default"/>
        <w:lang w:val="en-US" w:eastAsia="en-US" w:bidi="ar-SA"/>
      </w:rPr>
    </w:lvl>
    <w:lvl w:ilvl="5" w:tplc="ED1853FA">
      <w:numFmt w:val="bullet"/>
      <w:lvlText w:val="•"/>
      <w:lvlJc w:val="left"/>
      <w:pPr>
        <w:ind w:left="6080" w:hanging="360"/>
      </w:pPr>
      <w:rPr>
        <w:rFonts w:hint="default"/>
        <w:lang w:val="en-US" w:eastAsia="en-US" w:bidi="ar-SA"/>
      </w:rPr>
    </w:lvl>
    <w:lvl w:ilvl="6" w:tplc="2550C8D0">
      <w:numFmt w:val="bullet"/>
      <w:lvlText w:val="•"/>
      <w:lvlJc w:val="left"/>
      <w:pPr>
        <w:ind w:left="7056" w:hanging="360"/>
      </w:pPr>
      <w:rPr>
        <w:rFonts w:hint="default"/>
        <w:lang w:val="en-US" w:eastAsia="en-US" w:bidi="ar-SA"/>
      </w:rPr>
    </w:lvl>
    <w:lvl w:ilvl="7" w:tplc="4C582FA0">
      <w:numFmt w:val="bullet"/>
      <w:lvlText w:val="•"/>
      <w:lvlJc w:val="left"/>
      <w:pPr>
        <w:ind w:left="8032" w:hanging="360"/>
      </w:pPr>
      <w:rPr>
        <w:rFonts w:hint="default"/>
        <w:lang w:val="en-US" w:eastAsia="en-US" w:bidi="ar-SA"/>
      </w:rPr>
    </w:lvl>
    <w:lvl w:ilvl="8" w:tplc="6720D83E">
      <w:numFmt w:val="bullet"/>
      <w:lvlText w:val="•"/>
      <w:lvlJc w:val="left"/>
      <w:pPr>
        <w:ind w:left="9008" w:hanging="360"/>
      </w:pPr>
      <w:rPr>
        <w:rFonts w:hint="default"/>
        <w:lang w:val="en-US" w:eastAsia="en-US" w:bidi="ar-SA"/>
      </w:rPr>
    </w:lvl>
  </w:abstractNum>
  <w:abstractNum w:abstractNumId="18" w15:restartNumberingAfterBreak="0">
    <w:nsid w:val="363A17C8"/>
    <w:multiLevelType w:val="multilevel"/>
    <w:tmpl w:val="C9ECF3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3.%3"/>
      <w:lvlJc w:val="left"/>
      <w:pPr>
        <w:ind w:left="576"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7B43F2C"/>
    <w:multiLevelType w:val="multilevel"/>
    <w:tmpl w:val="D0B8CDD8"/>
    <w:lvl w:ilvl="0">
      <w:start w:val="5"/>
      <w:numFmt w:val="decimal"/>
      <w:lvlText w:val="%1"/>
      <w:lvlJc w:val="left"/>
      <w:pPr>
        <w:ind w:left="1199" w:hanging="360"/>
      </w:pPr>
      <w:rPr>
        <w:rFonts w:hint="default"/>
        <w:lang w:val="en-US" w:eastAsia="en-US" w:bidi="ar-SA"/>
      </w:rPr>
    </w:lvl>
    <w:lvl w:ilvl="1">
      <w:start w:val="1"/>
      <w:numFmt w:val="decimal"/>
      <w:lvlText w:val="%1.%2"/>
      <w:lvlJc w:val="left"/>
      <w:pPr>
        <w:ind w:left="4590" w:hanging="360"/>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1919" w:hanging="360"/>
      </w:pPr>
      <w:rPr>
        <w:rFonts w:ascii="Times New Roman" w:eastAsia="Times New Roman" w:hAnsi="Times New Roman" w:cs="Times New Roman" w:hint="default"/>
        <w:b w:val="0"/>
        <w:bCs w:val="0"/>
        <w:i w:val="0"/>
        <w:iCs w:val="0"/>
        <w:w w:val="130"/>
        <w:sz w:val="24"/>
        <w:szCs w:val="24"/>
        <w:lang w:val="en-US" w:eastAsia="en-US" w:bidi="ar-SA"/>
      </w:rPr>
    </w:lvl>
    <w:lvl w:ilvl="3">
      <w:numFmt w:val="bullet"/>
      <w:lvlText w:val="•"/>
      <w:lvlJc w:val="left"/>
      <w:pPr>
        <w:ind w:left="2639" w:hanging="360"/>
      </w:pPr>
      <w:rPr>
        <w:rFonts w:ascii="Times New Roman" w:eastAsia="Times New Roman" w:hAnsi="Times New Roman" w:cs="Times New Roman" w:hint="default"/>
        <w:b w:val="0"/>
        <w:bCs w:val="0"/>
        <w:i w:val="0"/>
        <w:iCs w:val="0"/>
        <w:w w:val="130"/>
        <w:sz w:val="24"/>
        <w:szCs w:val="24"/>
        <w:lang w:val="en-US" w:eastAsia="en-US" w:bidi="ar-SA"/>
      </w:rPr>
    </w:lvl>
    <w:lvl w:ilvl="4">
      <w:numFmt w:val="bullet"/>
      <w:lvlText w:val="•"/>
      <w:lvlJc w:val="left"/>
      <w:pPr>
        <w:ind w:left="4720" w:hanging="360"/>
      </w:pPr>
      <w:rPr>
        <w:rFonts w:hint="default"/>
        <w:lang w:val="en-US" w:eastAsia="en-US" w:bidi="ar-SA"/>
      </w:rPr>
    </w:lvl>
    <w:lvl w:ilvl="5">
      <w:numFmt w:val="bullet"/>
      <w:lvlText w:val="•"/>
      <w:lvlJc w:val="left"/>
      <w:pPr>
        <w:ind w:left="5760" w:hanging="360"/>
      </w:pPr>
      <w:rPr>
        <w:rFonts w:hint="default"/>
        <w:lang w:val="en-US" w:eastAsia="en-US" w:bidi="ar-SA"/>
      </w:rPr>
    </w:lvl>
    <w:lvl w:ilvl="6">
      <w:numFmt w:val="bullet"/>
      <w:lvlText w:val="•"/>
      <w:lvlJc w:val="left"/>
      <w:pPr>
        <w:ind w:left="6800" w:hanging="360"/>
      </w:pPr>
      <w:rPr>
        <w:rFonts w:hint="default"/>
        <w:lang w:val="en-US" w:eastAsia="en-US" w:bidi="ar-SA"/>
      </w:rPr>
    </w:lvl>
    <w:lvl w:ilvl="7">
      <w:numFmt w:val="bullet"/>
      <w:lvlText w:val="•"/>
      <w:lvlJc w:val="left"/>
      <w:pPr>
        <w:ind w:left="7840" w:hanging="360"/>
      </w:pPr>
      <w:rPr>
        <w:rFonts w:hint="default"/>
        <w:lang w:val="en-US" w:eastAsia="en-US" w:bidi="ar-SA"/>
      </w:rPr>
    </w:lvl>
    <w:lvl w:ilvl="8">
      <w:numFmt w:val="bullet"/>
      <w:lvlText w:val="•"/>
      <w:lvlJc w:val="left"/>
      <w:pPr>
        <w:ind w:left="8880" w:hanging="360"/>
      </w:pPr>
      <w:rPr>
        <w:rFonts w:hint="default"/>
        <w:lang w:val="en-US" w:eastAsia="en-US" w:bidi="ar-SA"/>
      </w:rPr>
    </w:lvl>
  </w:abstractNum>
  <w:abstractNum w:abstractNumId="20" w15:restartNumberingAfterBreak="0">
    <w:nsid w:val="381E0F39"/>
    <w:multiLevelType w:val="hybridMultilevel"/>
    <w:tmpl w:val="6AEC6944"/>
    <w:lvl w:ilvl="0" w:tplc="152EE6F2">
      <w:numFmt w:val="bullet"/>
      <w:lvlText w:val="•"/>
      <w:lvlJc w:val="left"/>
      <w:pPr>
        <w:ind w:left="360" w:hanging="360"/>
      </w:pPr>
      <w:rPr>
        <w:rFonts w:ascii="Arial" w:hAnsi="Arial" w:hint="default"/>
        <w:b w:val="0"/>
        <w:bCs w:val="0"/>
        <w:i w:val="0"/>
        <w:iCs w:val="0"/>
        <w:spacing w:val="-20"/>
        <w:w w:val="99"/>
        <w:sz w:val="20"/>
        <w:szCs w:val="20"/>
        <w:lang w:val="en-US" w:eastAsia="en-US" w:bidi="ar-SA"/>
      </w:rPr>
    </w:lvl>
    <w:lvl w:ilvl="1" w:tplc="0D000292">
      <w:numFmt w:val="bullet"/>
      <w:lvlText w:val="•"/>
      <w:lvlJc w:val="left"/>
      <w:pPr>
        <w:ind w:left="740" w:hanging="360"/>
      </w:pPr>
      <w:rPr>
        <w:rFonts w:hint="default"/>
        <w:lang w:val="en-US" w:eastAsia="en-US" w:bidi="ar-SA"/>
      </w:rPr>
    </w:lvl>
    <w:lvl w:ilvl="2" w:tplc="01AECA06">
      <w:numFmt w:val="bullet"/>
      <w:lvlText w:val="•"/>
      <w:lvlJc w:val="left"/>
      <w:pPr>
        <w:ind w:left="1120" w:hanging="360"/>
      </w:pPr>
      <w:rPr>
        <w:rFonts w:hint="default"/>
        <w:lang w:val="en-US" w:eastAsia="en-US" w:bidi="ar-SA"/>
      </w:rPr>
    </w:lvl>
    <w:lvl w:ilvl="3" w:tplc="ED8E0A24">
      <w:numFmt w:val="bullet"/>
      <w:lvlText w:val="•"/>
      <w:lvlJc w:val="left"/>
      <w:pPr>
        <w:ind w:left="1500" w:hanging="360"/>
      </w:pPr>
      <w:rPr>
        <w:rFonts w:hint="default"/>
        <w:lang w:val="en-US" w:eastAsia="en-US" w:bidi="ar-SA"/>
      </w:rPr>
    </w:lvl>
    <w:lvl w:ilvl="4" w:tplc="813C5010">
      <w:numFmt w:val="bullet"/>
      <w:lvlText w:val="•"/>
      <w:lvlJc w:val="left"/>
      <w:pPr>
        <w:ind w:left="1880" w:hanging="360"/>
      </w:pPr>
      <w:rPr>
        <w:rFonts w:hint="default"/>
        <w:lang w:val="en-US" w:eastAsia="en-US" w:bidi="ar-SA"/>
      </w:rPr>
    </w:lvl>
    <w:lvl w:ilvl="5" w:tplc="FC3413FA">
      <w:numFmt w:val="bullet"/>
      <w:lvlText w:val="•"/>
      <w:lvlJc w:val="left"/>
      <w:pPr>
        <w:ind w:left="2259" w:hanging="360"/>
      </w:pPr>
      <w:rPr>
        <w:rFonts w:hint="default"/>
        <w:lang w:val="en-US" w:eastAsia="en-US" w:bidi="ar-SA"/>
      </w:rPr>
    </w:lvl>
    <w:lvl w:ilvl="6" w:tplc="A8D2F180">
      <w:numFmt w:val="bullet"/>
      <w:lvlText w:val="•"/>
      <w:lvlJc w:val="left"/>
      <w:pPr>
        <w:ind w:left="2639" w:hanging="360"/>
      </w:pPr>
      <w:rPr>
        <w:rFonts w:hint="default"/>
        <w:lang w:val="en-US" w:eastAsia="en-US" w:bidi="ar-SA"/>
      </w:rPr>
    </w:lvl>
    <w:lvl w:ilvl="7" w:tplc="778479DC">
      <w:numFmt w:val="bullet"/>
      <w:lvlText w:val="•"/>
      <w:lvlJc w:val="left"/>
      <w:pPr>
        <w:ind w:left="3019" w:hanging="360"/>
      </w:pPr>
      <w:rPr>
        <w:rFonts w:hint="default"/>
        <w:lang w:val="en-US" w:eastAsia="en-US" w:bidi="ar-SA"/>
      </w:rPr>
    </w:lvl>
    <w:lvl w:ilvl="8" w:tplc="78E8F614">
      <w:numFmt w:val="bullet"/>
      <w:lvlText w:val="•"/>
      <w:lvlJc w:val="left"/>
      <w:pPr>
        <w:ind w:left="3399" w:hanging="360"/>
      </w:pPr>
      <w:rPr>
        <w:rFonts w:hint="default"/>
        <w:lang w:val="en-US" w:eastAsia="en-US" w:bidi="ar-SA"/>
      </w:rPr>
    </w:lvl>
  </w:abstractNum>
  <w:abstractNum w:abstractNumId="21" w15:restartNumberingAfterBreak="0">
    <w:nsid w:val="388162EE"/>
    <w:multiLevelType w:val="hybridMultilevel"/>
    <w:tmpl w:val="0AACAC32"/>
    <w:lvl w:ilvl="0" w:tplc="D9AACDC4">
      <w:numFmt w:val="bullet"/>
      <w:lvlText w:val="•"/>
      <w:lvlJc w:val="left"/>
      <w:pPr>
        <w:ind w:left="494" w:hanging="360"/>
      </w:pPr>
      <w:rPr>
        <w:rFonts w:ascii="Calibri" w:eastAsiaTheme="minorHAnsi" w:hAnsi="Calibri" w:cs="Calibri" w:hint="default"/>
        <w:w w:val="100"/>
        <w:sz w:val="22"/>
        <w:szCs w:val="22"/>
      </w:rPr>
    </w:lvl>
    <w:lvl w:ilvl="1" w:tplc="809EB886">
      <w:numFmt w:val="bullet"/>
      <w:lvlText w:val="•"/>
      <w:lvlJc w:val="left"/>
      <w:pPr>
        <w:ind w:left="687" w:hanging="360"/>
      </w:pPr>
      <w:rPr>
        <w:rFonts w:hint="default"/>
      </w:rPr>
    </w:lvl>
    <w:lvl w:ilvl="2" w:tplc="A546EB20">
      <w:numFmt w:val="bullet"/>
      <w:lvlText w:val="•"/>
      <w:lvlJc w:val="left"/>
      <w:pPr>
        <w:ind w:left="875" w:hanging="360"/>
      </w:pPr>
      <w:rPr>
        <w:rFonts w:hint="default"/>
      </w:rPr>
    </w:lvl>
    <w:lvl w:ilvl="3" w:tplc="DB76FAD6">
      <w:numFmt w:val="bullet"/>
      <w:lvlText w:val="•"/>
      <w:lvlJc w:val="left"/>
      <w:pPr>
        <w:ind w:left="1063" w:hanging="360"/>
      </w:pPr>
      <w:rPr>
        <w:rFonts w:hint="default"/>
      </w:rPr>
    </w:lvl>
    <w:lvl w:ilvl="4" w:tplc="A55079F8">
      <w:numFmt w:val="bullet"/>
      <w:lvlText w:val="•"/>
      <w:lvlJc w:val="left"/>
      <w:pPr>
        <w:ind w:left="1251" w:hanging="360"/>
      </w:pPr>
      <w:rPr>
        <w:rFonts w:hint="default"/>
      </w:rPr>
    </w:lvl>
    <w:lvl w:ilvl="5" w:tplc="B552842C">
      <w:start w:val="1"/>
      <w:numFmt w:val="decimal"/>
      <w:lvlText w:val="%6."/>
      <w:lvlJc w:val="left"/>
      <w:pPr>
        <w:ind w:left="1439" w:hanging="360"/>
      </w:pPr>
      <w:rPr>
        <w:rFonts w:ascii="Times New Roman" w:hAnsi="Times New Roman" w:cs="Times New Roman" w:hint="default"/>
        <w:i w:val="0"/>
        <w:sz w:val="24"/>
        <w:szCs w:val="24"/>
      </w:rPr>
    </w:lvl>
    <w:lvl w:ilvl="6" w:tplc="F4C6F3C8">
      <w:numFmt w:val="bullet"/>
      <w:lvlText w:val="•"/>
      <w:lvlJc w:val="left"/>
      <w:pPr>
        <w:ind w:left="1627" w:hanging="360"/>
      </w:pPr>
      <w:rPr>
        <w:rFonts w:hint="default"/>
      </w:rPr>
    </w:lvl>
    <w:lvl w:ilvl="7" w:tplc="C8C6D3F0">
      <w:numFmt w:val="bullet"/>
      <w:lvlText w:val="•"/>
      <w:lvlJc w:val="left"/>
      <w:pPr>
        <w:ind w:left="1814" w:hanging="360"/>
      </w:pPr>
      <w:rPr>
        <w:rFonts w:hint="default"/>
      </w:rPr>
    </w:lvl>
    <w:lvl w:ilvl="8" w:tplc="22DE1C0E">
      <w:numFmt w:val="bullet"/>
      <w:lvlText w:val="•"/>
      <w:lvlJc w:val="left"/>
      <w:pPr>
        <w:ind w:left="2002" w:hanging="360"/>
      </w:pPr>
      <w:rPr>
        <w:rFonts w:hint="default"/>
      </w:rPr>
    </w:lvl>
  </w:abstractNum>
  <w:abstractNum w:abstractNumId="22" w15:restartNumberingAfterBreak="0">
    <w:nsid w:val="392A2CBD"/>
    <w:multiLevelType w:val="hybridMultilevel"/>
    <w:tmpl w:val="32CADB4A"/>
    <w:lvl w:ilvl="0" w:tplc="2326C1FA">
      <w:start w:val="1"/>
      <w:numFmt w:val="decimal"/>
      <w:lvlText w:val="%1."/>
      <w:lvlJc w:val="left"/>
      <w:pPr>
        <w:ind w:left="1139" w:hanging="360"/>
      </w:pPr>
      <w:rPr>
        <w:rFonts w:ascii="Times New Roman" w:eastAsia="Times New Roman" w:hAnsi="Times New Roman" w:cs="Times New Roman" w:hint="default"/>
        <w:b w:val="0"/>
        <w:bCs w:val="0"/>
        <w:i w:val="0"/>
        <w:iCs w:val="0"/>
        <w:w w:val="100"/>
        <w:sz w:val="22"/>
        <w:szCs w:val="22"/>
        <w:lang w:val="en-US" w:eastAsia="en-US" w:bidi="ar-SA"/>
      </w:rPr>
    </w:lvl>
    <w:lvl w:ilvl="1" w:tplc="2880125E">
      <w:numFmt w:val="bullet"/>
      <w:lvlText w:val="•"/>
      <w:lvlJc w:val="left"/>
      <w:pPr>
        <w:ind w:left="2122" w:hanging="360"/>
      </w:pPr>
      <w:rPr>
        <w:rFonts w:hint="default"/>
        <w:lang w:val="en-US" w:eastAsia="en-US" w:bidi="ar-SA"/>
      </w:rPr>
    </w:lvl>
    <w:lvl w:ilvl="2" w:tplc="FBC2C8B6">
      <w:numFmt w:val="bullet"/>
      <w:lvlText w:val="•"/>
      <w:lvlJc w:val="left"/>
      <w:pPr>
        <w:ind w:left="3104" w:hanging="360"/>
      </w:pPr>
      <w:rPr>
        <w:rFonts w:hint="default"/>
        <w:lang w:val="en-US" w:eastAsia="en-US" w:bidi="ar-SA"/>
      </w:rPr>
    </w:lvl>
    <w:lvl w:ilvl="3" w:tplc="A380D816">
      <w:numFmt w:val="bullet"/>
      <w:lvlText w:val="•"/>
      <w:lvlJc w:val="left"/>
      <w:pPr>
        <w:ind w:left="4086" w:hanging="360"/>
      </w:pPr>
      <w:rPr>
        <w:rFonts w:hint="default"/>
        <w:lang w:val="en-US" w:eastAsia="en-US" w:bidi="ar-SA"/>
      </w:rPr>
    </w:lvl>
    <w:lvl w:ilvl="4" w:tplc="609E255E">
      <w:numFmt w:val="bullet"/>
      <w:lvlText w:val="•"/>
      <w:lvlJc w:val="left"/>
      <w:pPr>
        <w:ind w:left="5068" w:hanging="360"/>
      </w:pPr>
      <w:rPr>
        <w:rFonts w:hint="default"/>
        <w:lang w:val="en-US" w:eastAsia="en-US" w:bidi="ar-SA"/>
      </w:rPr>
    </w:lvl>
    <w:lvl w:ilvl="5" w:tplc="0436F932">
      <w:numFmt w:val="bullet"/>
      <w:lvlText w:val="•"/>
      <w:lvlJc w:val="left"/>
      <w:pPr>
        <w:ind w:left="6050" w:hanging="360"/>
      </w:pPr>
      <w:rPr>
        <w:rFonts w:hint="default"/>
        <w:lang w:val="en-US" w:eastAsia="en-US" w:bidi="ar-SA"/>
      </w:rPr>
    </w:lvl>
    <w:lvl w:ilvl="6" w:tplc="77DA46AA">
      <w:numFmt w:val="bullet"/>
      <w:lvlText w:val="•"/>
      <w:lvlJc w:val="left"/>
      <w:pPr>
        <w:ind w:left="7032" w:hanging="360"/>
      </w:pPr>
      <w:rPr>
        <w:rFonts w:hint="default"/>
        <w:lang w:val="en-US" w:eastAsia="en-US" w:bidi="ar-SA"/>
      </w:rPr>
    </w:lvl>
    <w:lvl w:ilvl="7" w:tplc="4AF87DAE">
      <w:numFmt w:val="bullet"/>
      <w:lvlText w:val="•"/>
      <w:lvlJc w:val="left"/>
      <w:pPr>
        <w:ind w:left="8014" w:hanging="360"/>
      </w:pPr>
      <w:rPr>
        <w:rFonts w:hint="default"/>
        <w:lang w:val="en-US" w:eastAsia="en-US" w:bidi="ar-SA"/>
      </w:rPr>
    </w:lvl>
    <w:lvl w:ilvl="8" w:tplc="126ADA0A">
      <w:numFmt w:val="bullet"/>
      <w:lvlText w:val="•"/>
      <w:lvlJc w:val="left"/>
      <w:pPr>
        <w:ind w:left="8996" w:hanging="360"/>
      </w:pPr>
      <w:rPr>
        <w:rFonts w:hint="default"/>
        <w:lang w:val="en-US" w:eastAsia="en-US" w:bidi="ar-SA"/>
      </w:rPr>
    </w:lvl>
  </w:abstractNum>
  <w:abstractNum w:abstractNumId="23" w15:restartNumberingAfterBreak="0">
    <w:nsid w:val="3A226A55"/>
    <w:multiLevelType w:val="hybridMultilevel"/>
    <w:tmpl w:val="0EBA3AA4"/>
    <w:lvl w:ilvl="0" w:tplc="397009D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2424CB"/>
    <w:multiLevelType w:val="hybridMultilevel"/>
    <w:tmpl w:val="5A221C1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A3E24EE"/>
    <w:multiLevelType w:val="hybridMultilevel"/>
    <w:tmpl w:val="E80E14DE"/>
    <w:lvl w:ilvl="0" w:tplc="152EE6F2">
      <w:numFmt w:val="bullet"/>
      <w:lvlText w:val="•"/>
      <w:lvlJc w:val="left"/>
      <w:pPr>
        <w:ind w:left="360" w:hanging="360"/>
      </w:pPr>
      <w:rPr>
        <w:rFonts w:ascii="Arial" w:hAnsi="Arial" w:hint="default"/>
        <w:b w:val="0"/>
        <w:bCs w:val="0"/>
        <w:i w:val="0"/>
        <w:iCs w:val="0"/>
        <w:spacing w:val="-20"/>
        <w:w w:val="99"/>
        <w:sz w:val="20"/>
        <w:szCs w:val="20"/>
        <w:lang w:val="en-US" w:eastAsia="en-US" w:bidi="ar-SA"/>
      </w:rPr>
    </w:lvl>
    <w:lvl w:ilvl="1" w:tplc="0D000292">
      <w:numFmt w:val="bullet"/>
      <w:lvlText w:val="•"/>
      <w:lvlJc w:val="left"/>
      <w:pPr>
        <w:ind w:left="740" w:hanging="360"/>
      </w:pPr>
      <w:rPr>
        <w:rFonts w:hint="default"/>
        <w:lang w:val="en-US" w:eastAsia="en-US" w:bidi="ar-SA"/>
      </w:rPr>
    </w:lvl>
    <w:lvl w:ilvl="2" w:tplc="01AECA06">
      <w:numFmt w:val="bullet"/>
      <w:lvlText w:val="•"/>
      <w:lvlJc w:val="left"/>
      <w:pPr>
        <w:ind w:left="1120" w:hanging="360"/>
      </w:pPr>
      <w:rPr>
        <w:rFonts w:hint="default"/>
        <w:lang w:val="en-US" w:eastAsia="en-US" w:bidi="ar-SA"/>
      </w:rPr>
    </w:lvl>
    <w:lvl w:ilvl="3" w:tplc="ED8E0A24">
      <w:numFmt w:val="bullet"/>
      <w:lvlText w:val="•"/>
      <w:lvlJc w:val="left"/>
      <w:pPr>
        <w:ind w:left="1500" w:hanging="360"/>
      </w:pPr>
      <w:rPr>
        <w:rFonts w:hint="default"/>
        <w:lang w:val="en-US" w:eastAsia="en-US" w:bidi="ar-SA"/>
      </w:rPr>
    </w:lvl>
    <w:lvl w:ilvl="4" w:tplc="813C5010">
      <w:numFmt w:val="bullet"/>
      <w:lvlText w:val="•"/>
      <w:lvlJc w:val="left"/>
      <w:pPr>
        <w:ind w:left="1880" w:hanging="360"/>
      </w:pPr>
      <w:rPr>
        <w:rFonts w:hint="default"/>
        <w:lang w:val="en-US" w:eastAsia="en-US" w:bidi="ar-SA"/>
      </w:rPr>
    </w:lvl>
    <w:lvl w:ilvl="5" w:tplc="FC3413FA">
      <w:numFmt w:val="bullet"/>
      <w:lvlText w:val="•"/>
      <w:lvlJc w:val="left"/>
      <w:pPr>
        <w:ind w:left="2259" w:hanging="360"/>
      </w:pPr>
      <w:rPr>
        <w:rFonts w:hint="default"/>
        <w:lang w:val="en-US" w:eastAsia="en-US" w:bidi="ar-SA"/>
      </w:rPr>
    </w:lvl>
    <w:lvl w:ilvl="6" w:tplc="A8D2F180">
      <w:numFmt w:val="bullet"/>
      <w:lvlText w:val="•"/>
      <w:lvlJc w:val="left"/>
      <w:pPr>
        <w:ind w:left="2639" w:hanging="360"/>
      </w:pPr>
      <w:rPr>
        <w:rFonts w:hint="default"/>
        <w:lang w:val="en-US" w:eastAsia="en-US" w:bidi="ar-SA"/>
      </w:rPr>
    </w:lvl>
    <w:lvl w:ilvl="7" w:tplc="778479DC">
      <w:numFmt w:val="bullet"/>
      <w:lvlText w:val="•"/>
      <w:lvlJc w:val="left"/>
      <w:pPr>
        <w:ind w:left="3019" w:hanging="360"/>
      </w:pPr>
      <w:rPr>
        <w:rFonts w:hint="default"/>
        <w:lang w:val="en-US" w:eastAsia="en-US" w:bidi="ar-SA"/>
      </w:rPr>
    </w:lvl>
    <w:lvl w:ilvl="8" w:tplc="78E8F614">
      <w:numFmt w:val="bullet"/>
      <w:lvlText w:val="•"/>
      <w:lvlJc w:val="left"/>
      <w:pPr>
        <w:ind w:left="3399" w:hanging="360"/>
      </w:pPr>
      <w:rPr>
        <w:rFonts w:hint="default"/>
        <w:lang w:val="en-US" w:eastAsia="en-US" w:bidi="ar-SA"/>
      </w:rPr>
    </w:lvl>
  </w:abstractNum>
  <w:abstractNum w:abstractNumId="26" w15:restartNumberingAfterBreak="0">
    <w:nsid w:val="3EF91077"/>
    <w:multiLevelType w:val="hybridMultilevel"/>
    <w:tmpl w:val="5A221C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1872CA2"/>
    <w:multiLevelType w:val="hybridMultilevel"/>
    <w:tmpl w:val="F1EEC616"/>
    <w:lvl w:ilvl="0" w:tplc="E710F4E8">
      <w:start w:val="1"/>
      <w:numFmt w:val="decimal"/>
      <w:lvlText w:val="%1."/>
      <w:lvlJc w:val="left"/>
      <w:pPr>
        <w:ind w:left="1199" w:hanging="360"/>
        <w:jc w:val="right"/>
      </w:pPr>
      <w:rPr>
        <w:rFonts w:hint="default"/>
        <w:w w:val="100"/>
        <w:lang w:val="en-US" w:eastAsia="en-US" w:bidi="ar-SA"/>
      </w:rPr>
    </w:lvl>
    <w:lvl w:ilvl="1" w:tplc="3294D04C">
      <w:numFmt w:val="bullet"/>
      <w:lvlText w:val="•"/>
      <w:lvlJc w:val="left"/>
      <w:pPr>
        <w:ind w:left="2176" w:hanging="360"/>
      </w:pPr>
      <w:rPr>
        <w:rFonts w:hint="default"/>
        <w:lang w:val="en-US" w:eastAsia="en-US" w:bidi="ar-SA"/>
      </w:rPr>
    </w:lvl>
    <w:lvl w:ilvl="2" w:tplc="AD2AA86A">
      <w:numFmt w:val="bullet"/>
      <w:lvlText w:val="•"/>
      <w:lvlJc w:val="left"/>
      <w:pPr>
        <w:ind w:left="3152" w:hanging="360"/>
      </w:pPr>
      <w:rPr>
        <w:rFonts w:hint="default"/>
        <w:lang w:val="en-US" w:eastAsia="en-US" w:bidi="ar-SA"/>
      </w:rPr>
    </w:lvl>
    <w:lvl w:ilvl="3" w:tplc="8AD6BAB2">
      <w:numFmt w:val="bullet"/>
      <w:lvlText w:val="•"/>
      <w:lvlJc w:val="left"/>
      <w:pPr>
        <w:ind w:left="4128" w:hanging="360"/>
      </w:pPr>
      <w:rPr>
        <w:rFonts w:hint="default"/>
        <w:lang w:val="en-US" w:eastAsia="en-US" w:bidi="ar-SA"/>
      </w:rPr>
    </w:lvl>
    <w:lvl w:ilvl="4" w:tplc="D95056D4">
      <w:numFmt w:val="bullet"/>
      <w:lvlText w:val="•"/>
      <w:lvlJc w:val="left"/>
      <w:pPr>
        <w:ind w:left="5104" w:hanging="360"/>
      </w:pPr>
      <w:rPr>
        <w:rFonts w:hint="default"/>
        <w:lang w:val="en-US" w:eastAsia="en-US" w:bidi="ar-SA"/>
      </w:rPr>
    </w:lvl>
    <w:lvl w:ilvl="5" w:tplc="7ED06114">
      <w:numFmt w:val="bullet"/>
      <w:lvlText w:val="•"/>
      <w:lvlJc w:val="left"/>
      <w:pPr>
        <w:ind w:left="6080" w:hanging="360"/>
      </w:pPr>
      <w:rPr>
        <w:rFonts w:hint="default"/>
        <w:lang w:val="en-US" w:eastAsia="en-US" w:bidi="ar-SA"/>
      </w:rPr>
    </w:lvl>
    <w:lvl w:ilvl="6" w:tplc="BC8CEE74">
      <w:numFmt w:val="bullet"/>
      <w:lvlText w:val="•"/>
      <w:lvlJc w:val="left"/>
      <w:pPr>
        <w:ind w:left="7056" w:hanging="360"/>
      </w:pPr>
      <w:rPr>
        <w:rFonts w:hint="default"/>
        <w:lang w:val="en-US" w:eastAsia="en-US" w:bidi="ar-SA"/>
      </w:rPr>
    </w:lvl>
    <w:lvl w:ilvl="7" w:tplc="93489DCE">
      <w:numFmt w:val="bullet"/>
      <w:lvlText w:val="•"/>
      <w:lvlJc w:val="left"/>
      <w:pPr>
        <w:ind w:left="8032" w:hanging="360"/>
      </w:pPr>
      <w:rPr>
        <w:rFonts w:hint="default"/>
        <w:lang w:val="en-US" w:eastAsia="en-US" w:bidi="ar-SA"/>
      </w:rPr>
    </w:lvl>
    <w:lvl w:ilvl="8" w:tplc="77102074">
      <w:numFmt w:val="bullet"/>
      <w:lvlText w:val="•"/>
      <w:lvlJc w:val="left"/>
      <w:pPr>
        <w:ind w:left="9008" w:hanging="360"/>
      </w:pPr>
      <w:rPr>
        <w:rFonts w:hint="default"/>
        <w:lang w:val="en-US" w:eastAsia="en-US" w:bidi="ar-SA"/>
      </w:rPr>
    </w:lvl>
  </w:abstractNum>
  <w:abstractNum w:abstractNumId="28" w15:restartNumberingAfterBreak="0">
    <w:nsid w:val="426B4DA7"/>
    <w:multiLevelType w:val="multilevel"/>
    <w:tmpl w:val="03CE49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3"/>
      <w:lvlJc w:val="left"/>
      <w:pPr>
        <w:ind w:left="576"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56027A7"/>
    <w:multiLevelType w:val="hybridMultilevel"/>
    <w:tmpl w:val="F5C2B1F4"/>
    <w:lvl w:ilvl="0" w:tplc="947AB8F2">
      <w:start w:val="1"/>
      <w:numFmt w:val="decimal"/>
      <w:lvlText w:val="%1."/>
      <w:lvlJc w:val="left"/>
      <w:pPr>
        <w:ind w:left="755" w:hanging="276"/>
      </w:pPr>
      <w:rPr>
        <w:rFonts w:ascii="Times New Roman" w:eastAsia="Times New Roman" w:hAnsi="Times New Roman" w:cs="Times New Roman" w:hint="default"/>
        <w:b w:val="0"/>
        <w:bCs w:val="0"/>
        <w:i w:val="0"/>
        <w:iCs w:val="0"/>
        <w:w w:val="100"/>
        <w:sz w:val="22"/>
        <w:szCs w:val="22"/>
        <w:lang w:val="en-US" w:eastAsia="en-US" w:bidi="ar-SA"/>
      </w:rPr>
    </w:lvl>
    <w:lvl w:ilvl="1" w:tplc="9E6653FA">
      <w:numFmt w:val="bullet"/>
      <w:lvlText w:val="•"/>
      <w:lvlJc w:val="left"/>
      <w:pPr>
        <w:ind w:left="1780" w:hanging="276"/>
      </w:pPr>
      <w:rPr>
        <w:rFonts w:hint="default"/>
        <w:lang w:val="en-US" w:eastAsia="en-US" w:bidi="ar-SA"/>
      </w:rPr>
    </w:lvl>
    <w:lvl w:ilvl="2" w:tplc="12580A28">
      <w:numFmt w:val="bullet"/>
      <w:lvlText w:val="•"/>
      <w:lvlJc w:val="left"/>
      <w:pPr>
        <w:ind w:left="2800" w:hanging="276"/>
      </w:pPr>
      <w:rPr>
        <w:rFonts w:hint="default"/>
        <w:lang w:val="en-US" w:eastAsia="en-US" w:bidi="ar-SA"/>
      </w:rPr>
    </w:lvl>
    <w:lvl w:ilvl="3" w:tplc="15CEC6B0">
      <w:numFmt w:val="bullet"/>
      <w:lvlText w:val="•"/>
      <w:lvlJc w:val="left"/>
      <w:pPr>
        <w:ind w:left="3820" w:hanging="276"/>
      </w:pPr>
      <w:rPr>
        <w:rFonts w:hint="default"/>
        <w:lang w:val="en-US" w:eastAsia="en-US" w:bidi="ar-SA"/>
      </w:rPr>
    </w:lvl>
    <w:lvl w:ilvl="4" w:tplc="D77E8576">
      <w:numFmt w:val="bullet"/>
      <w:lvlText w:val="•"/>
      <w:lvlJc w:val="left"/>
      <w:pPr>
        <w:ind w:left="4840" w:hanging="276"/>
      </w:pPr>
      <w:rPr>
        <w:rFonts w:hint="default"/>
        <w:lang w:val="en-US" w:eastAsia="en-US" w:bidi="ar-SA"/>
      </w:rPr>
    </w:lvl>
    <w:lvl w:ilvl="5" w:tplc="699A9B92">
      <w:numFmt w:val="bullet"/>
      <w:lvlText w:val="•"/>
      <w:lvlJc w:val="left"/>
      <w:pPr>
        <w:ind w:left="5860" w:hanging="276"/>
      </w:pPr>
      <w:rPr>
        <w:rFonts w:hint="default"/>
        <w:lang w:val="en-US" w:eastAsia="en-US" w:bidi="ar-SA"/>
      </w:rPr>
    </w:lvl>
    <w:lvl w:ilvl="6" w:tplc="B37AFC62">
      <w:numFmt w:val="bullet"/>
      <w:lvlText w:val="•"/>
      <w:lvlJc w:val="left"/>
      <w:pPr>
        <w:ind w:left="6880" w:hanging="276"/>
      </w:pPr>
      <w:rPr>
        <w:rFonts w:hint="default"/>
        <w:lang w:val="en-US" w:eastAsia="en-US" w:bidi="ar-SA"/>
      </w:rPr>
    </w:lvl>
    <w:lvl w:ilvl="7" w:tplc="E94EDD42">
      <w:numFmt w:val="bullet"/>
      <w:lvlText w:val="•"/>
      <w:lvlJc w:val="left"/>
      <w:pPr>
        <w:ind w:left="7900" w:hanging="276"/>
      </w:pPr>
      <w:rPr>
        <w:rFonts w:hint="default"/>
        <w:lang w:val="en-US" w:eastAsia="en-US" w:bidi="ar-SA"/>
      </w:rPr>
    </w:lvl>
    <w:lvl w:ilvl="8" w:tplc="D6EEF764">
      <w:numFmt w:val="bullet"/>
      <w:lvlText w:val="•"/>
      <w:lvlJc w:val="left"/>
      <w:pPr>
        <w:ind w:left="8920" w:hanging="276"/>
      </w:pPr>
      <w:rPr>
        <w:rFonts w:hint="default"/>
        <w:lang w:val="en-US" w:eastAsia="en-US" w:bidi="ar-SA"/>
      </w:rPr>
    </w:lvl>
  </w:abstractNum>
  <w:abstractNum w:abstractNumId="30" w15:restartNumberingAfterBreak="0">
    <w:nsid w:val="47676E26"/>
    <w:multiLevelType w:val="multilevel"/>
    <w:tmpl w:val="E1C27ED4"/>
    <w:lvl w:ilvl="0">
      <w:start w:val="2"/>
      <w:numFmt w:val="decimal"/>
      <w:lvlText w:val="%1"/>
      <w:lvlJc w:val="left"/>
      <w:pPr>
        <w:ind w:left="1019" w:hanging="360"/>
      </w:pPr>
      <w:rPr>
        <w:rFonts w:hint="default"/>
        <w:lang w:val="en-US" w:eastAsia="en-US" w:bidi="ar-SA"/>
      </w:rPr>
    </w:lvl>
    <w:lvl w:ilvl="1">
      <w:start w:val="1"/>
      <w:numFmt w:val="decimal"/>
      <w:lvlText w:val="%1.%2"/>
      <w:lvlJc w:val="left"/>
      <w:pPr>
        <w:ind w:left="1019" w:hanging="360"/>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1890" w:hanging="540"/>
        <w:jc w:val="right"/>
      </w:pPr>
      <w:rPr>
        <w:rFonts w:hint="default"/>
        <w:w w:val="100"/>
        <w:lang w:val="en-US" w:eastAsia="en-US" w:bidi="ar-SA"/>
      </w:rPr>
    </w:lvl>
    <w:lvl w:ilvl="3">
      <w:numFmt w:val="bullet"/>
      <w:lvlText w:val="•"/>
      <w:lvlJc w:val="left"/>
      <w:pPr>
        <w:ind w:left="1919" w:hanging="540"/>
      </w:pPr>
      <w:rPr>
        <w:rFonts w:ascii="Times New Roman" w:eastAsia="Times New Roman" w:hAnsi="Times New Roman" w:cs="Times New Roman" w:hint="default"/>
        <w:b w:val="0"/>
        <w:bCs w:val="0"/>
        <w:i w:val="0"/>
        <w:iCs w:val="0"/>
        <w:w w:val="130"/>
        <w:sz w:val="24"/>
        <w:szCs w:val="24"/>
        <w:lang w:val="en-US" w:eastAsia="en-US" w:bidi="ar-SA"/>
      </w:rPr>
    </w:lvl>
    <w:lvl w:ilvl="4">
      <w:numFmt w:val="bullet"/>
      <w:lvlText w:val="•"/>
      <w:lvlJc w:val="left"/>
      <w:pPr>
        <w:ind w:left="3211" w:hanging="540"/>
      </w:pPr>
      <w:rPr>
        <w:rFonts w:hint="default"/>
        <w:lang w:val="en-US" w:eastAsia="en-US" w:bidi="ar-SA"/>
      </w:rPr>
    </w:lvl>
    <w:lvl w:ilvl="5">
      <w:numFmt w:val="bullet"/>
      <w:lvlText w:val="•"/>
      <w:lvlJc w:val="left"/>
      <w:pPr>
        <w:ind w:left="4502" w:hanging="540"/>
      </w:pPr>
      <w:rPr>
        <w:rFonts w:hint="default"/>
        <w:lang w:val="en-US" w:eastAsia="en-US" w:bidi="ar-SA"/>
      </w:rPr>
    </w:lvl>
    <w:lvl w:ilvl="6">
      <w:numFmt w:val="bullet"/>
      <w:lvlText w:val="•"/>
      <w:lvlJc w:val="left"/>
      <w:pPr>
        <w:ind w:left="5794" w:hanging="540"/>
      </w:pPr>
      <w:rPr>
        <w:rFonts w:hint="default"/>
        <w:lang w:val="en-US" w:eastAsia="en-US" w:bidi="ar-SA"/>
      </w:rPr>
    </w:lvl>
    <w:lvl w:ilvl="7">
      <w:numFmt w:val="bullet"/>
      <w:lvlText w:val="•"/>
      <w:lvlJc w:val="left"/>
      <w:pPr>
        <w:ind w:left="7085" w:hanging="540"/>
      </w:pPr>
      <w:rPr>
        <w:rFonts w:hint="default"/>
        <w:lang w:val="en-US" w:eastAsia="en-US" w:bidi="ar-SA"/>
      </w:rPr>
    </w:lvl>
    <w:lvl w:ilvl="8">
      <w:numFmt w:val="bullet"/>
      <w:lvlText w:val="•"/>
      <w:lvlJc w:val="left"/>
      <w:pPr>
        <w:ind w:left="8377" w:hanging="540"/>
      </w:pPr>
      <w:rPr>
        <w:rFonts w:hint="default"/>
        <w:lang w:val="en-US" w:eastAsia="en-US" w:bidi="ar-SA"/>
      </w:rPr>
    </w:lvl>
  </w:abstractNum>
  <w:abstractNum w:abstractNumId="31" w15:restartNumberingAfterBreak="0">
    <w:nsid w:val="485C2972"/>
    <w:multiLevelType w:val="hybridMultilevel"/>
    <w:tmpl w:val="86248AAC"/>
    <w:lvl w:ilvl="0" w:tplc="04090001">
      <w:start w:val="1"/>
      <w:numFmt w:val="bullet"/>
      <w:lvlText w:val=""/>
      <w:lvlJc w:val="left"/>
      <w:pPr>
        <w:ind w:left="1689" w:hanging="360"/>
      </w:pPr>
      <w:rPr>
        <w:rFonts w:ascii="Symbol" w:hAnsi="Symbol" w:hint="default"/>
      </w:rPr>
    </w:lvl>
    <w:lvl w:ilvl="1" w:tplc="04090003">
      <w:start w:val="1"/>
      <w:numFmt w:val="bullet"/>
      <w:lvlText w:val="o"/>
      <w:lvlJc w:val="left"/>
      <w:pPr>
        <w:ind w:left="2409" w:hanging="360"/>
      </w:pPr>
      <w:rPr>
        <w:rFonts w:ascii="Courier New" w:hAnsi="Courier New" w:cs="Courier New" w:hint="default"/>
      </w:rPr>
    </w:lvl>
    <w:lvl w:ilvl="2" w:tplc="04090005" w:tentative="1">
      <w:start w:val="1"/>
      <w:numFmt w:val="bullet"/>
      <w:lvlText w:val=""/>
      <w:lvlJc w:val="left"/>
      <w:pPr>
        <w:ind w:left="3129" w:hanging="360"/>
      </w:pPr>
      <w:rPr>
        <w:rFonts w:ascii="Wingdings" w:hAnsi="Wingdings" w:hint="default"/>
      </w:rPr>
    </w:lvl>
    <w:lvl w:ilvl="3" w:tplc="04090001" w:tentative="1">
      <w:start w:val="1"/>
      <w:numFmt w:val="bullet"/>
      <w:lvlText w:val=""/>
      <w:lvlJc w:val="left"/>
      <w:pPr>
        <w:ind w:left="3849" w:hanging="360"/>
      </w:pPr>
      <w:rPr>
        <w:rFonts w:ascii="Symbol" w:hAnsi="Symbol" w:hint="default"/>
      </w:rPr>
    </w:lvl>
    <w:lvl w:ilvl="4" w:tplc="04090003" w:tentative="1">
      <w:start w:val="1"/>
      <w:numFmt w:val="bullet"/>
      <w:lvlText w:val="o"/>
      <w:lvlJc w:val="left"/>
      <w:pPr>
        <w:ind w:left="4569" w:hanging="360"/>
      </w:pPr>
      <w:rPr>
        <w:rFonts w:ascii="Courier New" w:hAnsi="Courier New" w:cs="Courier New" w:hint="default"/>
      </w:rPr>
    </w:lvl>
    <w:lvl w:ilvl="5" w:tplc="04090005" w:tentative="1">
      <w:start w:val="1"/>
      <w:numFmt w:val="bullet"/>
      <w:lvlText w:val=""/>
      <w:lvlJc w:val="left"/>
      <w:pPr>
        <w:ind w:left="5289" w:hanging="360"/>
      </w:pPr>
      <w:rPr>
        <w:rFonts w:ascii="Wingdings" w:hAnsi="Wingdings" w:hint="default"/>
      </w:rPr>
    </w:lvl>
    <w:lvl w:ilvl="6" w:tplc="04090001" w:tentative="1">
      <w:start w:val="1"/>
      <w:numFmt w:val="bullet"/>
      <w:lvlText w:val=""/>
      <w:lvlJc w:val="left"/>
      <w:pPr>
        <w:ind w:left="6009" w:hanging="360"/>
      </w:pPr>
      <w:rPr>
        <w:rFonts w:ascii="Symbol" w:hAnsi="Symbol" w:hint="default"/>
      </w:rPr>
    </w:lvl>
    <w:lvl w:ilvl="7" w:tplc="04090003" w:tentative="1">
      <w:start w:val="1"/>
      <w:numFmt w:val="bullet"/>
      <w:lvlText w:val="o"/>
      <w:lvlJc w:val="left"/>
      <w:pPr>
        <w:ind w:left="6729" w:hanging="360"/>
      </w:pPr>
      <w:rPr>
        <w:rFonts w:ascii="Courier New" w:hAnsi="Courier New" w:cs="Courier New" w:hint="default"/>
      </w:rPr>
    </w:lvl>
    <w:lvl w:ilvl="8" w:tplc="04090005" w:tentative="1">
      <w:start w:val="1"/>
      <w:numFmt w:val="bullet"/>
      <w:lvlText w:val=""/>
      <w:lvlJc w:val="left"/>
      <w:pPr>
        <w:ind w:left="7449" w:hanging="360"/>
      </w:pPr>
      <w:rPr>
        <w:rFonts w:ascii="Wingdings" w:hAnsi="Wingdings" w:hint="default"/>
      </w:rPr>
    </w:lvl>
  </w:abstractNum>
  <w:abstractNum w:abstractNumId="32" w15:restartNumberingAfterBreak="0">
    <w:nsid w:val="4E8C0487"/>
    <w:multiLevelType w:val="hybridMultilevel"/>
    <w:tmpl w:val="88A46EB6"/>
    <w:lvl w:ilvl="0" w:tplc="397009D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CD7B56"/>
    <w:multiLevelType w:val="multilevel"/>
    <w:tmpl w:val="434067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152" w:hanging="43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43F2C86"/>
    <w:multiLevelType w:val="hybridMultilevel"/>
    <w:tmpl w:val="150CF2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DF23E8"/>
    <w:multiLevelType w:val="hybridMultilevel"/>
    <w:tmpl w:val="66C4FF90"/>
    <w:lvl w:ilvl="0" w:tplc="01E05D96">
      <w:start w:val="1"/>
      <w:numFmt w:val="decimal"/>
      <w:lvlText w:val="%1."/>
      <w:lvlJc w:val="left"/>
      <w:pPr>
        <w:ind w:left="479" w:hanging="720"/>
      </w:pPr>
      <w:rPr>
        <w:rFonts w:ascii="Times New Roman" w:eastAsia="Times New Roman" w:hAnsi="Times New Roman" w:cs="Times New Roman" w:hint="default"/>
        <w:b w:val="0"/>
        <w:bCs w:val="0"/>
        <w:i w:val="0"/>
        <w:iCs w:val="0"/>
        <w:w w:val="100"/>
        <w:sz w:val="22"/>
        <w:szCs w:val="22"/>
        <w:lang w:val="en-US" w:eastAsia="en-US" w:bidi="ar-SA"/>
      </w:rPr>
    </w:lvl>
    <w:lvl w:ilvl="1" w:tplc="A8B4864C">
      <w:numFmt w:val="bullet"/>
      <w:lvlText w:val="•"/>
      <w:lvlJc w:val="left"/>
      <w:pPr>
        <w:ind w:left="1528" w:hanging="720"/>
      </w:pPr>
      <w:rPr>
        <w:rFonts w:hint="default"/>
        <w:lang w:val="en-US" w:eastAsia="en-US" w:bidi="ar-SA"/>
      </w:rPr>
    </w:lvl>
    <w:lvl w:ilvl="2" w:tplc="A83C8020">
      <w:numFmt w:val="bullet"/>
      <w:lvlText w:val="•"/>
      <w:lvlJc w:val="left"/>
      <w:pPr>
        <w:ind w:left="2576" w:hanging="720"/>
      </w:pPr>
      <w:rPr>
        <w:rFonts w:hint="default"/>
        <w:lang w:val="en-US" w:eastAsia="en-US" w:bidi="ar-SA"/>
      </w:rPr>
    </w:lvl>
    <w:lvl w:ilvl="3" w:tplc="BDA057AC">
      <w:numFmt w:val="bullet"/>
      <w:lvlText w:val="•"/>
      <w:lvlJc w:val="left"/>
      <w:pPr>
        <w:ind w:left="3624" w:hanging="720"/>
      </w:pPr>
      <w:rPr>
        <w:rFonts w:hint="default"/>
        <w:lang w:val="en-US" w:eastAsia="en-US" w:bidi="ar-SA"/>
      </w:rPr>
    </w:lvl>
    <w:lvl w:ilvl="4" w:tplc="CC4E711C">
      <w:numFmt w:val="bullet"/>
      <w:lvlText w:val="•"/>
      <w:lvlJc w:val="left"/>
      <w:pPr>
        <w:ind w:left="4672" w:hanging="720"/>
      </w:pPr>
      <w:rPr>
        <w:rFonts w:hint="default"/>
        <w:lang w:val="en-US" w:eastAsia="en-US" w:bidi="ar-SA"/>
      </w:rPr>
    </w:lvl>
    <w:lvl w:ilvl="5" w:tplc="C096E148">
      <w:numFmt w:val="bullet"/>
      <w:lvlText w:val="•"/>
      <w:lvlJc w:val="left"/>
      <w:pPr>
        <w:ind w:left="5720" w:hanging="720"/>
      </w:pPr>
      <w:rPr>
        <w:rFonts w:hint="default"/>
        <w:lang w:val="en-US" w:eastAsia="en-US" w:bidi="ar-SA"/>
      </w:rPr>
    </w:lvl>
    <w:lvl w:ilvl="6" w:tplc="1242D956">
      <w:numFmt w:val="bullet"/>
      <w:lvlText w:val="•"/>
      <w:lvlJc w:val="left"/>
      <w:pPr>
        <w:ind w:left="6768" w:hanging="720"/>
      </w:pPr>
      <w:rPr>
        <w:rFonts w:hint="default"/>
        <w:lang w:val="en-US" w:eastAsia="en-US" w:bidi="ar-SA"/>
      </w:rPr>
    </w:lvl>
    <w:lvl w:ilvl="7" w:tplc="380C74E8">
      <w:numFmt w:val="bullet"/>
      <w:lvlText w:val="•"/>
      <w:lvlJc w:val="left"/>
      <w:pPr>
        <w:ind w:left="7816" w:hanging="720"/>
      </w:pPr>
      <w:rPr>
        <w:rFonts w:hint="default"/>
        <w:lang w:val="en-US" w:eastAsia="en-US" w:bidi="ar-SA"/>
      </w:rPr>
    </w:lvl>
    <w:lvl w:ilvl="8" w:tplc="730C269A">
      <w:numFmt w:val="bullet"/>
      <w:lvlText w:val="•"/>
      <w:lvlJc w:val="left"/>
      <w:pPr>
        <w:ind w:left="8864" w:hanging="720"/>
      </w:pPr>
      <w:rPr>
        <w:rFonts w:hint="default"/>
        <w:lang w:val="en-US" w:eastAsia="en-US" w:bidi="ar-SA"/>
      </w:rPr>
    </w:lvl>
  </w:abstractNum>
  <w:abstractNum w:abstractNumId="36" w15:restartNumberingAfterBreak="0">
    <w:nsid w:val="59AB446E"/>
    <w:multiLevelType w:val="hybridMultilevel"/>
    <w:tmpl w:val="3FC249C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A2F0ABC"/>
    <w:multiLevelType w:val="hybridMultilevel"/>
    <w:tmpl w:val="FC68DE88"/>
    <w:lvl w:ilvl="0" w:tplc="A4E208BE">
      <w:start w:val="1"/>
      <w:numFmt w:val="decimal"/>
      <w:lvlText w:val="%1."/>
      <w:lvlJc w:val="left"/>
      <w:pPr>
        <w:ind w:left="2401" w:hanging="360"/>
      </w:pPr>
      <w:rPr>
        <w:rFonts w:ascii="Times New Roman" w:eastAsia="Times New Roman" w:hAnsi="Times New Roman" w:cs="Times New Roman"/>
      </w:rPr>
    </w:lvl>
    <w:lvl w:ilvl="1" w:tplc="8A102432">
      <w:start w:val="1"/>
      <w:numFmt w:val="lowerLetter"/>
      <w:lvlText w:val="%2."/>
      <w:lvlJc w:val="left"/>
      <w:pPr>
        <w:ind w:left="3121" w:hanging="360"/>
      </w:pPr>
    </w:lvl>
    <w:lvl w:ilvl="2" w:tplc="E3000F5A">
      <w:start w:val="1"/>
      <w:numFmt w:val="lowerRoman"/>
      <w:lvlText w:val="%3."/>
      <w:lvlJc w:val="right"/>
      <w:pPr>
        <w:ind w:left="3841" w:hanging="180"/>
      </w:pPr>
    </w:lvl>
    <w:lvl w:ilvl="3" w:tplc="59522846">
      <w:start w:val="1"/>
      <w:numFmt w:val="decimal"/>
      <w:lvlText w:val="%4."/>
      <w:lvlJc w:val="left"/>
      <w:pPr>
        <w:ind w:left="4561" w:hanging="360"/>
      </w:pPr>
    </w:lvl>
    <w:lvl w:ilvl="4" w:tplc="8BEC69A0">
      <w:start w:val="1"/>
      <w:numFmt w:val="lowerLetter"/>
      <w:lvlText w:val="%5."/>
      <w:lvlJc w:val="left"/>
      <w:pPr>
        <w:ind w:left="5281" w:hanging="360"/>
      </w:pPr>
    </w:lvl>
    <w:lvl w:ilvl="5" w:tplc="AEE054DE">
      <w:start w:val="1"/>
      <w:numFmt w:val="lowerRoman"/>
      <w:lvlText w:val="%6."/>
      <w:lvlJc w:val="right"/>
      <w:pPr>
        <w:ind w:left="6001" w:hanging="180"/>
      </w:pPr>
    </w:lvl>
    <w:lvl w:ilvl="6" w:tplc="2CD4415A">
      <w:start w:val="1"/>
      <w:numFmt w:val="decimal"/>
      <w:lvlText w:val="%7."/>
      <w:lvlJc w:val="left"/>
      <w:pPr>
        <w:ind w:left="6721" w:hanging="360"/>
      </w:pPr>
    </w:lvl>
    <w:lvl w:ilvl="7" w:tplc="77E07014">
      <w:start w:val="1"/>
      <w:numFmt w:val="lowerLetter"/>
      <w:lvlText w:val="%8."/>
      <w:lvlJc w:val="left"/>
      <w:pPr>
        <w:ind w:left="7441" w:hanging="360"/>
      </w:pPr>
    </w:lvl>
    <w:lvl w:ilvl="8" w:tplc="3540443E">
      <w:start w:val="1"/>
      <w:numFmt w:val="lowerRoman"/>
      <w:lvlText w:val="%9."/>
      <w:lvlJc w:val="right"/>
      <w:pPr>
        <w:ind w:left="8161" w:hanging="180"/>
      </w:pPr>
    </w:lvl>
  </w:abstractNum>
  <w:abstractNum w:abstractNumId="38" w15:restartNumberingAfterBreak="0">
    <w:nsid w:val="5F093094"/>
    <w:multiLevelType w:val="hybridMultilevel"/>
    <w:tmpl w:val="BEEA9E12"/>
    <w:lvl w:ilvl="0" w:tplc="04090003">
      <w:start w:val="1"/>
      <w:numFmt w:val="bullet"/>
      <w:lvlText w:val="o"/>
      <w:lvlJc w:val="left"/>
      <w:pPr>
        <w:ind w:left="1019" w:hanging="360"/>
      </w:pPr>
      <w:rPr>
        <w:rFonts w:ascii="Courier New" w:hAnsi="Courier New" w:cs="Courier New" w:hint="default"/>
        <w:b w:val="0"/>
        <w:bCs w:val="0"/>
        <w:i w:val="0"/>
        <w:iCs w:val="0"/>
        <w:w w:val="99"/>
        <w:sz w:val="20"/>
        <w:szCs w:val="20"/>
        <w:lang w:val="en-US" w:eastAsia="en-US" w:bidi="ar-SA"/>
      </w:rPr>
    </w:lvl>
    <w:lvl w:ilvl="1" w:tplc="0D000292">
      <w:numFmt w:val="bullet"/>
      <w:lvlText w:val="•"/>
      <w:lvlJc w:val="left"/>
      <w:pPr>
        <w:ind w:left="1399" w:hanging="360"/>
      </w:pPr>
      <w:rPr>
        <w:rFonts w:hint="default"/>
        <w:lang w:val="en-US" w:eastAsia="en-US" w:bidi="ar-SA"/>
      </w:rPr>
    </w:lvl>
    <w:lvl w:ilvl="2" w:tplc="01AECA06">
      <w:numFmt w:val="bullet"/>
      <w:lvlText w:val="•"/>
      <w:lvlJc w:val="left"/>
      <w:pPr>
        <w:ind w:left="1779" w:hanging="360"/>
      </w:pPr>
      <w:rPr>
        <w:rFonts w:hint="default"/>
        <w:lang w:val="en-US" w:eastAsia="en-US" w:bidi="ar-SA"/>
      </w:rPr>
    </w:lvl>
    <w:lvl w:ilvl="3" w:tplc="ED8E0A24">
      <w:numFmt w:val="bullet"/>
      <w:lvlText w:val="•"/>
      <w:lvlJc w:val="left"/>
      <w:pPr>
        <w:ind w:left="2159" w:hanging="360"/>
      </w:pPr>
      <w:rPr>
        <w:rFonts w:hint="default"/>
        <w:lang w:val="en-US" w:eastAsia="en-US" w:bidi="ar-SA"/>
      </w:rPr>
    </w:lvl>
    <w:lvl w:ilvl="4" w:tplc="813C5010">
      <w:numFmt w:val="bullet"/>
      <w:lvlText w:val="•"/>
      <w:lvlJc w:val="left"/>
      <w:pPr>
        <w:ind w:left="2539" w:hanging="360"/>
      </w:pPr>
      <w:rPr>
        <w:rFonts w:hint="default"/>
        <w:lang w:val="en-US" w:eastAsia="en-US" w:bidi="ar-SA"/>
      </w:rPr>
    </w:lvl>
    <w:lvl w:ilvl="5" w:tplc="FC3413FA">
      <w:numFmt w:val="bullet"/>
      <w:lvlText w:val="•"/>
      <w:lvlJc w:val="left"/>
      <w:pPr>
        <w:ind w:left="2918" w:hanging="360"/>
      </w:pPr>
      <w:rPr>
        <w:rFonts w:hint="default"/>
        <w:lang w:val="en-US" w:eastAsia="en-US" w:bidi="ar-SA"/>
      </w:rPr>
    </w:lvl>
    <w:lvl w:ilvl="6" w:tplc="A8D2F180">
      <w:numFmt w:val="bullet"/>
      <w:lvlText w:val="•"/>
      <w:lvlJc w:val="left"/>
      <w:pPr>
        <w:ind w:left="3298" w:hanging="360"/>
      </w:pPr>
      <w:rPr>
        <w:rFonts w:hint="default"/>
        <w:lang w:val="en-US" w:eastAsia="en-US" w:bidi="ar-SA"/>
      </w:rPr>
    </w:lvl>
    <w:lvl w:ilvl="7" w:tplc="778479DC">
      <w:numFmt w:val="bullet"/>
      <w:lvlText w:val="•"/>
      <w:lvlJc w:val="left"/>
      <w:pPr>
        <w:ind w:left="3678" w:hanging="360"/>
      </w:pPr>
      <w:rPr>
        <w:rFonts w:hint="default"/>
        <w:lang w:val="en-US" w:eastAsia="en-US" w:bidi="ar-SA"/>
      </w:rPr>
    </w:lvl>
    <w:lvl w:ilvl="8" w:tplc="78E8F614">
      <w:numFmt w:val="bullet"/>
      <w:lvlText w:val="•"/>
      <w:lvlJc w:val="left"/>
      <w:pPr>
        <w:ind w:left="4058" w:hanging="360"/>
      </w:pPr>
      <w:rPr>
        <w:rFonts w:hint="default"/>
        <w:lang w:val="en-US" w:eastAsia="en-US" w:bidi="ar-SA"/>
      </w:rPr>
    </w:lvl>
  </w:abstractNum>
  <w:abstractNum w:abstractNumId="39" w15:restartNumberingAfterBreak="0">
    <w:nsid w:val="661F0B81"/>
    <w:multiLevelType w:val="hybridMultilevel"/>
    <w:tmpl w:val="0CE89162"/>
    <w:lvl w:ilvl="0" w:tplc="397009D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894C01"/>
    <w:multiLevelType w:val="multilevel"/>
    <w:tmpl w:val="1F6E0286"/>
    <w:lvl w:ilvl="0">
      <w:start w:val="1"/>
      <w:numFmt w:val="decimal"/>
      <w:lvlText w:val="%1"/>
      <w:lvlJc w:val="left"/>
      <w:pPr>
        <w:ind w:left="1199" w:hanging="360"/>
      </w:pPr>
      <w:rPr>
        <w:rFonts w:hint="default"/>
        <w:lang w:val="en-US" w:eastAsia="en-US" w:bidi="ar-SA"/>
      </w:rPr>
    </w:lvl>
    <w:lvl w:ilvl="1">
      <w:start w:val="1"/>
      <w:numFmt w:val="decimal"/>
      <w:lvlText w:val="%1.%2"/>
      <w:lvlJc w:val="left"/>
      <w:pPr>
        <w:ind w:left="1260" w:hanging="360"/>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3."/>
      <w:lvlJc w:val="left"/>
      <w:pPr>
        <w:ind w:left="1559" w:hanging="36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648" w:hanging="360"/>
      </w:pPr>
      <w:rPr>
        <w:rFonts w:hint="default"/>
        <w:lang w:val="en-US" w:eastAsia="en-US" w:bidi="ar-SA"/>
      </w:rPr>
    </w:lvl>
    <w:lvl w:ilvl="4">
      <w:numFmt w:val="bullet"/>
      <w:lvlText w:val="•"/>
      <w:lvlJc w:val="left"/>
      <w:pPr>
        <w:ind w:left="4693" w:hanging="360"/>
      </w:pPr>
      <w:rPr>
        <w:rFonts w:hint="default"/>
        <w:lang w:val="en-US" w:eastAsia="en-US" w:bidi="ar-SA"/>
      </w:rPr>
    </w:lvl>
    <w:lvl w:ilvl="5">
      <w:numFmt w:val="bullet"/>
      <w:lvlText w:val="•"/>
      <w:lvlJc w:val="left"/>
      <w:pPr>
        <w:ind w:left="5737" w:hanging="360"/>
      </w:pPr>
      <w:rPr>
        <w:rFonts w:hint="default"/>
        <w:lang w:val="en-US" w:eastAsia="en-US" w:bidi="ar-SA"/>
      </w:rPr>
    </w:lvl>
    <w:lvl w:ilvl="6">
      <w:numFmt w:val="bullet"/>
      <w:lvlText w:val="•"/>
      <w:lvlJc w:val="left"/>
      <w:pPr>
        <w:ind w:left="6782" w:hanging="360"/>
      </w:pPr>
      <w:rPr>
        <w:rFonts w:hint="default"/>
        <w:lang w:val="en-US" w:eastAsia="en-US" w:bidi="ar-SA"/>
      </w:rPr>
    </w:lvl>
    <w:lvl w:ilvl="7">
      <w:numFmt w:val="bullet"/>
      <w:lvlText w:val="•"/>
      <w:lvlJc w:val="left"/>
      <w:pPr>
        <w:ind w:left="7826" w:hanging="360"/>
      </w:pPr>
      <w:rPr>
        <w:rFonts w:hint="default"/>
        <w:lang w:val="en-US" w:eastAsia="en-US" w:bidi="ar-SA"/>
      </w:rPr>
    </w:lvl>
    <w:lvl w:ilvl="8">
      <w:numFmt w:val="bullet"/>
      <w:lvlText w:val="•"/>
      <w:lvlJc w:val="left"/>
      <w:pPr>
        <w:ind w:left="8871" w:hanging="360"/>
      </w:pPr>
      <w:rPr>
        <w:rFonts w:hint="default"/>
        <w:lang w:val="en-US" w:eastAsia="en-US" w:bidi="ar-SA"/>
      </w:rPr>
    </w:lvl>
  </w:abstractNum>
  <w:abstractNum w:abstractNumId="41" w15:restartNumberingAfterBreak="0">
    <w:nsid w:val="70BE6659"/>
    <w:multiLevelType w:val="hybridMultilevel"/>
    <w:tmpl w:val="3FC249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4F07B34"/>
    <w:multiLevelType w:val="hybridMultilevel"/>
    <w:tmpl w:val="C03679D6"/>
    <w:lvl w:ilvl="0" w:tplc="8FA0590A">
      <w:start w:val="1"/>
      <w:numFmt w:val="bullet"/>
      <w:lvlText w:val=""/>
      <w:lvlJc w:val="left"/>
      <w:pPr>
        <w:ind w:left="1800" w:hanging="360"/>
      </w:pPr>
      <w:rPr>
        <w:rFonts w:ascii="Symbol" w:hAnsi="Symbol" w:hint="default"/>
      </w:rPr>
    </w:lvl>
    <w:lvl w:ilvl="1" w:tplc="27F44246">
      <w:start w:val="1"/>
      <w:numFmt w:val="bullet"/>
      <w:lvlText w:val="o"/>
      <w:lvlJc w:val="left"/>
      <w:pPr>
        <w:ind w:left="2520" w:hanging="360"/>
      </w:pPr>
      <w:rPr>
        <w:rFonts w:ascii="Courier New" w:hAnsi="Courier New" w:hint="default"/>
      </w:rPr>
    </w:lvl>
    <w:lvl w:ilvl="2" w:tplc="F6B0865C">
      <w:start w:val="1"/>
      <w:numFmt w:val="bullet"/>
      <w:lvlText w:val=""/>
      <w:lvlJc w:val="left"/>
      <w:pPr>
        <w:ind w:left="3240" w:hanging="360"/>
      </w:pPr>
      <w:rPr>
        <w:rFonts w:ascii="Wingdings" w:hAnsi="Wingdings" w:hint="default"/>
      </w:rPr>
    </w:lvl>
    <w:lvl w:ilvl="3" w:tplc="0B96DC26">
      <w:start w:val="1"/>
      <w:numFmt w:val="bullet"/>
      <w:lvlText w:val=""/>
      <w:lvlJc w:val="left"/>
      <w:pPr>
        <w:ind w:left="3960" w:hanging="360"/>
      </w:pPr>
      <w:rPr>
        <w:rFonts w:ascii="Symbol" w:hAnsi="Symbol" w:hint="default"/>
      </w:rPr>
    </w:lvl>
    <w:lvl w:ilvl="4" w:tplc="3D8A2134">
      <w:start w:val="1"/>
      <w:numFmt w:val="bullet"/>
      <w:lvlText w:val="o"/>
      <w:lvlJc w:val="left"/>
      <w:pPr>
        <w:ind w:left="4680" w:hanging="360"/>
      </w:pPr>
      <w:rPr>
        <w:rFonts w:ascii="Courier New" w:hAnsi="Courier New" w:hint="default"/>
      </w:rPr>
    </w:lvl>
    <w:lvl w:ilvl="5" w:tplc="22EAABB6">
      <w:start w:val="1"/>
      <w:numFmt w:val="bullet"/>
      <w:lvlText w:val=""/>
      <w:lvlJc w:val="left"/>
      <w:pPr>
        <w:ind w:left="5400" w:hanging="360"/>
      </w:pPr>
      <w:rPr>
        <w:rFonts w:ascii="Wingdings" w:hAnsi="Wingdings" w:hint="default"/>
      </w:rPr>
    </w:lvl>
    <w:lvl w:ilvl="6" w:tplc="E3BE9D78">
      <w:start w:val="1"/>
      <w:numFmt w:val="bullet"/>
      <w:lvlText w:val=""/>
      <w:lvlJc w:val="left"/>
      <w:pPr>
        <w:ind w:left="6120" w:hanging="360"/>
      </w:pPr>
      <w:rPr>
        <w:rFonts w:ascii="Symbol" w:hAnsi="Symbol" w:hint="default"/>
      </w:rPr>
    </w:lvl>
    <w:lvl w:ilvl="7" w:tplc="7EDC55DA">
      <w:start w:val="1"/>
      <w:numFmt w:val="bullet"/>
      <w:lvlText w:val="o"/>
      <w:lvlJc w:val="left"/>
      <w:pPr>
        <w:ind w:left="6840" w:hanging="360"/>
      </w:pPr>
      <w:rPr>
        <w:rFonts w:ascii="Courier New" w:hAnsi="Courier New" w:hint="default"/>
      </w:rPr>
    </w:lvl>
    <w:lvl w:ilvl="8" w:tplc="16EA6566">
      <w:start w:val="1"/>
      <w:numFmt w:val="bullet"/>
      <w:lvlText w:val=""/>
      <w:lvlJc w:val="left"/>
      <w:pPr>
        <w:ind w:left="7560" w:hanging="360"/>
      </w:pPr>
      <w:rPr>
        <w:rFonts w:ascii="Wingdings" w:hAnsi="Wingdings" w:hint="default"/>
      </w:rPr>
    </w:lvl>
  </w:abstractNum>
  <w:abstractNum w:abstractNumId="43" w15:restartNumberingAfterBreak="0">
    <w:nsid w:val="766D008B"/>
    <w:multiLevelType w:val="hybridMultilevel"/>
    <w:tmpl w:val="F4CA6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9AB67FD"/>
    <w:multiLevelType w:val="hybridMultilevel"/>
    <w:tmpl w:val="EFFEA25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5" w15:restartNumberingAfterBreak="0">
    <w:nsid w:val="79DE1121"/>
    <w:multiLevelType w:val="multilevel"/>
    <w:tmpl w:val="FE26986E"/>
    <w:lvl w:ilvl="0">
      <w:start w:val="7"/>
      <w:numFmt w:val="decimal"/>
      <w:lvlText w:val="%1"/>
      <w:lvlJc w:val="left"/>
      <w:pPr>
        <w:ind w:left="1379" w:hanging="540"/>
      </w:pPr>
      <w:rPr>
        <w:rFonts w:hint="default"/>
        <w:lang w:val="en-US" w:eastAsia="en-US" w:bidi="ar-SA"/>
      </w:rPr>
    </w:lvl>
    <w:lvl w:ilvl="1">
      <w:start w:val="1"/>
      <w:numFmt w:val="decimal"/>
      <w:lvlText w:val="%1.%2"/>
      <w:lvlJc w:val="left"/>
      <w:pPr>
        <w:ind w:left="1379" w:hanging="54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1919" w:hanging="72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928" w:hanging="720"/>
      </w:pPr>
      <w:rPr>
        <w:rFonts w:hint="default"/>
        <w:lang w:val="en-US" w:eastAsia="en-US" w:bidi="ar-SA"/>
      </w:rPr>
    </w:lvl>
    <w:lvl w:ilvl="4">
      <w:numFmt w:val="bullet"/>
      <w:lvlText w:val="•"/>
      <w:lvlJc w:val="left"/>
      <w:pPr>
        <w:ind w:left="4933" w:hanging="720"/>
      </w:pPr>
      <w:rPr>
        <w:rFonts w:hint="default"/>
        <w:lang w:val="en-US" w:eastAsia="en-US" w:bidi="ar-SA"/>
      </w:rPr>
    </w:lvl>
    <w:lvl w:ilvl="5">
      <w:numFmt w:val="bullet"/>
      <w:lvlText w:val="•"/>
      <w:lvlJc w:val="left"/>
      <w:pPr>
        <w:ind w:left="5937" w:hanging="720"/>
      </w:pPr>
      <w:rPr>
        <w:rFonts w:hint="default"/>
        <w:lang w:val="en-US" w:eastAsia="en-US" w:bidi="ar-SA"/>
      </w:rPr>
    </w:lvl>
    <w:lvl w:ilvl="6">
      <w:numFmt w:val="bullet"/>
      <w:lvlText w:val="•"/>
      <w:lvlJc w:val="left"/>
      <w:pPr>
        <w:ind w:left="6942" w:hanging="720"/>
      </w:pPr>
      <w:rPr>
        <w:rFonts w:hint="default"/>
        <w:lang w:val="en-US" w:eastAsia="en-US" w:bidi="ar-SA"/>
      </w:rPr>
    </w:lvl>
    <w:lvl w:ilvl="7">
      <w:numFmt w:val="bullet"/>
      <w:lvlText w:val="•"/>
      <w:lvlJc w:val="left"/>
      <w:pPr>
        <w:ind w:left="7946" w:hanging="720"/>
      </w:pPr>
      <w:rPr>
        <w:rFonts w:hint="default"/>
        <w:lang w:val="en-US" w:eastAsia="en-US" w:bidi="ar-SA"/>
      </w:rPr>
    </w:lvl>
    <w:lvl w:ilvl="8">
      <w:numFmt w:val="bullet"/>
      <w:lvlText w:val="•"/>
      <w:lvlJc w:val="left"/>
      <w:pPr>
        <w:ind w:left="8951" w:hanging="720"/>
      </w:pPr>
      <w:rPr>
        <w:rFonts w:hint="default"/>
        <w:lang w:val="en-US" w:eastAsia="en-US" w:bidi="ar-SA"/>
      </w:rPr>
    </w:lvl>
  </w:abstractNum>
  <w:abstractNum w:abstractNumId="46" w15:restartNumberingAfterBreak="0">
    <w:nsid w:val="7B182B15"/>
    <w:multiLevelType w:val="multilevel"/>
    <w:tmpl w:val="DCE4D0EC"/>
    <w:lvl w:ilvl="0">
      <w:start w:val="3"/>
      <w:numFmt w:val="decimal"/>
      <w:lvlText w:val="%1"/>
      <w:lvlJc w:val="left"/>
      <w:pPr>
        <w:ind w:left="1199" w:hanging="360"/>
      </w:pPr>
      <w:rPr>
        <w:rFonts w:hint="default"/>
        <w:lang w:val="en-US" w:eastAsia="en-US" w:bidi="ar-SA"/>
      </w:rPr>
    </w:lvl>
    <w:lvl w:ilvl="1">
      <w:start w:val="1"/>
      <w:numFmt w:val="decimal"/>
      <w:lvlText w:val="%1.%2"/>
      <w:lvlJc w:val="left"/>
      <w:pPr>
        <w:ind w:left="1199" w:hanging="360"/>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1739" w:hanging="540"/>
      </w:pPr>
      <w:rPr>
        <w:rFonts w:ascii="Times New Roman" w:eastAsia="Times New Roman" w:hAnsi="Times New Roman" w:cs="Times New Roman" w:hint="default"/>
        <w:b/>
        <w:bCs/>
        <w:i w:val="0"/>
        <w:iCs w:val="0"/>
        <w:w w:val="100"/>
        <w:sz w:val="24"/>
        <w:szCs w:val="24"/>
        <w:lang w:val="en-US" w:eastAsia="en-US" w:bidi="ar-SA"/>
      </w:rPr>
    </w:lvl>
    <w:lvl w:ilvl="3">
      <w:start w:val="1"/>
      <w:numFmt w:val="decimal"/>
      <w:lvlText w:val="%1.%2.2.%4"/>
      <w:lvlJc w:val="left"/>
      <w:pPr>
        <w:ind w:left="1890" w:hanging="720"/>
      </w:pPr>
      <w:rPr>
        <w:rFonts w:ascii="Times New Roman" w:eastAsia="Times New Roman" w:hAnsi="Times New Roman" w:cs="Times New Roman" w:hint="default"/>
        <w:b/>
        <w:bCs/>
        <w:i w:val="0"/>
        <w:iCs w:val="0"/>
        <w:w w:val="100"/>
        <w:sz w:val="24"/>
        <w:szCs w:val="24"/>
        <w:lang w:val="en-US" w:eastAsia="en-US" w:bidi="ar-SA"/>
      </w:rPr>
    </w:lvl>
    <w:lvl w:ilvl="4">
      <w:start w:val="1"/>
      <w:numFmt w:val="decimal"/>
      <w:lvlText w:val="%5."/>
      <w:lvlJc w:val="left"/>
      <w:pPr>
        <w:ind w:left="1080" w:hanging="360"/>
      </w:pPr>
      <w:rPr>
        <w:rFonts w:ascii="Times New Roman" w:eastAsia="Times New Roman" w:hAnsi="Times New Roman" w:cs="Times New Roman" w:hint="default"/>
        <w:b w:val="0"/>
        <w:bCs w:val="0"/>
        <w:i w:val="0"/>
        <w:iCs w:val="0"/>
        <w:w w:val="100"/>
        <w:sz w:val="24"/>
        <w:szCs w:val="24"/>
        <w:lang w:val="en-US" w:eastAsia="en-US" w:bidi="ar-SA"/>
      </w:rPr>
    </w:lvl>
    <w:lvl w:ilvl="5">
      <w:start w:val="1"/>
      <w:numFmt w:val="decimal"/>
      <w:lvlText w:val="%6."/>
      <w:lvlJc w:val="left"/>
      <w:pPr>
        <w:ind w:left="1710" w:hanging="360"/>
      </w:pPr>
      <w:rPr>
        <w:rFonts w:hint="default"/>
        <w:lang w:val="en-US" w:eastAsia="en-US" w:bidi="ar-SA"/>
      </w:rPr>
    </w:lvl>
    <w:lvl w:ilvl="6">
      <w:numFmt w:val="bullet"/>
      <w:lvlText w:val="•"/>
      <w:lvlJc w:val="left"/>
      <w:pPr>
        <w:ind w:left="6000" w:hanging="360"/>
      </w:pPr>
      <w:rPr>
        <w:rFonts w:hint="default"/>
        <w:lang w:val="en-US" w:eastAsia="en-US" w:bidi="ar-SA"/>
      </w:rPr>
    </w:lvl>
    <w:lvl w:ilvl="7">
      <w:numFmt w:val="bullet"/>
      <w:lvlText w:val="•"/>
      <w:lvlJc w:val="left"/>
      <w:pPr>
        <w:ind w:left="7240" w:hanging="360"/>
      </w:pPr>
      <w:rPr>
        <w:rFonts w:hint="default"/>
        <w:lang w:val="en-US" w:eastAsia="en-US" w:bidi="ar-SA"/>
      </w:rPr>
    </w:lvl>
    <w:lvl w:ilvl="8">
      <w:numFmt w:val="bullet"/>
      <w:lvlText w:val="•"/>
      <w:lvlJc w:val="left"/>
      <w:pPr>
        <w:ind w:left="8480" w:hanging="360"/>
      </w:pPr>
      <w:rPr>
        <w:rFonts w:hint="default"/>
        <w:lang w:val="en-US" w:eastAsia="en-US" w:bidi="ar-SA"/>
      </w:rPr>
    </w:lvl>
  </w:abstractNum>
  <w:num w:numId="1">
    <w:abstractNumId w:val="38"/>
  </w:num>
  <w:num w:numId="2">
    <w:abstractNumId w:val="27"/>
  </w:num>
  <w:num w:numId="3">
    <w:abstractNumId w:val="17"/>
  </w:num>
  <w:num w:numId="4">
    <w:abstractNumId w:val="22"/>
  </w:num>
  <w:num w:numId="5">
    <w:abstractNumId w:val="35"/>
  </w:num>
  <w:num w:numId="6">
    <w:abstractNumId w:val="9"/>
  </w:num>
  <w:num w:numId="7">
    <w:abstractNumId w:val="29"/>
  </w:num>
  <w:num w:numId="8">
    <w:abstractNumId w:val="19"/>
  </w:num>
  <w:num w:numId="9">
    <w:abstractNumId w:val="14"/>
  </w:num>
  <w:num w:numId="10">
    <w:abstractNumId w:val="46"/>
  </w:num>
  <w:num w:numId="11">
    <w:abstractNumId w:val="13"/>
  </w:num>
  <w:num w:numId="12">
    <w:abstractNumId w:val="30"/>
  </w:num>
  <w:num w:numId="13">
    <w:abstractNumId w:val="10"/>
  </w:num>
  <w:num w:numId="14">
    <w:abstractNumId w:val="4"/>
  </w:num>
  <w:num w:numId="15">
    <w:abstractNumId w:val="8"/>
  </w:num>
  <w:num w:numId="16">
    <w:abstractNumId w:val="40"/>
  </w:num>
  <w:num w:numId="17">
    <w:abstractNumId w:val="45"/>
  </w:num>
  <w:num w:numId="18">
    <w:abstractNumId w:val="3"/>
  </w:num>
  <w:num w:numId="19">
    <w:abstractNumId w:val="6"/>
  </w:num>
  <w:num w:numId="20">
    <w:abstractNumId w:val="5"/>
  </w:num>
  <w:num w:numId="21">
    <w:abstractNumId w:val="1"/>
  </w:num>
  <w:num w:numId="22">
    <w:abstractNumId w:val="15"/>
  </w:num>
  <w:num w:numId="23">
    <w:abstractNumId w:val="7"/>
  </w:num>
  <w:num w:numId="24">
    <w:abstractNumId w:val="42"/>
  </w:num>
  <w:num w:numId="25">
    <w:abstractNumId w:val="37"/>
  </w:num>
  <w:num w:numId="26">
    <w:abstractNumId w:val="31"/>
  </w:num>
  <w:num w:numId="27">
    <w:abstractNumId w:val="39"/>
  </w:num>
  <w:num w:numId="28">
    <w:abstractNumId w:val="44"/>
  </w:num>
  <w:num w:numId="29">
    <w:abstractNumId w:val="46"/>
    <w:lvlOverride w:ilvl="0">
      <w:lvl w:ilvl="0">
        <w:start w:val="3"/>
        <w:numFmt w:val="decimal"/>
        <w:lvlText w:val="%1"/>
        <w:lvlJc w:val="left"/>
        <w:pPr>
          <w:ind w:left="1199" w:hanging="360"/>
        </w:pPr>
        <w:rPr>
          <w:rFonts w:hint="default"/>
        </w:rPr>
      </w:lvl>
    </w:lvlOverride>
    <w:lvlOverride w:ilvl="1">
      <w:lvl w:ilvl="1">
        <w:start w:val="1"/>
        <w:numFmt w:val="decimal"/>
        <w:lvlText w:val="%1.%2"/>
        <w:lvlJc w:val="left"/>
        <w:pPr>
          <w:ind w:left="1199" w:hanging="360"/>
        </w:pPr>
        <w:rPr>
          <w:rFonts w:ascii="Times New Roman" w:eastAsia="Times New Roman" w:hAnsi="Times New Roman" w:cs="Times New Roman" w:hint="default"/>
          <w:b/>
          <w:bCs/>
          <w:i w:val="0"/>
          <w:iCs w:val="0"/>
          <w:w w:val="100"/>
          <w:sz w:val="24"/>
          <w:szCs w:val="24"/>
        </w:rPr>
      </w:lvl>
    </w:lvlOverride>
    <w:lvlOverride w:ilvl="2">
      <w:lvl w:ilvl="2">
        <w:start w:val="1"/>
        <w:numFmt w:val="decimal"/>
        <w:lvlText w:val="%1.%2.%3"/>
        <w:lvlJc w:val="left"/>
        <w:pPr>
          <w:ind w:left="1739" w:hanging="540"/>
        </w:pPr>
        <w:rPr>
          <w:rFonts w:ascii="Times New Roman" w:eastAsia="Times New Roman" w:hAnsi="Times New Roman" w:cs="Times New Roman" w:hint="default"/>
          <w:b/>
          <w:bCs/>
          <w:i w:val="0"/>
          <w:iCs w:val="0"/>
          <w:w w:val="100"/>
          <w:sz w:val="24"/>
          <w:szCs w:val="24"/>
        </w:rPr>
      </w:lvl>
    </w:lvlOverride>
    <w:lvlOverride w:ilvl="3">
      <w:lvl w:ilvl="3">
        <w:start w:val="1"/>
        <w:numFmt w:val="decimal"/>
        <w:lvlText w:val="%1.%2.%3.%4"/>
        <w:lvlJc w:val="left"/>
        <w:pPr>
          <w:ind w:left="1890" w:hanging="720"/>
        </w:pPr>
        <w:rPr>
          <w:rFonts w:ascii="Times New Roman" w:eastAsia="Times New Roman" w:hAnsi="Times New Roman" w:cs="Times New Roman" w:hint="default"/>
          <w:b/>
          <w:bCs/>
          <w:i w:val="0"/>
          <w:iCs w:val="0"/>
          <w:w w:val="100"/>
          <w:sz w:val="24"/>
          <w:szCs w:val="24"/>
        </w:rPr>
      </w:lvl>
    </w:lvlOverride>
    <w:lvlOverride w:ilvl="4">
      <w:lvl w:ilvl="4">
        <w:start w:val="1"/>
        <w:numFmt w:val="decimal"/>
        <w:lvlText w:val="%5."/>
        <w:lvlJc w:val="left"/>
        <w:pPr>
          <w:ind w:left="1080" w:hanging="360"/>
        </w:pPr>
        <w:rPr>
          <w:rFonts w:ascii="Times New Roman" w:eastAsia="Times New Roman" w:hAnsi="Times New Roman" w:cs="Times New Roman" w:hint="default"/>
          <w:b w:val="0"/>
          <w:bCs w:val="0"/>
          <w:i w:val="0"/>
          <w:iCs w:val="0"/>
          <w:w w:val="100"/>
          <w:sz w:val="24"/>
          <w:szCs w:val="24"/>
        </w:rPr>
      </w:lvl>
    </w:lvlOverride>
    <w:lvlOverride w:ilvl="5">
      <w:lvl w:ilvl="5">
        <w:start w:val="1"/>
        <w:numFmt w:val="decimal"/>
        <w:lvlText w:val="%6."/>
        <w:lvlJc w:val="right"/>
        <w:pPr>
          <w:ind w:left="1710" w:hanging="360"/>
        </w:pPr>
        <w:rPr>
          <w:rFonts w:hint="default"/>
        </w:rPr>
      </w:lvl>
    </w:lvlOverride>
    <w:lvlOverride w:ilvl="6">
      <w:lvl w:ilvl="6">
        <w:numFmt w:val="bullet"/>
        <w:lvlText w:val="•"/>
        <w:lvlJc w:val="left"/>
        <w:pPr>
          <w:ind w:left="6000" w:hanging="360"/>
        </w:pPr>
        <w:rPr>
          <w:rFonts w:hint="default"/>
        </w:rPr>
      </w:lvl>
    </w:lvlOverride>
    <w:lvlOverride w:ilvl="7">
      <w:lvl w:ilvl="7">
        <w:numFmt w:val="bullet"/>
        <w:lvlText w:val="•"/>
        <w:lvlJc w:val="left"/>
        <w:pPr>
          <w:ind w:left="7240" w:hanging="360"/>
        </w:pPr>
        <w:rPr>
          <w:rFonts w:hint="default"/>
        </w:rPr>
      </w:lvl>
    </w:lvlOverride>
    <w:lvlOverride w:ilvl="8">
      <w:lvl w:ilvl="8">
        <w:numFmt w:val="bullet"/>
        <w:lvlText w:val="•"/>
        <w:lvlJc w:val="left"/>
        <w:pPr>
          <w:ind w:left="8480" w:hanging="360"/>
        </w:pPr>
        <w:rPr>
          <w:rFonts w:hint="default"/>
        </w:rPr>
      </w:lvl>
    </w:lvlOverride>
  </w:num>
  <w:num w:numId="30">
    <w:abstractNumId w:val="34"/>
  </w:num>
  <w:num w:numId="31">
    <w:abstractNumId w:val="23"/>
  </w:num>
  <w:num w:numId="32">
    <w:abstractNumId w:val="32"/>
  </w:num>
  <w:num w:numId="33">
    <w:abstractNumId w:val="41"/>
  </w:num>
  <w:num w:numId="34">
    <w:abstractNumId w:val="16"/>
  </w:num>
  <w:num w:numId="35">
    <w:abstractNumId w:val="36"/>
  </w:num>
  <w:num w:numId="36">
    <w:abstractNumId w:val="24"/>
  </w:num>
  <w:num w:numId="37">
    <w:abstractNumId w:val="26"/>
  </w:num>
  <w:num w:numId="38">
    <w:abstractNumId w:val="0"/>
  </w:num>
  <w:num w:numId="39">
    <w:abstractNumId w:val="33"/>
  </w:num>
  <w:num w:numId="40">
    <w:abstractNumId w:val="18"/>
  </w:num>
  <w:num w:numId="41">
    <w:abstractNumId w:val="28"/>
  </w:num>
  <w:num w:numId="42">
    <w:abstractNumId w:val="11"/>
  </w:num>
  <w:num w:numId="43">
    <w:abstractNumId w:val="2"/>
  </w:num>
  <w:num w:numId="44">
    <w:abstractNumId w:val="12"/>
  </w:num>
  <w:num w:numId="45">
    <w:abstractNumId w:val="21"/>
  </w:num>
  <w:num w:numId="46">
    <w:abstractNumId w:val="43"/>
  </w:num>
  <w:num w:numId="47">
    <w:abstractNumId w:val="25"/>
  </w:num>
  <w:num w:numId="48">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doNotTrackFormatti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905"/>
    <w:rsid w:val="00002BD5"/>
    <w:rsid w:val="00002CDE"/>
    <w:rsid w:val="00004E81"/>
    <w:rsid w:val="0001027E"/>
    <w:rsid w:val="00012952"/>
    <w:rsid w:val="00014D73"/>
    <w:rsid w:val="00015023"/>
    <w:rsid w:val="000150F4"/>
    <w:rsid w:val="00015C77"/>
    <w:rsid w:val="000200A2"/>
    <w:rsid w:val="000219B3"/>
    <w:rsid w:val="000221B8"/>
    <w:rsid w:val="00023BC6"/>
    <w:rsid w:val="000268E2"/>
    <w:rsid w:val="00027463"/>
    <w:rsid w:val="00031C6F"/>
    <w:rsid w:val="00031CF5"/>
    <w:rsid w:val="00031DD6"/>
    <w:rsid w:val="00035F61"/>
    <w:rsid w:val="00042341"/>
    <w:rsid w:val="00043262"/>
    <w:rsid w:val="00047414"/>
    <w:rsid w:val="00052ADC"/>
    <w:rsid w:val="00052B9F"/>
    <w:rsid w:val="0005361B"/>
    <w:rsid w:val="0005756A"/>
    <w:rsid w:val="00061988"/>
    <w:rsid w:val="00065C57"/>
    <w:rsid w:val="00070754"/>
    <w:rsid w:val="00070F95"/>
    <w:rsid w:val="000738C7"/>
    <w:rsid w:val="000739F1"/>
    <w:rsid w:val="00073B83"/>
    <w:rsid w:val="000753E4"/>
    <w:rsid w:val="00075B90"/>
    <w:rsid w:val="00076148"/>
    <w:rsid w:val="000772FB"/>
    <w:rsid w:val="00077688"/>
    <w:rsid w:val="00082207"/>
    <w:rsid w:val="00083216"/>
    <w:rsid w:val="000846AD"/>
    <w:rsid w:val="00084B8F"/>
    <w:rsid w:val="000867F7"/>
    <w:rsid w:val="00087AE6"/>
    <w:rsid w:val="000A0338"/>
    <w:rsid w:val="000A30D6"/>
    <w:rsid w:val="000A35D3"/>
    <w:rsid w:val="000A5466"/>
    <w:rsid w:val="000A7A39"/>
    <w:rsid w:val="000B00FB"/>
    <w:rsid w:val="000B5022"/>
    <w:rsid w:val="000B58C4"/>
    <w:rsid w:val="000B5C25"/>
    <w:rsid w:val="000B67C5"/>
    <w:rsid w:val="000B69B2"/>
    <w:rsid w:val="000C0AB1"/>
    <w:rsid w:val="000C1F73"/>
    <w:rsid w:val="000C225F"/>
    <w:rsid w:val="000C4BF3"/>
    <w:rsid w:val="000C51FD"/>
    <w:rsid w:val="000C7A82"/>
    <w:rsid w:val="000D02F8"/>
    <w:rsid w:val="000D033B"/>
    <w:rsid w:val="000D045A"/>
    <w:rsid w:val="000D2622"/>
    <w:rsid w:val="000E00BC"/>
    <w:rsid w:val="000E1008"/>
    <w:rsid w:val="000E3612"/>
    <w:rsid w:val="000E4812"/>
    <w:rsid w:val="000E53CB"/>
    <w:rsid w:val="000E563F"/>
    <w:rsid w:val="000E56D5"/>
    <w:rsid w:val="000E617E"/>
    <w:rsid w:val="000F087C"/>
    <w:rsid w:val="000F0DB9"/>
    <w:rsid w:val="000F25C3"/>
    <w:rsid w:val="000F2B48"/>
    <w:rsid w:val="000F64F0"/>
    <w:rsid w:val="000F6823"/>
    <w:rsid w:val="000F6DF6"/>
    <w:rsid w:val="000FBD30"/>
    <w:rsid w:val="0010162F"/>
    <w:rsid w:val="00102B3E"/>
    <w:rsid w:val="001039EF"/>
    <w:rsid w:val="001075F6"/>
    <w:rsid w:val="0011119B"/>
    <w:rsid w:val="00113230"/>
    <w:rsid w:val="00116405"/>
    <w:rsid w:val="0011742F"/>
    <w:rsid w:val="00117474"/>
    <w:rsid w:val="0012385E"/>
    <w:rsid w:val="00123DD0"/>
    <w:rsid w:val="001243E9"/>
    <w:rsid w:val="001247E5"/>
    <w:rsid w:val="00125B3D"/>
    <w:rsid w:val="00131457"/>
    <w:rsid w:val="00133BDC"/>
    <w:rsid w:val="0014007F"/>
    <w:rsid w:val="00140C61"/>
    <w:rsid w:val="00147D1D"/>
    <w:rsid w:val="00150CA2"/>
    <w:rsid w:val="001515BD"/>
    <w:rsid w:val="00152043"/>
    <w:rsid w:val="001540B0"/>
    <w:rsid w:val="00154640"/>
    <w:rsid w:val="00154E3E"/>
    <w:rsid w:val="001554A9"/>
    <w:rsid w:val="00155566"/>
    <w:rsid w:val="00157669"/>
    <w:rsid w:val="00157A8B"/>
    <w:rsid w:val="00157F5A"/>
    <w:rsid w:val="001606E0"/>
    <w:rsid w:val="00160815"/>
    <w:rsid w:val="00160DA1"/>
    <w:rsid w:val="00161EE8"/>
    <w:rsid w:val="0016368E"/>
    <w:rsid w:val="00165A7C"/>
    <w:rsid w:val="00165EC5"/>
    <w:rsid w:val="001673E0"/>
    <w:rsid w:val="00167FBE"/>
    <w:rsid w:val="0017013D"/>
    <w:rsid w:val="001713D2"/>
    <w:rsid w:val="00171E8F"/>
    <w:rsid w:val="00173031"/>
    <w:rsid w:val="00173B32"/>
    <w:rsid w:val="00173FFD"/>
    <w:rsid w:val="001748E6"/>
    <w:rsid w:val="0017575B"/>
    <w:rsid w:val="00176CAD"/>
    <w:rsid w:val="00180B1B"/>
    <w:rsid w:val="00181965"/>
    <w:rsid w:val="00182822"/>
    <w:rsid w:val="00182F42"/>
    <w:rsid w:val="00191F20"/>
    <w:rsid w:val="00193245"/>
    <w:rsid w:val="0019424F"/>
    <w:rsid w:val="001944C1"/>
    <w:rsid w:val="0019661F"/>
    <w:rsid w:val="001966E0"/>
    <w:rsid w:val="001A2ADF"/>
    <w:rsid w:val="001A539C"/>
    <w:rsid w:val="001A7A30"/>
    <w:rsid w:val="001B054B"/>
    <w:rsid w:val="001B09B5"/>
    <w:rsid w:val="001B0C29"/>
    <w:rsid w:val="001B20F4"/>
    <w:rsid w:val="001B2C52"/>
    <w:rsid w:val="001B4CFC"/>
    <w:rsid w:val="001B5394"/>
    <w:rsid w:val="001B6D77"/>
    <w:rsid w:val="001B6E93"/>
    <w:rsid w:val="001B7F18"/>
    <w:rsid w:val="001C0543"/>
    <w:rsid w:val="001C0DC1"/>
    <w:rsid w:val="001C1618"/>
    <w:rsid w:val="001C2187"/>
    <w:rsid w:val="001C4E40"/>
    <w:rsid w:val="001C6D94"/>
    <w:rsid w:val="001D078A"/>
    <w:rsid w:val="001D0D00"/>
    <w:rsid w:val="001D19A0"/>
    <w:rsid w:val="001D65FA"/>
    <w:rsid w:val="001E02BD"/>
    <w:rsid w:val="001E2B7A"/>
    <w:rsid w:val="001E764C"/>
    <w:rsid w:val="001F01B1"/>
    <w:rsid w:val="001F01E9"/>
    <w:rsid w:val="001F4744"/>
    <w:rsid w:val="001F49D4"/>
    <w:rsid w:val="001F532C"/>
    <w:rsid w:val="001F6826"/>
    <w:rsid w:val="001F69EF"/>
    <w:rsid w:val="002012B2"/>
    <w:rsid w:val="002015B3"/>
    <w:rsid w:val="002035BC"/>
    <w:rsid w:val="0021271E"/>
    <w:rsid w:val="00213B9C"/>
    <w:rsid w:val="00214ABF"/>
    <w:rsid w:val="00217949"/>
    <w:rsid w:val="00220D8A"/>
    <w:rsid w:val="0022229B"/>
    <w:rsid w:val="0022558A"/>
    <w:rsid w:val="002278BF"/>
    <w:rsid w:val="00230198"/>
    <w:rsid w:val="00232A11"/>
    <w:rsid w:val="00232DD5"/>
    <w:rsid w:val="00233EDD"/>
    <w:rsid w:val="00234897"/>
    <w:rsid w:val="00235DCF"/>
    <w:rsid w:val="0024022A"/>
    <w:rsid w:val="0024218E"/>
    <w:rsid w:val="00242193"/>
    <w:rsid w:val="00244D7D"/>
    <w:rsid w:val="00245888"/>
    <w:rsid w:val="00247C9B"/>
    <w:rsid w:val="0025396E"/>
    <w:rsid w:val="00270A52"/>
    <w:rsid w:val="00272C66"/>
    <w:rsid w:val="00274B44"/>
    <w:rsid w:val="002757C9"/>
    <w:rsid w:val="00277690"/>
    <w:rsid w:val="00280DED"/>
    <w:rsid w:val="002833DE"/>
    <w:rsid w:val="002834DA"/>
    <w:rsid w:val="00283F7A"/>
    <w:rsid w:val="0028563B"/>
    <w:rsid w:val="00286CC3"/>
    <w:rsid w:val="00290703"/>
    <w:rsid w:val="0029120D"/>
    <w:rsid w:val="002938D2"/>
    <w:rsid w:val="00294029"/>
    <w:rsid w:val="002948F1"/>
    <w:rsid w:val="00294C0F"/>
    <w:rsid w:val="00297872"/>
    <w:rsid w:val="00297A06"/>
    <w:rsid w:val="002A32B8"/>
    <w:rsid w:val="002A3700"/>
    <w:rsid w:val="002A450E"/>
    <w:rsid w:val="002A65BA"/>
    <w:rsid w:val="002B1987"/>
    <w:rsid w:val="002B1AE7"/>
    <w:rsid w:val="002B1F6C"/>
    <w:rsid w:val="002B3DA0"/>
    <w:rsid w:val="002B69B3"/>
    <w:rsid w:val="002C433F"/>
    <w:rsid w:val="002C482B"/>
    <w:rsid w:val="002C55B4"/>
    <w:rsid w:val="002C7242"/>
    <w:rsid w:val="002C75D4"/>
    <w:rsid w:val="002C775F"/>
    <w:rsid w:val="002D219B"/>
    <w:rsid w:val="002D2609"/>
    <w:rsid w:val="002D33B2"/>
    <w:rsid w:val="002D4D69"/>
    <w:rsid w:val="002D6983"/>
    <w:rsid w:val="002D74F7"/>
    <w:rsid w:val="002E111D"/>
    <w:rsid w:val="002E11F4"/>
    <w:rsid w:val="002E298F"/>
    <w:rsid w:val="002E5185"/>
    <w:rsid w:val="002E6FEC"/>
    <w:rsid w:val="002F011D"/>
    <w:rsid w:val="002F0605"/>
    <w:rsid w:val="002F1851"/>
    <w:rsid w:val="002F1EBF"/>
    <w:rsid w:val="002F2B15"/>
    <w:rsid w:val="002F46B9"/>
    <w:rsid w:val="002F4A32"/>
    <w:rsid w:val="003013BF"/>
    <w:rsid w:val="003032A9"/>
    <w:rsid w:val="00303B8A"/>
    <w:rsid w:val="00303D82"/>
    <w:rsid w:val="00304A6F"/>
    <w:rsid w:val="00304F23"/>
    <w:rsid w:val="0030652B"/>
    <w:rsid w:val="00307A22"/>
    <w:rsid w:val="00307CCF"/>
    <w:rsid w:val="00310105"/>
    <w:rsid w:val="00310CAA"/>
    <w:rsid w:val="00311F24"/>
    <w:rsid w:val="00312DE1"/>
    <w:rsid w:val="0031534A"/>
    <w:rsid w:val="00320E00"/>
    <w:rsid w:val="003218AB"/>
    <w:rsid w:val="003240A9"/>
    <w:rsid w:val="003255C2"/>
    <w:rsid w:val="003263F5"/>
    <w:rsid w:val="003316DA"/>
    <w:rsid w:val="00332230"/>
    <w:rsid w:val="00332B51"/>
    <w:rsid w:val="00334EE0"/>
    <w:rsid w:val="00341751"/>
    <w:rsid w:val="00342038"/>
    <w:rsid w:val="00343C2C"/>
    <w:rsid w:val="00343DB7"/>
    <w:rsid w:val="0034412A"/>
    <w:rsid w:val="00345FDF"/>
    <w:rsid w:val="00346751"/>
    <w:rsid w:val="00350AB5"/>
    <w:rsid w:val="00352E7A"/>
    <w:rsid w:val="00353533"/>
    <w:rsid w:val="003628BD"/>
    <w:rsid w:val="00362AAA"/>
    <w:rsid w:val="0036416C"/>
    <w:rsid w:val="00365936"/>
    <w:rsid w:val="00366316"/>
    <w:rsid w:val="00366C6F"/>
    <w:rsid w:val="00371059"/>
    <w:rsid w:val="00372632"/>
    <w:rsid w:val="00373AFB"/>
    <w:rsid w:val="0037489A"/>
    <w:rsid w:val="003765F2"/>
    <w:rsid w:val="00377E64"/>
    <w:rsid w:val="003803BA"/>
    <w:rsid w:val="003806D0"/>
    <w:rsid w:val="00380829"/>
    <w:rsid w:val="00380F59"/>
    <w:rsid w:val="003847D0"/>
    <w:rsid w:val="00384C22"/>
    <w:rsid w:val="00386762"/>
    <w:rsid w:val="00387781"/>
    <w:rsid w:val="003900D2"/>
    <w:rsid w:val="003906CA"/>
    <w:rsid w:val="00392712"/>
    <w:rsid w:val="00395C51"/>
    <w:rsid w:val="003A22D3"/>
    <w:rsid w:val="003A44F3"/>
    <w:rsid w:val="003A4639"/>
    <w:rsid w:val="003A557A"/>
    <w:rsid w:val="003A779A"/>
    <w:rsid w:val="003B00C9"/>
    <w:rsid w:val="003B0305"/>
    <w:rsid w:val="003B0936"/>
    <w:rsid w:val="003B35AF"/>
    <w:rsid w:val="003B7BD5"/>
    <w:rsid w:val="003C07E7"/>
    <w:rsid w:val="003C1F91"/>
    <w:rsid w:val="003C2992"/>
    <w:rsid w:val="003C482D"/>
    <w:rsid w:val="003D2212"/>
    <w:rsid w:val="003D30CF"/>
    <w:rsid w:val="003D3D68"/>
    <w:rsid w:val="003D411B"/>
    <w:rsid w:val="003D59FB"/>
    <w:rsid w:val="003E0208"/>
    <w:rsid w:val="003E067B"/>
    <w:rsid w:val="003E06BD"/>
    <w:rsid w:val="003E2AC8"/>
    <w:rsid w:val="003E32C7"/>
    <w:rsid w:val="003E3F72"/>
    <w:rsid w:val="003E48A7"/>
    <w:rsid w:val="003F05A4"/>
    <w:rsid w:val="003F19B0"/>
    <w:rsid w:val="003F2F56"/>
    <w:rsid w:val="003F3056"/>
    <w:rsid w:val="003F3600"/>
    <w:rsid w:val="003F425F"/>
    <w:rsid w:val="003F4524"/>
    <w:rsid w:val="003F6011"/>
    <w:rsid w:val="003F60BA"/>
    <w:rsid w:val="004026AC"/>
    <w:rsid w:val="004029A4"/>
    <w:rsid w:val="00407268"/>
    <w:rsid w:val="00410933"/>
    <w:rsid w:val="004132CE"/>
    <w:rsid w:val="004140E4"/>
    <w:rsid w:val="00415960"/>
    <w:rsid w:val="00415A29"/>
    <w:rsid w:val="00416DE0"/>
    <w:rsid w:val="0041728B"/>
    <w:rsid w:val="00420916"/>
    <w:rsid w:val="004236D4"/>
    <w:rsid w:val="00423FB9"/>
    <w:rsid w:val="00424814"/>
    <w:rsid w:val="0042642B"/>
    <w:rsid w:val="00427451"/>
    <w:rsid w:val="00433D77"/>
    <w:rsid w:val="004355E6"/>
    <w:rsid w:val="00444A52"/>
    <w:rsid w:val="0044632E"/>
    <w:rsid w:val="00446BF2"/>
    <w:rsid w:val="00447383"/>
    <w:rsid w:val="00447781"/>
    <w:rsid w:val="00447DDB"/>
    <w:rsid w:val="00452C4A"/>
    <w:rsid w:val="00452F33"/>
    <w:rsid w:val="0045330A"/>
    <w:rsid w:val="004542B4"/>
    <w:rsid w:val="0045660C"/>
    <w:rsid w:val="00457443"/>
    <w:rsid w:val="00465EA4"/>
    <w:rsid w:val="00467F98"/>
    <w:rsid w:val="00473638"/>
    <w:rsid w:val="004761CF"/>
    <w:rsid w:val="00477AD5"/>
    <w:rsid w:val="0048224B"/>
    <w:rsid w:val="00486024"/>
    <w:rsid w:val="004921C7"/>
    <w:rsid w:val="0049398D"/>
    <w:rsid w:val="004959A4"/>
    <w:rsid w:val="004959B5"/>
    <w:rsid w:val="00495BE1"/>
    <w:rsid w:val="00496941"/>
    <w:rsid w:val="004974F8"/>
    <w:rsid w:val="004A2486"/>
    <w:rsid w:val="004A3884"/>
    <w:rsid w:val="004A404D"/>
    <w:rsid w:val="004A43D4"/>
    <w:rsid w:val="004A54E2"/>
    <w:rsid w:val="004A6C68"/>
    <w:rsid w:val="004B0B05"/>
    <w:rsid w:val="004B0CDF"/>
    <w:rsid w:val="004B0F91"/>
    <w:rsid w:val="004B2E18"/>
    <w:rsid w:val="004B3FC1"/>
    <w:rsid w:val="004B464A"/>
    <w:rsid w:val="004B543A"/>
    <w:rsid w:val="004B61C2"/>
    <w:rsid w:val="004C0008"/>
    <w:rsid w:val="004C007B"/>
    <w:rsid w:val="004C18C5"/>
    <w:rsid w:val="004C4D18"/>
    <w:rsid w:val="004C51EC"/>
    <w:rsid w:val="004D056A"/>
    <w:rsid w:val="004D0828"/>
    <w:rsid w:val="004D0976"/>
    <w:rsid w:val="004D3F1A"/>
    <w:rsid w:val="004D4399"/>
    <w:rsid w:val="004D47ED"/>
    <w:rsid w:val="004D7F61"/>
    <w:rsid w:val="004E0E5A"/>
    <w:rsid w:val="004E1BE2"/>
    <w:rsid w:val="004E285C"/>
    <w:rsid w:val="004E3B0C"/>
    <w:rsid w:val="004E79AC"/>
    <w:rsid w:val="004F0B5F"/>
    <w:rsid w:val="004F495B"/>
    <w:rsid w:val="004F6010"/>
    <w:rsid w:val="004F7C9B"/>
    <w:rsid w:val="00503F58"/>
    <w:rsid w:val="00504B3F"/>
    <w:rsid w:val="00504BCA"/>
    <w:rsid w:val="00505EC9"/>
    <w:rsid w:val="00506845"/>
    <w:rsid w:val="00507382"/>
    <w:rsid w:val="0050761C"/>
    <w:rsid w:val="00507C46"/>
    <w:rsid w:val="00512D74"/>
    <w:rsid w:val="00512F0B"/>
    <w:rsid w:val="005130ED"/>
    <w:rsid w:val="0051518C"/>
    <w:rsid w:val="00515A06"/>
    <w:rsid w:val="00516346"/>
    <w:rsid w:val="00516BFB"/>
    <w:rsid w:val="00522F0E"/>
    <w:rsid w:val="00524B1F"/>
    <w:rsid w:val="00532E6E"/>
    <w:rsid w:val="00535A7A"/>
    <w:rsid w:val="00536947"/>
    <w:rsid w:val="00537BF0"/>
    <w:rsid w:val="00542349"/>
    <w:rsid w:val="005423C3"/>
    <w:rsid w:val="00543539"/>
    <w:rsid w:val="00544093"/>
    <w:rsid w:val="00544D56"/>
    <w:rsid w:val="00545234"/>
    <w:rsid w:val="00545FEA"/>
    <w:rsid w:val="005540E6"/>
    <w:rsid w:val="00554C8A"/>
    <w:rsid w:val="00555BF4"/>
    <w:rsid w:val="00556B96"/>
    <w:rsid w:val="00561DD2"/>
    <w:rsid w:val="00561E65"/>
    <w:rsid w:val="00564172"/>
    <w:rsid w:val="00565EA5"/>
    <w:rsid w:val="00567342"/>
    <w:rsid w:val="005707A9"/>
    <w:rsid w:val="005723EA"/>
    <w:rsid w:val="00580889"/>
    <w:rsid w:val="005821E6"/>
    <w:rsid w:val="00582426"/>
    <w:rsid w:val="005830A4"/>
    <w:rsid w:val="00583CA0"/>
    <w:rsid w:val="005841CE"/>
    <w:rsid w:val="00584EA4"/>
    <w:rsid w:val="005856B7"/>
    <w:rsid w:val="00585BB8"/>
    <w:rsid w:val="00585F06"/>
    <w:rsid w:val="005934C2"/>
    <w:rsid w:val="00594AD7"/>
    <w:rsid w:val="00595CCC"/>
    <w:rsid w:val="0059658E"/>
    <w:rsid w:val="005A0205"/>
    <w:rsid w:val="005A0429"/>
    <w:rsid w:val="005A216A"/>
    <w:rsid w:val="005A35DC"/>
    <w:rsid w:val="005A3A03"/>
    <w:rsid w:val="005A40EC"/>
    <w:rsid w:val="005A4861"/>
    <w:rsid w:val="005A6854"/>
    <w:rsid w:val="005A6E3C"/>
    <w:rsid w:val="005A77A9"/>
    <w:rsid w:val="005B11A2"/>
    <w:rsid w:val="005B30BF"/>
    <w:rsid w:val="005B5900"/>
    <w:rsid w:val="005C0AA1"/>
    <w:rsid w:val="005C3BBA"/>
    <w:rsid w:val="005C45FA"/>
    <w:rsid w:val="005C5736"/>
    <w:rsid w:val="005C6527"/>
    <w:rsid w:val="005D1292"/>
    <w:rsid w:val="005D1F8F"/>
    <w:rsid w:val="005D3C3A"/>
    <w:rsid w:val="005D4DD8"/>
    <w:rsid w:val="005D55A8"/>
    <w:rsid w:val="005E0412"/>
    <w:rsid w:val="005E2251"/>
    <w:rsid w:val="005E24AC"/>
    <w:rsid w:val="005E4EB9"/>
    <w:rsid w:val="005F025D"/>
    <w:rsid w:val="005F1188"/>
    <w:rsid w:val="005F21FB"/>
    <w:rsid w:val="005F45D3"/>
    <w:rsid w:val="005F5569"/>
    <w:rsid w:val="005F5E65"/>
    <w:rsid w:val="00601E47"/>
    <w:rsid w:val="00602E92"/>
    <w:rsid w:val="00603F6E"/>
    <w:rsid w:val="0060517A"/>
    <w:rsid w:val="00605A38"/>
    <w:rsid w:val="00612652"/>
    <w:rsid w:val="00612A16"/>
    <w:rsid w:val="00613DF0"/>
    <w:rsid w:val="00615151"/>
    <w:rsid w:val="00617A00"/>
    <w:rsid w:val="00624155"/>
    <w:rsid w:val="0062583C"/>
    <w:rsid w:val="00627BD4"/>
    <w:rsid w:val="0063142E"/>
    <w:rsid w:val="0063448C"/>
    <w:rsid w:val="0064014D"/>
    <w:rsid w:val="006433A4"/>
    <w:rsid w:val="0064679A"/>
    <w:rsid w:val="006469D6"/>
    <w:rsid w:val="006505C2"/>
    <w:rsid w:val="006507DF"/>
    <w:rsid w:val="00652453"/>
    <w:rsid w:val="006529B3"/>
    <w:rsid w:val="0065319D"/>
    <w:rsid w:val="00653FDD"/>
    <w:rsid w:val="00654E9D"/>
    <w:rsid w:val="00655082"/>
    <w:rsid w:val="006552E5"/>
    <w:rsid w:val="00655821"/>
    <w:rsid w:val="00660142"/>
    <w:rsid w:val="00660577"/>
    <w:rsid w:val="006630A7"/>
    <w:rsid w:val="00664770"/>
    <w:rsid w:val="00664F40"/>
    <w:rsid w:val="0066587D"/>
    <w:rsid w:val="00665930"/>
    <w:rsid w:val="006673EF"/>
    <w:rsid w:val="006679F2"/>
    <w:rsid w:val="00670365"/>
    <w:rsid w:val="006712DB"/>
    <w:rsid w:val="0067249A"/>
    <w:rsid w:val="00672BEB"/>
    <w:rsid w:val="006746CC"/>
    <w:rsid w:val="00676905"/>
    <w:rsid w:val="0067738B"/>
    <w:rsid w:val="0067756D"/>
    <w:rsid w:val="00677B71"/>
    <w:rsid w:val="006811E6"/>
    <w:rsid w:val="00684346"/>
    <w:rsid w:val="00687504"/>
    <w:rsid w:val="00690636"/>
    <w:rsid w:val="00690FF1"/>
    <w:rsid w:val="00691378"/>
    <w:rsid w:val="00695380"/>
    <w:rsid w:val="0069602E"/>
    <w:rsid w:val="006A099D"/>
    <w:rsid w:val="006A282C"/>
    <w:rsid w:val="006A2919"/>
    <w:rsid w:val="006A2DD1"/>
    <w:rsid w:val="006A4D7E"/>
    <w:rsid w:val="006A6737"/>
    <w:rsid w:val="006B17D7"/>
    <w:rsid w:val="006B271C"/>
    <w:rsid w:val="006B2B80"/>
    <w:rsid w:val="006B3B3C"/>
    <w:rsid w:val="006B3CF7"/>
    <w:rsid w:val="006B521C"/>
    <w:rsid w:val="006B5B7F"/>
    <w:rsid w:val="006B68E5"/>
    <w:rsid w:val="006B707D"/>
    <w:rsid w:val="006B70FD"/>
    <w:rsid w:val="006B72CB"/>
    <w:rsid w:val="006B7EF7"/>
    <w:rsid w:val="006C2C0F"/>
    <w:rsid w:val="006C348F"/>
    <w:rsid w:val="006C52DB"/>
    <w:rsid w:val="006C67DB"/>
    <w:rsid w:val="006C7E1C"/>
    <w:rsid w:val="006D0726"/>
    <w:rsid w:val="006D081B"/>
    <w:rsid w:val="006D09C1"/>
    <w:rsid w:val="006D0F41"/>
    <w:rsid w:val="006D27C2"/>
    <w:rsid w:val="006D3FB2"/>
    <w:rsid w:val="006D7CCD"/>
    <w:rsid w:val="006D7F7B"/>
    <w:rsid w:val="006E1EFA"/>
    <w:rsid w:val="006E330C"/>
    <w:rsid w:val="006E67C2"/>
    <w:rsid w:val="006F0D32"/>
    <w:rsid w:val="006F23EB"/>
    <w:rsid w:val="006F26F2"/>
    <w:rsid w:val="006F2FAA"/>
    <w:rsid w:val="006F31BD"/>
    <w:rsid w:val="006F3696"/>
    <w:rsid w:val="006F44EA"/>
    <w:rsid w:val="006F4F57"/>
    <w:rsid w:val="006F5B2F"/>
    <w:rsid w:val="006F6EF0"/>
    <w:rsid w:val="006F7137"/>
    <w:rsid w:val="006F7B3F"/>
    <w:rsid w:val="006F7C19"/>
    <w:rsid w:val="006F7EF0"/>
    <w:rsid w:val="00701C75"/>
    <w:rsid w:val="00702A26"/>
    <w:rsid w:val="00703916"/>
    <w:rsid w:val="00704B2E"/>
    <w:rsid w:val="0071078B"/>
    <w:rsid w:val="00710D21"/>
    <w:rsid w:val="00712CA0"/>
    <w:rsid w:val="00713B81"/>
    <w:rsid w:val="007218A2"/>
    <w:rsid w:val="00721DB0"/>
    <w:rsid w:val="007228AF"/>
    <w:rsid w:val="00725CD0"/>
    <w:rsid w:val="00730541"/>
    <w:rsid w:val="00730DC3"/>
    <w:rsid w:val="007321F3"/>
    <w:rsid w:val="00732353"/>
    <w:rsid w:val="00736555"/>
    <w:rsid w:val="00736882"/>
    <w:rsid w:val="007413BF"/>
    <w:rsid w:val="007420FA"/>
    <w:rsid w:val="0074386F"/>
    <w:rsid w:val="00743E73"/>
    <w:rsid w:val="007455E1"/>
    <w:rsid w:val="00746471"/>
    <w:rsid w:val="00752788"/>
    <w:rsid w:val="007552AE"/>
    <w:rsid w:val="00756CA1"/>
    <w:rsid w:val="00760F3C"/>
    <w:rsid w:val="00761002"/>
    <w:rsid w:val="007666C5"/>
    <w:rsid w:val="00766B1F"/>
    <w:rsid w:val="00767881"/>
    <w:rsid w:val="00776725"/>
    <w:rsid w:val="00784339"/>
    <w:rsid w:val="007847AA"/>
    <w:rsid w:val="00786C82"/>
    <w:rsid w:val="00786F9A"/>
    <w:rsid w:val="00790577"/>
    <w:rsid w:val="00795C67"/>
    <w:rsid w:val="00796531"/>
    <w:rsid w:val="0079686E"/>
    <w:rsid w:val="00796B3C"/>
    <w:rsid w:val="0079774A"/>
    <w:rsid w:val="007A0661"/>
    <w:rsid w:val="007A21D7"/>
    <w:rsid w:val="007A56A5"/>
    <w:rsid w:val="007A5860"/>
    <w:rsid w:val="007A6FF1"/>
    <w:rsid w:val="007A7EC1"/>
    <w:rsid w:val="007B1B19"/>
    <w:rsid w:val="007B241D"/>
    <w:rsid w:val="007B52ED"/>
    <w:rsid w:val="007B7517"/>
    <w:rsid w:val="007C24D2"/>
    <w:rsid w:val="007C4254"/>
    <w:rsid w:val="007C6BEB"/>
    <w:rsid w:val="007C7A3B"/>
    <w:rsid w:val="007C7EA1"/>
    <w:rsid w:val="007D098C"/>
    <w:rsid w:val="007D2290"/>
    <w:rsid w:val="007D5E67"/>
    <w:rsid w:val="007D5F4C"/>
    <w:rsid w:val="007D7BCF"/>
    <w:rsid w:val="007D7D4D"/>
    <w:rsid w:val="007E107E"/>
    <w:rsid w:val="007E2689"/>
    <w:rsid w:val="007E26C5"/>
    <w:rsid w:val="007E40A0"/>
    <w:rsid w:val="007E4527"/>
    <w:rsid w:val="007E5179"/>
    <w:rsid w:val="007E623C"/>
    <w:rsid w:val="007F20E0"/>
    <w:rsid w:val="007F273B"/>
    <w:rsid w:val="007F4CC3"/>
    <w:rsid w:val="00803514"/>
    <w:rsid w:val="0080693B"/>
    <w:rsid w:val="00807FA5"/>
    <w:rsid w:val="008108B0"/>
    <w:rsid w:val="008116C6"/>
    <w:rsid w:val="00820D25"/>
    <w:rsid w:val="00823981"/>
    <w:rsid w:val="00823E99"/>
    <w:rsid w:val="00825776"/>
    <w:rsid w:val="00833538"/>
    <w:rsid w:val="0083476E"/>
    <w:rsid w:val="008352A4"/>
    <w:rsid w:val="00836338"/>
    <w:rsid w:val="00837D0C"/>
    <w:rsid w:val="00842A1B"/>
    <w:rsid w:val="00851FB3"/>
    <w:rsid w:val="00852226"/>
    <w:rsid w:val="00852977"/>
    <w:rsid w:val="00852AC3"/>
    <w:rsid w:val="00852E69"/>
    <w:rsid w:val="008577F3"/>
    <w:rsid w:val="0085786C"/>
    <w:rsid w:val="00861830"/>
    <w:rsid w:val="00861EA0"/>
    <w:rsid w:val="00862609"/>
    <w:rsid w:val="00863381"/>
    <w:rsid w:val="008635DA"/>
    <w:rsid w:val="008640D6"/>
    <w:rsid w:val="008658C4"/>
    <w:rsid w:val="00866A81"/>
    <w:rsid w:val="00870BD2"/>
    <w:rsid w:val="00871FC3"/>
    <w:rsid w:val="00873665"/>
    <w:rsid w:val="0087387D"/>
    <w:rsid w:val="00873D52"/>
    <w:rsid w:val="0087669B"/>
    <w:rsid w:val="00877977"/>
    <w:rsid w:val="00880EE0"/>
    <w:rsid w:val="0088223C"/>
    <w:rsid w:val="0088398A"/>
    <w:rsid w:val="00886234"/>
    <w:rsid w:val="008957CA"/>
    <w:rsid w:val="008A006D"/>
    <w:rsid w:val="008A05AB"/>
    <w:rsid w:val="008A3AD8"/>
    <w:rsid w:val="008A47B3"/>
    <w:rsid w:val="008A6D26"/>
    <w:rsid w:val="008B1986"/>
    <w:rsid w:val="008B3ECE"/>
    <w:rsid w:val="008B413C"/>
    <w:rsid w:val="008B45DC"/>
    <w:rsid w:val="008C0EBD"/>
    <w:rsid w:val="008C1802"/>
    <w:rsid w:val="008C36D2"/>
    <w:rsid w:val="008C3960"/>
    <w:rsid w:val="008C4D1E"/>
    <w:rsid w:val="008C51A4"/>
    <w:rsid w:val="008C55CD"/>
    <w:rsid w:val="008D1171"/>
    <w:rsid w:val="008D3E92"/>
    <w:rsid w:val="008D46FD"/>
    <w:rsid w:val="008D48B7"/>
    <w:rsid w:val="008D501E"/>
    <w:rsid w:val="008D56D6"/>
    <w:rsid w:val="008D5F74"/>
    <w:rsid w:val="008E0278"/>
    <w:rsid w:val="008E10E0"/>
    <w:rsid w:val="008E14AE"/>
    <w:rsid w:val="008E1985"/>
    <w:rsid w:val="008E2D81"/>
    <w:rsid w:val="008E356C"/>
    <w:rsid w:val="008E3E77"/>
    <w:rsid w:val="008E436C"/>
    <w:rsid w:val="008E4773"/>
    <w:rsid w:val="008E5116"/>
    <w:rsid w:val="008E7700"/>
    <w:rsid w:val="008F1A40"/>
    <w:rsid w:val="008F1C73"/>
    <w:rsid w:val="008F24D8"/>
    <w:rsid w:val="008F29AA"/>
    <w:rsid w:val="008F4C05"/>
    <w:rsid w:val="008F7512"/>
    <w:rsid w:val="00904650"/>
    <w:rsid w:val="00907490"/>
    <w:rsid w:val="00911373"/>
    <w:rsid w:val="00911934"/>
    <w:rsid w:val="009123C6"/>
    <w:rsid w:val="00913415"/>
    <w:rsid w:val="00913545"/>
    <w:rsid w:val="00915162"/>
    <w:rsid w:val="00920D9E"/>
    <w:rsid w:val="00922F60"/>
    <w:rsid w:val="0092309A"/>
    <w:rsid w:val="009309C7"/>
    <w:rsid w:val="009321C0"/>
    <w:rsid w:val="00932E84"/>
    <w:rsid w:val="00934B4F"/>
    <w:rsid w:val="00935D60"/>
    <w:rsid w:val="00940C54"/>
    <w:rsid w:val="00942DE5"/>
    <w:rsid w:val="0094368B"/>
    <w:rsid w:val="00945433"/>
    <w:rsid w:val="009457E9"/>
    <w:rsid w:val="00950EF3"/>
    <w:rsid w:val="00950FFB"/>
    <w:rsid w:val="009512C4"/>
    <w:rsid w:val="00951897"/>
    <w:rsid w:val="00954350"/>
    <w:rsid w:val="00955F06"/>
    <w:rsid w:val="00960CDD"/>
    <w:rsid w:val="00960D3D"/>
    <w:rsid w:val="00964864"/>
    <w:rsid w:val="00964CBF"/>
    <w:rsid w:val="009651D1"/>
    <w:rsid w:val="00966066"/>
    <w:rsid w:val="0096621E"/>
    <w:rsid w:val="00971C1E"/>
    <w:rsid w:val="009747EF"/>
    <w:rsid w:val="00975F35"/>
    <w:rsid w:val="00976606"/>
    <w:rsid w:val="009808B9"/>
    <w:rsid w:val="00980EE8"/>
    <w:rsid w:val="009813D3"/>
    <w:rsid w:val="0098287C"/>
    <w:rsid w:val="00983056"/>
    <w:rsid w:val="00983375"/>
    <w:rsid w:val="00984A36"/>
    <w:rsid w:val="009864ED"/>
    <w:rsid w:val="009949C6"/>
    <w:rsid w:val="00997CA2"/>
    <w:rsid w:val="009A01E3"/>
    <w:rsid w:val="009A1838"/>
    <w:rsid w:val="009A2674"/>
    <w:rsid w:val="009A429B"/>
    <w:rsid w:val="009A46C2"/>
    <w:rsid w:val="009A5726"/>
    <w:rsid w:val="009A7815"/>
    <w:rsid w:val="009A7A77"/>
    <w:rsid w:val="009B2565"/>
    <w:rsid w:val="009B7AB9"/>
    <w:rsid w:val="009C2B53"/>
    <w:rsid w:val="009C5379"/>
    <w:rsid w:val="009C609E"/>
    <w:rsid w:val="009C66F8"/>
    <w:rsid w:val="009C7725"/>
    <w:rsid w:val="009D2353"/>
    <w:rsid w:val="009D3F22"/>
    <w:rsid w:val="009D4C68"/>
    <w:rsid w:val="009E25C9"/>
    <w:rsid w:val="009E3D02"/>
    <w:rsid w:val="009E3ECA"/>
    <w:rsid w:val="009E44AF"/>
    <w:rsid w:val="009E7FE6"/>
    <w:rsid w:val="009F36C1"/>
    <w:rsid w:val="00A003EF"/>
    <w:rsid w:val="00A0435E"/>
    <w:rsid w:val="00A0675E"/>
    <w:rsid w:val="00A06F5C"/>
    <w:rsid w:val="00A10795"/>
    <w:rsid w:val="00A10EA6"/>
    <w:rsid w:val="00A11887"/>
    <w:rsid w:val="00A12860"/>
    <w:rsid w:val="00A15300"/>
    <w:rsid w:val="00A2086B"/>
    <w:rsid w:val="00A21F53"/>
    <w:rsid w:val="00A22B11"/>
    <w:rsid w:val="00A22B38"/>
    <w:rsid w:val="00A2485E"/>
    <w:rsid w:val="00A26421"/>
    <w:rsid w:val="00A26D12"/>
    <w:rsid w:val="00A30CFD"/>
    <w:rsid w:val="00A32107"/>
    <w:rsid w:val="00A347E1"/>
    <w:rsid w:val="00A37A06"/>
    <w:rsid w:val="00A42988"/>
    <w:rsid w:val="00A42B52"/>
    <w:rsid w:val="00A437D7"/>
    <w:rsid w:val="00A44CE6"/>
    <w:rsid w:val="00A45842"/>
    <w:rsid w:val="00A45AC2"/>
    <w:rsid w:val="00A50F08"/>
    <w:rsid w:val="00A51129"/>
    <w:rsid w:val="00A56217"/>
    <w:rsid w:val="00A5621D"/>
    <w:rsid w:val="00A57434"/>
    <w:rsid w:val="00A60A2E"/>
    <w:rsid w:val="00A6281F"/>
    <w:rsid w:val="00A64C8F"/>
    <w:rsid w:val="00A65ECB"/>
    <w:rsid w:val="00A65FF5"/>
    <w:rsid w:val="00A665E7"/>
    <w:rsid w:val="00A67481"/>
    <w:rsid w:val="00A70C12"/>
    <w:rsid w:val="00A724B4"/>
    <w:rsid w:val="00A724C6"/>
    <w:rsid w:val="00A73DCD"/>
    <w:rsid w:val="00A77889"/>
    <w:rsid w:val="00A80E95"/>
    <w:rsid w:val="00A81301"/>
    <w:rsid w:val="00A8615E"/>
    <w:rsid w:val="00A869D3"/>
    <w:rsid w:val="00A86F94"/>
    <w:rsid w:val="00A8733D"/>
    <w:rsid w:val="00A911E9"/>
    <w:rsid w:val="00A9189E"/>
    <w:rsid w:val="00A927C1"/>
    <w:rsid w:val="00A95FF2"/>
    <w:rsid w:val="00A96D60"/>
    <w:rsid w:val="00A96F57"/>
    <w:rsid w:val="00AA08A6"/>
    <w:rsid w:val="00AA16AB"/>
    <w:rsid w:val="00AA170D"/>
    <w:rsid w:val="00AA1D1B"/>
    <w:rsid w:val="00AA229D"/>
    <w:rsid w:val="00AA3589"/>
    <w:rsid w:val="00AA378B"/>
    <w:rsid w:val="00AA4030"/>
    <w:rsid w:val="00AA5554"/>
    <w:rsid w:val="00AA6074"/>
    <w:rsid w:val="00AA69A0"/>
    <w:rsid w:val="00AB00AF"/>
    <w:rsid w:val="00AB175A"/>
    <w:rsid w:val="00AB3536"/>
    <w:rsid w:val="00AB37C2"/>
    <w:rsid w:val="00AB6C0E"/>
    <w:rsid w:val="00AB72A6"/>
    <w:rsid w:val="00AB7637"/>
    <w:rsid w:val="00AB7854"/>
    <w:rsid w:val="00AC048D"/>
    <w:rsid w:val="00AC1847"/>
    <w:rsid w:val="00AC2587"/>
    <w:rsid w:val="00AC5C7D"/>
    <w:rsid w:val="00AC66FD"/>
    <w:rsid w:val="00AD100E"/>
    <w:rsid w:val="00AD1785"/>
    <w:rsid w:val="00AD382F"/>
    <w:rsid w:val="00AD5B10"/>
    <w:rsid w:val="00AE2008"/>
    <w:rsid w:val="00AE4A38"/>
    <w:rsid w:val="00AE4A90"/>
    <w:rsid w:val="00AE4DBB"/>
    <w:rsid w:val="00AE5BC6"/>
    <w:rsid w:val="00AE682A"/>
    <w:rsid w:val="00AE79B1"/>
    <w:rsid w:val="00AF0B2E"/>
    <w:rsid w:val="00AF1729"/>
    <w:rsid w:val="00AF2359"/>
    <w:rsid w:val="00AF3530"/>
    <w:rsid w:val="00AF64ED"/>
    <w:rsid w:val="00AF78F4"/>
    <w:rsid w:val="00B00707"/>
    <w:rsid w:val="00B042DE"/>
    <w:rsid w:val="00B05A25"/>
    <w:rsid w:val="00B070EA"/>
    <w:rsid w:val="00B07AFE"/>
    <w:rsid w:val="00B07B50"/>
    <w:rsid w:val="00B1050C"/>
    <w:rsid w:val="00B13A15"/>
    <w:rsid w:val="00B1498D"/>
    <w:rsid w:val="00B157F7"/>
    <w:rsid w:val="00B15852"/>
    <w:rsid w:val="00B226FF"/>
    <w:rsid w:val="00B2324C"/>
    <w:rsid w:val="00B238C4"/>
    <w:rsid w:val="00B2392C"/>
    <w:rsid w:val="00B26846"/>
    <w:rsid w:val="00B26CF5"/>
    <w:rsid w:val="00B27820"/>
    <w:rsid w:val="00B303C2"/>
    <w:rsid w:val="00B33FAB"/>
    <w:rsid w:val="00B34BD7"/>
    <w:rsid w:val="00B3549F"/>
    <w:rsid w:val="00B356D2"/>
    <w:rsid w:val="00B37047"/>
    <w:rsid w:val="00B37634"/>
    <w:rsid w:val="00B406BA"/>
    <w:rsid w:val="00B4248D"/>
    <w:rsid w:val="00B47005"/>
    <w:rsid w:val="00B47F50"/>
    <w:rsid w:val="00B51A1E"/>
    <w:rsid w:val="00B51EDA"/>
    <w:rsid w:val="00B616A1"/>
    <w:rsid w:val="00B61C91"/>
    <w:rsid w:val="00B62655"/>
    <w:rsid w:val="00B63969"/>
    <w:rsid w:val="00B63CB4"/>
    <w:rsid w:val="00B64E28"/>
    <w:rsid w:val="00B6548A"/>
    <w:rsid w:val="00B65F57"/>
    <w:rsid w:val="00B65FED"/>
    <w:rsid w:val="00B70478"/>
    <w:rsid w:val="00B71356"/>
    <w:rsid w:val="00B71360"/>
    <w:rsid w:val="00B71DA6"/>
    <w:rsid w:val="00B7214E"/>
    <w:rsid w:val="00B77783"/>
    <w:rsid w:val="00B80439"/>
    <w:rsid w:val="00B81A19"/>
    <w:rsid w:val="00B823BC"/>
    <w:rsid w:val="00B82B46"/>
    <w:rsid w:val="00B849A8"/>
    <w:rsid w:val="00B86775"/>
    <w:rsid w:val="00B86B69"/>
    <w:rsid w:val="00B907B7"/>
    <w:rsid w:val="00B90A03"/>
    <w:rsid w:val="00B91C41"/>
    <w:rsid w:val="00B94CF5"/>
    <w:rsid w:val="00B96446"/>
    <w:rsid w:val="00BA06BC"/>
    <w:rsid w:val="00BA14BF"/>
    <w:rsid w:val="00BA2704"/>
    <w:rsid w:val="00BA415F"/>
    <w:rsid w:val="00BA4259"/>
    <w:rsid w:val="00BA576B"/>
    <w:rsid w:val="00BA678C"/>
    <w:rsid w:val="00BA6924"/>
    <w:rsid w:val="00BA7EE7"/>
    <w:rsid w:val="00BB0E3F"/>
    <w:rsid w:val="00BB1078"/>
    <w:rsid w:val="00BB1393"/>
    <w:rsid w:val="00BB3099"/>
    <w:rsid w:val="00BB3DDF"/>
    <w:rsid w:val="00BB3DFE"/>
    <w:rsid w:val="00BB4674"/>
    <w:rsid w:val="00BB4F7C"/>
    <w:rsid w:val="00BB685E"/>
    <w:rsid w:val="00BB794F"/>
    <w:rsid w:val="00BC242C"/>
    <w:rsid w:val="00BC2E0B"/>
    <w:rsid w:val="00BC3DFA"/>
    <w:rsid w:val="00BC6168"/>
    <w:rsid w:val="00BD110C"/>
    <w:rsid w:val="00BD26F2"/>
    <w:rsid w:val="00BE0857"/>
    <w:rsid w:val="00BE166E"/>
    <w:rsid w:val="00BE2D5D"/>
    <w:rsid w:val="00BE3271"/>
    <w:rsid w:val="00BE64DD"/>
    <w:rsid w:val="00BF2129"/>
    <w:rsid w:val="00BF2327"/>
    <w:rsid w:val="00BF2411"/>
    <w:rsid w:val="00BF4297"/>
    <w:rsid w:val="00BF4539"/>
    <w:rsid w:val="00BF5D43"/>
    <w:rsid w:val="00BF5E76"/>
    <w:rsid w:val="00BF6F32"/>
    <w:rsid w:val="00C013B5"/>
    <w:rsid w:val="00C01707"/>
    <w:rsid w:val="00C01DE8"/>
    <w:rsid w:val="00C02844"/>
    <w:rsid w:val="00C02EBB"/>
    <w:rsid w:val="00C03D5E"/>
    <w:rsid w:val="00C05C3D"/>
    <w:rsid w:val="00C06EAC"/>
    <w:rsid w:val="00C1175D"/>
    <w:rsid w:val="00C11DF2"/>
    <w:rsid w:val="00C13E3E"/>
    <w:rsid w:val="00C14596"/>
    <w:rsid w:val="00C1583E"/>
    <w:rsid w:val="00C1592B"/>
    <w:rsid w:val="00C169E6"/>
    <w:rsid w:val="00C20409"/>
    <w:rsid w:val="00C21CCC"/>
    <w:rsid w:val="00C27291"/>
    <w:rsid w:val="00C31D65"/>
    <w:rsid w:val="00C32B9B"/>
    <w:rsid w:val="00C40DCC"/>
    <w:rsid w:val="00C41A1E"/>
    <w:rsid w:val="00C4540D"/>
    <w:rsid w:val="00C46501"/>
    <w:rsid w:val="00C50A25"/>
    <w:rsid w:val="00C50C8E"/>
    <w:rsid w:val="00C52852"/>
    <w:rsid w:val="00C53FE2"/>
    <w:rsid w:val="00C55516"/>
    <w:rsid w:val="00C55B08"/>
    <w:rsid w:val="00C57465"/>
    <w:rsid w:val="00C6288A"/>
    <w:rsid w:val="00C63810"/>
    <w:rsid w:val="00C6429E"/>
    <w:rsid w:val="00C66C89"/>
    <w:rsid w:val="00C73AA8"/>
    <w:rsid w:val="00C7475C"/>
    <w:rsid w:val="00C76BD2"/>
    <w:rsid w:val="00C8189E"/>
    <w:rsid w:val="00C81B89"/>
    <w:rsid w:val="00C829FC"/>
    <w:rsid w:val="00C82AD9"/>
    <w:rsid w:val="00C83D0E"/>
    <w:rsid w:val="00C84718"/>
    <w:rsid w:val="00C916D7"/>
    <w:rsid w:val="00C91C75"/>
    <w:rsid w:val="00C92C74"/>
    <w:rsid w:val="00C93EC3"/>
    <w:rsid w:val="00C95529"/>
    <w:rsid w:val="00C956FB"/>
    <w:rsid w:val="00C95B50"/>
    <w:rsid w:val="00C9692F"/>
    <w:rsid w:val="00C974B1"/>
    <w:rsid w:val="00C9E087"/>
    <w:rsid w:val="00CA0112"/>
    <w:rsid w:val="00CA0F12"/>
    <w:rsid w:val="00CA2463"/>
    <w:rsid w:val="00CA33DF"/>
    <w:rsid w:val="00CA35A7"/>
    <w:rsid w:val="00CA4578"/>
    <w:rsid w:val="00CA69F8"/>
    <w:rsid w:val="00CA7332"/>
    <w:rsid w:val="00CB28E2"/>
    <w:rsid w:val="00CB40A1"/>
    <w:rsid w:val="00CC3449"/>
    <w:rsid w:val="00CC4CBC"/>
    <w:rsid w:val="00CD0C0E"/>
    <w:rsid w:val="00CD211B"/>
    <w:rsid w:val="00CD2DCB"/>
    <w:rsid w:val="00CD72C1"/>
    <w:rsid w:val="00CE5A80"/>
    <w:rsid w:val="00CE7AD9"/>
    <w:rsid w:val="00CF01B4"/>
    <w:rsid w:val="00CF080A"/>
    <w:rsid w:val="00CF1C47"/>
    <w:rsid w:val="00CF47AD"/>
    <w:rsid w:val="00CF57C5"/>
    <w:rsid w:val="00D031E9"/>
    <w:rsid w:val="00D0449B"/>
    <w:rsid w:val="00D052B4"/>
    <w:rsid w:val="00D116F2"/>
    <w:rsid w:val="00D12089"/>
    <w:rsid w:val="00D1644A"/>
    <w:rsid w:val="00D172E3"/>
    <w:rsid w:val="00D2011F"/>
    <w:rsid w:val="00D20B1B"/>
    <w:rsid w:val="00D21379"/>
    <w:rsid w:val="00D224DD"/>
    <w:rsid w:val="00D25FC4"/>
    <w:rsid w:val="00D263E8"/>
    <w:rsid w:val="00D3038F"/>
    <w:rsid w:val="00D31FE9"/>
    <w:rsid w:val="00D33517"/>
    <w:rsid w:val="00D35360"/>
    <w:rsid w:val="00D36557"/>
    <w:rsid w:val="00D444BE"/>
    <w:rsid w:val="00D44E1D"/>
    <w:rsid w:val="00D44FD6"/>
    <w:rsid w:val="00D45CEB"/>
    <w:rsid w:val="00D46739"/>
    <w:rsid w:val="00D467A9"/>
    <w:rsid w:val="00D4741C"/>
    <w:rsid w:val="00D52A30"/>
    <w:rsid w:val="00D5364E"/>
    <w:rsid w:val="00D550AA"/>
    <w:rsid w:val="00D56F0A"/>
    <w:rsid w:val="00D6278D"/>
    <w:rsid w:val="00D64529"/>
    <w:rsid w:val="00D6556D"/>
    <w:rsid w:val="00D66CA7"/>
    <w:rsid w:val="00D70594"/>
    <w:rsid w:val="00D71B4B"/>
    <w:rsid w:val="00D74C29"/>
    <w:rsid w:val="00D74EAA"/>
    <w:rsid w:val="00D811E3"/>
    <w:rsid w:val="00D81C7C"/>
    <w:rsid w:val="00D86736"/>
    <w:rsid w:val="00D87F41"/>
    <w:rsid w:val="00D91D59"/>
    <w:rsid w:val="00D93E13"/>
    <w:rsid w:val="00D97F13"/>
    <w:rsid w:val="00DA37DB"/>
    <w:rsid w:val="00DA38E8"/>
    <w:rsid w:val="00DA3B04"/>
    <w:rsid w:val="00DA3B90"/>
    <w:rsid w:val="00DA4B4E"/>
    <w:rsid w:val="00DA5F8B"/>
    <w:rsid w:val="00DA7F9C"/>
    <w:rsid w:val="00DB136E"/>
    <w:rsid w:val="00DB1CC4"/>
    <w:rsid w:val="00DB603C"/>
    <w:rsid w:val="00DB6A44"/>
    <w:rsid w:val="00DB6FB6"/>
    <w:rsid w:val="00DB7D83"/>
    <w:rsid w:val="00DC003B"/>
    <w:rsid w:val="00DC6578"/>
    <w:rsid w:val="00DD0662"/>
    <w:rsid w:val="00DD0CA7"/>
    <w:rsid w:val="00DD20CC"/>
    <w:rsid w:val="00DD2611"/>
    <w:rsid w:val="00DD5CF4"/>
    <w:rsid w:val="00DD614D"/>
    <w:rsid w:val="00DD766F"/>
    <w:rsid w:val="00DE2084"/>
    <w:rsid w:val="00DE232F"/>
    <w:rsid w:val="00DE428F"/>
    <w:rsid w:val="00DE634F"/>
    <w:rsid w:val="00DE6C50"/>
    <w:rsid w:val="00DF0376"/>
    <w:rsid w:val="00DF0BF5"/>
    <w:rsid w:val="00DF1AED"/>
    <w:rsid w:val="00DF2DD9"/>
    <w:rsid w:val="00DF554C"/>
    <w:rsid w:val="00DF7044"/>
    <w:rsid w:val="00DF7418"/>
    <w:rsid w:val="00E008A8"/>
    <w:rsid w:val="00E021A0"/>
    <w:rsid w:val="00E046B6"/>
    <w:rsid w:val="00E05404"/>
    <w:rsid w:val="00E0542B"/>
    <w:rsid w:val="00E066FC"/>
    <w:rsid w:val="00E11E60"/>
    <w:rsid w:val="00E12B47"/>
    <w:rsid w:val="00E14953"/>
    <w:rsid w:val="00E16898"/>
    <w:rsid w:val="00E17636"/>
    <w:rsid w:val="00E24BAB"/>
    <w:rsid w:val="00E25286"/>
    <w:rsid w:val="00E30122"/>
    <w:rsid w:val="00E308C8"/>
    <w:rsid w:val="00E30AFC"/>
    <w:rsid w:val="00E32B3A"/>
    <w:rsid w:val="00E32C73"/>
    <w:rsid w:val="00E4153A"/>
    <w:rsid w:val="00E41AD0"/>
    <w:rsid w:val="00E42013"/>
    <w:rsid w:val="00E43CE9"/>
    <w:rsid w:val="00E455A9"/>
    <w:rsid w:val="00E47C8C"/>
    <w:rsid w:val="00E547D2"/>
    <w:rsid w:val="00E55648"/>
    <w:rsid w:val="00E566B1"/>
    <w:rsid w:val="00E575DB"/>
    <w:rsid w:val="00E632DA"/>
    <w:rsid w:val="00E63845"/>
    <w:rsid w:val="00E65796"/>
    <w:rsid w:val="00E67758"/>
    <w:rsid w:val="00E730AA"/>
    <w:rsid w:val="00E766F8"/>
    <w:rsid w:val="00E855F6"/>
    <w:rsid w:val="00E8565B"/>
    <w:rsid w:val="00E87830"/>
    <w:rsid w:val="00E90FCD"/>
    <w:rsid w:val="00E91408"/>
    <w:rsid w:val="00E91BD9"/>
    <w:rsid w:val="00EA255E"/>
    <w:rsid w:val="00EA25F4"/>
    <w:rsid w:val="00EA4B95"/>
    <w:rsid w:val="00EA694B"/>
    <w:rsid w:val="00EA766D"/>
    <w:rsid w:val="00EB03E3"/>
    <w:rsid w:val="00EB25DF"/>
    <w:rsid w:val="00EB31EB"/>
    <w:rsid w:val="00EB42D8"/>
    <w:rsid w:val="00EB4475"/>
    <w:rsid w:val="00EB4EEB"/>
    <w:rsid w:val="00EB7F7A"/>
    <w:rsid w:val="00EC0BC9"/>
    <w:rsid w:val="00EC1A1B"/>
    <w:rsid w:val="00EC2184"/>
    <w:rsid w:val="00EC2A21"/>
    <w:rsid w:val="00EC44EE"/>
    <w:rsid w:val="00EC5031"/>
    <w:rsid w:val="00EC512F"/>
    <w:rsid w:val="00EC524A"/>
    <w:rsid w:val="00EC5495"/>
    <w:rsid w:val="00EC5912"/>
    <w:rsid w:val="00EC5F2F"/>
    <w:rsid w:val="00EC61C8"/>
    <w:rsid w:val="00EC68C7"/>
    <w:rsid w:val="00ED23DF"/>
    <w:rsid w:val="00ED2BE0"/>
    <w:rsid w:val="00ED4350"/>
    <w:rsid w:val="00ED7AA4"/>
    <w:rsid w:val="00EE098C"/>
    <w:rsid w:val="00EE379D"/>
    <w:rsid w:val="00EE6E35"/>
    <w:rsid w:val="00EE7199"/>
    <w:rsid w:val="00EF0574"/>
    <w:rsid w:val="00EF0C54"/>
    <w:rsid w:val="00EF1B92"/>
    <w:rsid w:val="00EF4ED9"/>
    <w:rsid w:val="00EF64F6"/>
    <w:rsid w:val="00EF6A2A"/>
    <w:rsid w:val="00EF736F"/>
    <w:rsid w:val="00F00270"/>
    <w:rsid w:val="00F009CF"/>
    <w:rsid w:val="00F00BBF"/>
    <w:rsid w:val="00F019D9"/>
    <w:rsid w:val="00F01C87"/>
    <w:rsid w:val="00F01E94"/>
    <w:rsid w:val="00F03F24"/>
    <w:rsid w:val="00F069C4"/>
    <w:rsid w:val="00F07901"/>
    <w:rsid w:val="00F07C72"/>
    <w:rsid w:val="00F1016E"/>
    <w:rsid w:val="00F10EEB"/>
    <w:rsid w:val="00F11671"/>
    <w:rsid w:val="00F11C9F"/>
    <w:rsid w:val="00F12096"/>
    <w:rsid w:val="00F130D2"/>
    <w:rsid w:val="00F152DE"/>
    <w:rsid w:val="00F16185"/>
    <w:rsid w:val="00F20CC2"/>
    <w:rsid w:val="00F2116D"/>
    <w:rsid w:val="00F21C31"/>
    <w:rsid w:val="00F22ECD"/>
    <w:rsid w:val="00F24221"/>
    <w:rsid w:val="00F24622"/>
    <w:rsid w:val="00F24709"/>
    <w:rsid w:val="00F26888"/>
    <w:rsid w:val="00F26F86"/>
    <w:rsid w:val="00F27F1A"/>
    <w:rsid w:val="00F312DC"/>
    <w:rsid w:val="00F31F6F"/>
    <w:rsid w:val="00F33247"/>
    <w:rsid w:val="00F34183"/>
    <w:rsid w:val="00F34B01"/>
    <w:rsid w:val="00F35B22"/>
    <w:rsid w:val="00F364B6"/>
    <w:rsid w:val="00F37598"/>
    <w:rsid w:val="00F4049E"/>
    <w:rsid w:val="00F40F0E"/>
    <w:rsid w:val="00F42BC2"/>
    <w:rsid w:val="00F44B6D"/>
    <w:rsid w:val="00F45BCE"/>
    <w:rsid w:val="00F4657D"/>
    <w:rsid w:val="00F46D62"/>
    <w:rsid w:val="00F47DC4"/>
    <w:rsid w:val="00F512D0"/>
    <w:rsid w:val="00F54DD5"/>
    <w:rsid w:val="00F61CEF"/>
    <w:rsid w:val="00F6259D"/>
    <w:rsid w:val="00F634E3"/>
    <w:rsid w:val="00F64BFB"/>
    <w:rsid w:val="00F65B7D"/>
    <w:rsid w:val="00F66666"/>
    <w:rsid w:val="00F70838"/>
    <w:rsid w:val="00F75827"/>
    <w:rsid w:val="00F7596B"/>
    <w:rsid w:val="00F76321"/>
    <w:rsid w:val="00F77659"/>
    <w:rsid w:val="00F802A1"/>
    <w:rsid w:val="00F81281"/>
    <w:rsid w:val="00F8550B"/>
    <w:rsid w:val="00F86533"/>
    <w:rsid w:val="00F876AA"/>
    <w:rsid w:val="00F87D46"/>
    <w:rsid w:val="00F9079C"/>
    <w:rsid w:val="00F9080D"/>
    <w:rsid w:val="00F90AAE"/>
    <w:rsid w:val="00F91C45"/>
    <w:rsid w:val="00F937D7"/>
    <w:rsid w:val="00F95993"/>
    <w:rsid w:val="00F95F1C"/>
    <w:rsid w:val="00F972C1"/>
    <w:rsid w:val="00FA4A93"/>
    <w:rsid w:val="00FA748E"/>
    <w:rsid w:val="00FB0483"/>
    <w:rsid w:val="00FB203E"/>
    <w:rsid w:val="00FB794C"/>
    <w:rsid w:val="00FC2B89"/>
    <w:rsid w:val="00FC421D"/>
    <w:rsid w:val="00FC44DE"/>
    <w:rsid w:val="00FC45F6"/>
    <w:rsid w:val="00FC5DA1"/>
    <w:rsid w:val="00FC62E0"/>
    <w:rsid w:val="00FC7159"/>
    <w:rsid w:val="00FC7363"/>
    <w:rsid w:val="00FC77BE"/>
    <w:rsid w:val="00FD175C"/>
    <w:rsid w:val="00FD41D7"/>
    <w:rsid w:val="00FD4F51"/>
    <w:rsid w:val="00FD6E95"/>
    <w:rsid w:val="00FD7491"/>
    <w:rsid w:val="00FE5AE9"/>
    <w:rsid w:val="00FE6794"/>
    <w:rsid w:val="00FE758B"/>
    <w:rsid w:val="00FF2932"/>
    <w:rsid w:val="00FF571B"/>
    <w:rsid w:val="00FF5E36"/>
    <w:rsid w:val="01519356"/>
    <w:rsid w:val="038DB6A1"/>
    <w:rsid w:val="05672361"/>
    <w:rsid w:val="059FC3C1"/>
    <w:rsid w:val="05B83A28"/>
    <w:rsid w:val="069162B2"/>
    <w:rsid w:val="07C15935"/>
    <w:rsid w:val="092C3A9C"/>
    <w:rsid w:val="094DF42F"/>
    <w:rsid w:val="0A3460D9"/>
    <w:rsid w:val="0A5B8BF9"/>
    <w:rsid w:val="0A662A5E"/>
    <w:rsid w:val="0B720CA4"/>
    <w:rsid w:val="0E6B2936"/>
    <w:rsid w:val="0FF4738E"/>
    <w:rsid w:val="114B6B93"/>
    <w:rsid w:val="115442B9"/>
    <w:rsid w:val="161D3471"/>
    <w:rsid w:val="16EEF664"/>
    <w:rsid w:val="18C82665"/>
    <w:rsid w:val="19578526"/>
    <w:rsid w:val="19989D61"/>
    <w:rsid w:val="19DB8DCC"/>
    <w:rsid w:val="1A4D53DE"/>
    <w:rsid w:val="1B0F3500"/>
    <w:rsid w:val="1B5A64D7"/>
    <w:rsid w:val="1DB761B9"/>
    <w:rsid w:val="1F60F53D"/>
    <w:rsid w:val="1F78B177"/>
    <w:rsid w:val="1F8C266C"/>
    <w:rsid w:val="1F916F21"/>
    <w:rsid w:val="21C87E65"/>
    <w:rsid w:val="2257EE4F"/>
    <w:rsid w:val="22906DD6"/>
    <w:rsid w:val="229C6612"/>
    <w:rsid w:val="22FBE124"/>
    <w:rsid w:val="240FF469"/>
    <w:rsid w:val="24703466"/>
    <w:rsid w:val="25EA15C2"/>
    <w:rsid w:val="2646B5D2"/>
    <w:rsid w:val="2755B7D5"/>
    <w:rsid w:val="27863A9E"/>
    <w:rsid w:val="28BB00D7"/>
    <w:rsid w:val="2D9619CB"/>
    <w:rsid w:val="2DB76C21"/>
    <w:rsid w:val="2EBB53BD"/>
    <w:rsid w:val="2EC8CF31"/>
    <w:rsid w:val="2EEFB062"/>
    <w:rsid w:val="30642B74"/>
    <w:rsid w:val="31A20AC7"/>
    <w:rsid w:val="3441323A"/>
    <w:rsid w:val="34918DFF"/>
    <w:rsid w:val="34D92229"/>
    <w:rsid w:val="3537BEBE"/>
    <w:rsid w:val="356B9F85"/>
    <w:rsid w:val="36005D1D"/>
    <w:rsid w:val="380E31AA"/>
    <w:rsid w:val="38E1C7F6"/>
    <w:rsid w:val="38F4303A"/>
    <w:rsid w:val="393B5233"/>
    <w:rsid w:val="3BACEE0B"/>
    <w:rsid w:val="3DB65408"/>
    <w:rsid w:val="3DD7C8BF"/>
    <w:rsid w:val="3E2E12D9"/>
    <w:rsid w:val="41ABFEAF"/>
    <w:rsid w:val="43137F31"/>
    <w:rsid w:val="4378B79B"/>
    <w:rsid w:val="45E89280"/>
    <w:rsid w:val="45FF347A"/>
    <w:rsid w:val="46324F3E"/>
    <w:rsid w:val="467D014E"/>
    <w:rsid w:val="471EC7B6"/>
    <w:rsid w:val="487B88F0"/>
    <w:rsid w:val="49485DE1"/>
    <w:rsid w:val="4AB51F7E"/>
    <w:rsid w:val="4B5053C7"/>
    <w:rsid w:val="4D0423ED"/>
    <w:rsid w:val="4DDAA181"/>
    <w:rsid w:val="4F34AA10"/>
    <w:rsid w:val="4FE145BF"/>
    <w:rsid w:val="50A59446"/>
    <w:rsid w:val="522F04F1"/>
    <w:rsid w:val="569E2A19"/>
    <w:rsid w:val="57517CFC"/>
    <w:rsid w:val="5805EBFE"/>
    <w:rsid w:val="591ABAD3"/>
    <w:rsid w:val="59A3E8C8"/>
    <w:rsid w:val="59C609C0"/>
    <w:rsid w:val="5A80EA3C"/>
    <w:rsid w:val="5AEA11CA"/>
    <w:rsid w:val="5B2C14C5"/>
    <w:rsid w:val="5B812BFE"/>
    <w:rsid w:val="5BDA0CB8"/>
    <w:rsid w:val="5DA1582B"/>
    <w:rsid w:val="5F2DA6FA"/>
    <w:rsid w:val="6417A9EB"/>
    <w:rsid w:val="643040E6"/>
    <w:rsid w:val="65655EE4"/>
    <w:rsid w:val="661A3DA8"/>
    <w:rsid w:val="670A27A2"/>
    <w:rsid w:val="670E9A5B"/>
    <w:rsid w:val="67AA6BA0"/>
    <w:rsid w:val="69192F55"/>
    <w:rsid w:val="69BD3179"/>
    <w:rsid w:val="6CC2EC8B"/>
    <w:rsid w:val="6E234959"/>
    <w:rsid w:val="724C5917"/>
    <w:rsid w:val="7855A506"/>
    <w:rsid w:val="788CCD1D"/>
    <w:rsid w:val="78F99CC5"/>
    <w:rsid w:val="797D9658"/>
    <w:rsid w:val="7A430AAA"/>
    <w:rsid w:val="7A7FB04F"/>
    <w:rsid w:val="7AEA8360"/>
    <w:rsid w:val="7B305808"/>
    <w:rsid w:val="7DCF1E44"/>
    <w:rsid w:val="7F44D5F7"/>
    <w:rsid w:val="7F734C2F"/>
    <w:rsid w:val="7FE77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7D17B0"/>
  <w15:chartTrackingRefBased/>
  <w15:docId w15:val="{63E5076A-2F84-4E6E-BCBC-C28548A7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7690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AC5C7D"/>
    <w:pPr>
      <w:spacing w:before="60"/>
      <w:outlineLvl w:val="0"/>
    </w:pPr>
    <w:rPr>
      <w:b/>
      <w:bCs/>
      <w:sz w:val="24"/>
      <w:szCs w:val="36"/>
    </w:rPr>
  </w:style>
  <w:style w:type="paragraph" w:styleId="Heading2">
    <w:name w:val="heading 2"/>
    <w:basedOn w:val="Normal"/>
    <w:link w:val="Heading2Char"/>
    <w:uiPriority w:val="1"/>
    <w:qFormat/>
    <w:rsid w:val="00676905"/>
    <w:pPr>
      <w:ind w:left="1660" w:right="2081"/>
      <w:jc w:val="center"/>
      <w:outlineLvl w:val="1"/>
    </w:pPr>
    <w:rPr>
      <w:b/>
      <w:bCs/>
      <w:sz w:val="32"/>
      <w:szCs w:val="32"/>
    </w:rPr>
  </w:style>
  <w:style w:type="paragraph" w:styleId="Heading3">
    <w:name w:val="heading 3"/>
    <w:basedOn w:val="Normal"/>
    <w:next w:val="Heading4"/>
    <w:link w:val="Heading3Char"/>
    <w:uiPriority w:val="1"/>
    <w:qFormat/>
    <w:rsid w:val="006712DB"/>
    <w:pPr>
      <w:spacing w:before="1"/>
      <w:ind w:left="1238" w:hanging="576"/>
      <w:outlineLvl w:val="2"/>
    </w:pPr>
    <w:rPr>
      <w:b/>
      <w:sz w:val="24"/>
      <w:szCs w:val="28"/>
    </w:rPr>
  </w:style>
  <w:style w:type="paragraph" w:styleId="Heading4">
    <w:name w:val="heading 4"/>
    <w:aliases w:val="Heading 2 R"/>
    <w:basedOn w:val="Normal"/>
    <w:link w:val="Heading4Char"/>
    <w:uiPriority w:val="1"/>
    <w:qFormat/>
    <w:rsid w:val="00676905"/>
    <w:pPr>
      <w:ind w:left="1199" w:hanging="541"/>
      <w:outlineLvl w:val="3"/>
    </w:pPr>
    <w:rPr>
      <w:b/>
      <w:bCs/>
      <w:sz w:val="24"/>
      <w:szCs w:val="24"/>
    </w:rPr>
  </w:style>
  <w:style w:type="paragraph" w:styleId="Heading5">
    <w:name w:val="heading 5"/>
    <w:basedOn w:val="Normal"/>
    <w:link w:val="Heading5Char"/>
    <w:uiPriority w:val="1"/>
    <w:qFormat/>
    <w:rsid w:val="00676905"/>
    <w:pPr>
      <w:ind w:left="839"/>
      <w:outlineLvl w:val="4"/>
    </w:pPr>
    <w:rPr>
      <w:b/>
      <w:bCs/>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C5C7D"/>
    <w:rPr>
      <w:rFonts w:ascii="Times New Roman" w:eastAsia="Times New Roman" w:hAnsi="Times New Roman" w:cs="Times New Roman"/>
      <w:b/>
      <w:bCs/>
      <w:sz w:val="24"/>
      <w:szCs w:val="36"/>
    </w:rPr>
  </w:style>
  <w:style w:type="character" w:customStyle="1" w:styleId="Heading2Char">
    <w:name w:val="Heading 2 Char"/>
    <w:basedOn w:val="DefaultParagraphFont"/>
    <w:link w:val="Heading2"/>
    <w:uiPriority w:val="1"/>
    <w:rsid w:val="00676905"/>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uiPriority w:val="1"/>
    <w:rsid w:val="006712DB"/>
    <w:rPr>
      <w:rFonts w:ascii="Times New Roman" w:eastAsia="Times New Roman" w:hAnsi="Times New Roman" w:cs="Times New Roman"/>
      <w:b/>
      <w:sz w:val="24"/>
      <w:szCs w:val="28"/>
    </w:rPr>
  </w:style>
  <w:style w:type="character" w:customStyle="1" w:styleId="Heading4Char">
    <w:name w:val="Heading 4 Char"/>
    <w:aliases w:val="Heading 2 R Char"/>
    <w:basedOn w:val="DefaultParagraphFont"/>
    <w:link w:val="Heading4"/>
    <w:uiPriority w:val="1"/>
    <w:rsid w:val="0067690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1"/>
    <w:rsid w:val="00676905"/>
    <w:rPr>
      <w:rFonts w:ascii="Times New Roman" w:eastAsia="Times New Roman" w:hAnsi="Times New Roman" w:cs="Times New Roman"/>
      <w:b/>
      <w:bCs/>
      <w:i/>
      <w:iCs/>
      <w:sz w:val="24"/>
      <w:szCs w:val="24"/>
    </w:rPr>
  </w:style>
  <w:style w:type="paragraph" w:styleId="TOC1">
    <w:name w:val="toc 1"/>
    <w:basedOn w:val="Normal"/>
    <w:uiPriority w:val="39"/>
    <w:qFormat/>
    <w:rsid w:val="00EC5912"/>
    <w:pPr>
      <w:spacing w:before="447"/>
      <w:ind w:left="547"/>
    </w:pPr>
    <w:rPr>
      <w:b/>
      <w:bCs/>
      <w:sz w:val="24"/>
      <w:szCs w:val="24"/>
    </w:rPr>
  </w:style>
  <w:style w:type="paragraph" w:styleId="TOC2">
    <w:name w:val="toc 2"/>
    <w:basedOn w:val="Normal"/>
    <w:uiPriority w:val="39"/>
    <w:qFormat/>
    <w:rsid w:val="00676905"/>
    <w:pPr>
      <w:spacing w:before="84"/>
      <w:ind w:left="1379" w:hanging="541"/>
    </w:pPr>
    <w:rPr>
      <w:sz w:val="24"/>
      <w:szCs w:val="24"/>
    </w:rPr>
  </w:style>
  <w:style w:type="paragraph" w:styleId="TOC3">
    <w:name w:val="toc 3"/>
    <w:basedOn w:val="Normal"/>
    <w:uiPriority w:val="39"/>
    <w:qFormat/>
    <w:rsid w:val="00676905"/>
    <w:pPr>
      <w:spacing w:before="84"/>
      <w:ind w:left="1919" w:hanging="721"/>
    </w:pPr>
    <w:rPr>
      <w:sz w:val="24"/>
      <w:szCs w:val="24"/>
    </w:rPr>
  </w:style>
  <w:style w:type="paragraph" w:styleId="TOC4">
    <w:name w:val="toc 4"/>
    <w:basedOn w:val="Normal"/>
    <w:uiPriority w:val="39"/>
    <w:qFormat/>
    <w:rsid w:val="00676905"/>
    <w:pPr>
      <w:spacing w:before="82"/>
      <w:ind w:left="2279" w:hanging="901"/>
    </w:pPr>
    <w:rPr>
      <w:sz w:val="24"/>
      <w:szCs w:val="24"/>
    </w:rPr>
  </w:style>
  <w:style w:type="paragraph" w:styleId="BodyText">
    <w:name w:val="Body Text"/>
    <w:basedOn w:val="Normal"/>
    <w:link w:val="BodyTextChar"/>
    <w:uiPriority w:val="1"/>
    <w:qFormat/>
    <w:rsid w:val="00676905"/>
    <w:rPr>
      <w:sz w:val="24"/>
      <w:szCs w:val="24"/>
    </w:rPr>
  </w:style>
  <w:style w:type="character" w:customStyle="1" w:styleId="BodyTextChar">
    <w:name w:val="Body Text Char"/>
    <w:basedOn w:val="DefaultParagraphFont"/>
    <w:link w:val="BodyText"/>
    <w:uiPriority w:val="1"/>
    <w:rsid w:val="00676905"/>
    <w:rPr>
      <w:rFonts w:ascii="Times New Roman" w:eastAsia="Times New Roman" w:hAnsi="Times New Roman" w:cs="Times New Roman"/>
      <w:sz w:val="24"/>
      <w:szCs w:val="24"/>
    </w:rPr>
  </w:style>
  <w:style w:type="paragraph" w:styleId="ListParagraph">
    <w:name w:val="List Paragraph"/>
    <w:aliases w:val="Response Bullets,Bullet Text"/>
    <w:basedOn w:val="Normal"/>
    <w:link w:val="ListParagraphChar"/>
    <w:uiPriority w:val="34"/>
    <w:qFormat/>
    <w:rsid w:val="00676905"/>
    <w:pPr>
      <w:ind w:left="1919" w:hanging="361"/>
    </w:pPr>
  </w:style>
  <w:style w:type="paragraph" w:customStyle="1" w:styleId="TableParagraph">
    <w:name w:val="Table Paragraph"/>
    <w:basedOn w:val="Normal"/>
    <w:uiPriority w:val="1"/>
    <w:qFormat/>
    <w:rsid w:val="00676905"/>
  </w:style>
  <w:style w:type="character" w:styleId="CommentReference">
    <w:name w:val="annotation reference"/>
    <w:basedOn w:val="DefaultParagraphFont"/>
    <w:uiPriority w:val="99"/>
    <w:semiHidden/>
    <w:unhideWhenUsed/>
    <w:rsid w:val="00676905"/>
    <w:rPr>
      <w:sz w:val="16"/>
      <w:szCs w:val="16"/>
    </w:rPr>
  </w:style>
  <w:style w:type="paragraph" w:styleId="CommentText">
    <w:name w:val="annotation text"/>
    <w:basedOn w:val="Normal"/>
    <w:link w:val="CommentTextChar"/>
    <w:uiPriority w:val="99"/>
    <w:unhideWhenUsed/>
    <w:rsid w:val="00676905"/>
    <w:rPr>
      <w:sz w:val="20"/>
      <w:szCs w:val="20"/>
    </w:rPr>
  </w:style>
  <w:style w:type="character" w:customStyle="1" w:styleId="CommentTextChar">
    <w:name w:val="Comment Text Char"/>
    <w:basedOn w:val="DefaultParagraphFont"/>
    <w:link w:val="CommentText"/>
    <w:uiPriority w:val="99"/>
    <w:rsid w:val="006769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905"/>
    <w:rPr>
      <w:b/>
      <w:bCs/>
    </w:rPr>
  </w:style>
  <w:style w:type="character" w:customStyle="1" w:styleId="CommentSubjectChar">
    <w:name w:val="Comment Subject Char"/>
    <w:basedOn w:val="CommentTextChar"/>
    <w:link w:val="CommentSubject"/>
    <w:uiPriority w:val="99"/>
    <w:semiHidden/>
    <w:rsid w:val="0067690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769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905"/>
    <w:rPr>
      <w:rFonts w:ascii="Segoe UI" w:eastAsia="Times New Roman" w:hAnsi="Segoe UI" w:cs="Segoe UI"/>
      <w:sz w:val="18"/>
      <w:szCs w:val="18"/>
    </w:rPr>
  </w:style>
  <w:style w:type="paragraph" w:styleId="Header">
    <w:name w:val="header"/>
    <w:basedOn w:val="Normal"/>
    <w:link w:val="HeaderChar"/>
    <w:uiPriority w:val="99"/>
    <w:unhideWhenUsed/>
    <w:rsid w:val="00676905"/>
    <w:pPr>
      <w:tabs>
        <w:tab w:val="center" w:pos="4680"/>
        <w:tab w:val="right" w:pos="9360"/>
      </w:tabs>
    </w:pPr>
  </w:style>
  <w:style w:type="character" w:customStyle="1" w:styleId="HeaderChar">
    <w:name w:val="Header Char"/>
    <w:basedOn w:val="DefaultParagraphFont"/>
    <w:link w:val="Header"/>
    <w:uiPriority w:val="99"/>
    <w:rsid w:val="00676905"/>
    <w:rPr>
      <w:rFonts w:ascii="Times New Roman" w:eastAsia="Times New Roman" w:hAnsi="Times New Roman" w:cs="Times New Roman"/>
    </w:rPr>
  </w:style>
  <w:style w:type="paragraph" w:styleId="Footer">
    <w:name w:val="footer"/>
    <w:basedOn w:val="Normal"/>
    <w:link w:val="FooterChar"/>
    <w:uiPriority w:val="99"/>
    <w:unhideWhenUsed/>
    <w:rsid w:val="00676905"/>
    <w:pPr>
      <w:tabs>
        <w:tab w:val="center" w:pos="4680"/>
        <w:tab w:val="right" w:pos="9360"/>
      </w:tabs>
    </w:pPr>
  </w:style>
  <w:style w:type="character" w:customStyle="1" w:styleId="FooterChar">
    <w:name w:val="Footer Char"/>
    <w:basedOn w:val="DefaultParagraphFont"/>
    <w:link w:val="Footer"/>
    <w:uiPriority w:val="99"/>
    <w:rsid w:val="00676905"/>
    <w:rPr>
      <w:rFonts w:ascii="Times New Roman" w:eastAsia="Times New Roman" w:hAnsi="Times New Roman" w:cs="Times New Roman"/>
    </w:rPr>
  </w:style>
  <w:style w:type="paragraph" w:styleId="Revision">
    <w:name w:val="Revision"/>
    <w:hidden/>
    <w:uiPriority w:val="99"/>
    <w:semiHidden/>
    <w:rsid w:val="00676905"/>
    <w:pPr>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676905"/>
    <w:rPr>
      <w:color w:val="0563C1" w:themeColor="hyperlink"/>
      <w:u w:val="single"/>
    </w:rPr>
  </w:style>
  <w:style w:type="paragraph" w:customStyle="1" w:styleId="paragraph">
    <w:name w:val="paragraph"/>
    <w:basedOn w:val="Normal"/>
    <w:link w:val="paragraphChar"/>
    <w:rsid w:val="00676905"/>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676905"/>
  </w:style>
  <w:style w:type="character" w:customStyle="1" w:styleId="eop">
    <w:name w:val="eop"/>
    <w:basedOn w:val="DefaultParagraphFont"/>
    <w:rsid w:val="00676905"/>
  </w:style>
  <w:style w:type="character" w:customStyle="1" w:styleId="findhit">
    <w:name w:val="findhit"/>
    <w:basedOn w:val="DefaultParagraphFont"/>
    <w:rsid w:val="00676905"/>
  </w:style>
  <w:style w:type="paragraph" w:customStyle="1" w:styleId="Default">
    <w:name w:val="Default"/>
    <w:rsid w:val="006769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Response Bullets Char,Bullet Text Char"/>
    <w:basedOn w:val="DefaultParagraphFont"/>
    <w:link w:val="ListParagraph"/>
    <w:uiPriority w:val="34"/>
    <w:locked/>
    <w:rsid w:val="00676905"/>
    <w:rPr>
      <w:rFonts w:ascii="Times New Roman" w:eastAsia="Times New Roman" w:hAnsi="Times New Roman" w:cs="Times New Roman"/>
    </w:rPr>
  </w:style>
  <w:style w:type="table" w:customStyle="1" w:styleId="TableGrid1">
    <w:name w:val="Table Grid1"/>
    <w:rsid w:val="00D45CEB"/>
    <w:pPr>
      <w:spacing w:after="0" w:line="240" w:lineRule="auto"/>
    </w:pPr>
    <w:rPr>
      <w:rFonts w:ascii="Times New Roman" w:eastAsiaTheme="minorEastAsia" w:hAnsi="Times New Roman"/>
      <w:sz w:val="24"/>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7B241D"/>
    <w:rPr>
      <w:sz w:val="20"/>
      <w:szCs w:val="20"/>
    </w:rPr>
  </w:style>
  <w:style w:type="character" w:customStyle="1" w:styleId="FootnoteTextChar">
    <w:name w:val="Footnote Text Char"/>
    <w:basedOn w:val="DefaultParagraphFont"/>
    <w:link w:val="FootnoteText"/>
    <w:uiPriority w:val="99"/>
    <w:semiHidden/>
    <w:rsid w:val="007B241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41D"/>
    <w:rPr>
      <w:vertAlign w:val="superscript"/>
    </w:rPr>
  </w:style>
  <w:style w:type="character" w:customStyle="1" w:styleId="UnresolvedMention1">
    <w:name w:val="Unresolved Mention1"/>
    <w:basedOn w:val="DefaultParagraphFont"/>
    <w:uiPriority w:val="99"/>
    <w:semiHidden/>
    <w:unhideWhenUsed/>
    <w:rsid w:val="00DE232F"/>
    <w:rPr>
      <w:color w:val="605E5C"/>
      <w:shd w:val="clear" w:color="auto" w:fill="E1DFDD"/>
    </w:rPr>
  </w:style>
  <w:style w:type="character" w:styleId="FollowedHyperlink">
    <w:name w:val="FollowedHyperlink"/>
    <w:basedOn w:val="DefaultParagraphFont"/>
    <w:uiPriority w:val="99"/>
    <w:semiHidden/>
    <w:unhideWhenUsed/>
    <w:rsid w:val="00C169E6"/>
    <w:rPr>
      <w:color w:val="954F72" w:themeColor="followedHyperlink"/>
      <w:u w:val="single"/>
    </w:rPr>
  </w:style>
  <w:style w:type="character" w:styleId="Emphasis">
    <w:name w:val="Emphasis"/>
    <w:basedOn w:val="DefaultParagraphFont"/>
    <w:uiPriority w:val="20"/>
    <w:qFormat/>
    <w:rsid w:val="00DA7F9C"/>
    <w:rPr>
      <w:i/>
      <w:iCs/>
    </w:rPr>
  </w:style>
  <w:style w:type="character" w:styleId="SubtleEmphasis">
    <w:name w:val="Subtle Emphasis"/>
    <w:basedOn w:val="DefaultParagraphFont"/>
    <w:uiPriority w:val="19"/>
    <w:qFormat/>
    <w:rsid w:val="00DA7F9C"/>
    <w:rPr>
      <w:i/>
      <w:iCs/>
      <w:color w:val="404040" w:themeColor="text1" w:themeTint="BF"/>
    </w:rPr>
  </w:style>
  <w:style w:type="paragraph" w:styleId="Subtitle">
    <w:name w:val="Subtitle"/>
    <w:basedOn w:val="Normal"/>
    <w:next w:val="Normal"/>
    <w:link w:val="SubtitleChar"/>
    <w:uiPriority w:val="11"/>
    <w:qFormat/>
    <w:rsid w:val="00DA7F9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A7F9C"/>
    <w:rPr>
      <w:rFonts w:eastAsiaTheme="minorEastAsia"/>
      <w:color w:val="5A5A5A" w:themeColor="text1" w:themeTint="A5"/>
      <w:spacing w:val="15"/>
    </w:rPr>
  </w:style>
  <w:style w:type="paragraph" w:customStyle="1" w:styleId="Appendix1">
    <w:name w:val="Appendix 1"/>
    <w:basedOn w:val="paragraph"/>
    <w:link w:val="Appendix1Char"/>
    <w:uiPriority w:val="1"/>
    <w:qFormat/>
    <w:rsid w:val="00B1050C"/>
    <w:pPr>
      <w:jc w:val="center"/>
    </w:pPr>
    <w:rPr>
      <w:b/>
      <w:sz w:val="36"/>
    </w:rPr>
  </w:style>
  <w:style w:type="paragraph" w:customStyle="1" w:styleId="Appendix2">
    <w:name w:val="Appendix 2"/>
    <w:basedOn w:val="paragraph"/>
    <w:link w:val="Appendix2Char"/>
    <w:uiPriority w:val="1"/>
    <w:qFormat/>
    <w:rsid w:val="00B1050C"/>
    <w:pPr>
      <w:jc w:val="center"/>
    </w:pPr>
    <w:rPr>
      <w:b/>
      <w:sz w:val="36"/>
    </w:rPr>
  </w:style>
  <w:style w:type="character" w:customStyle="1" w:styleId="paragraphChar">
    <w:name w:val="paragraph Char"/>
    <w:basedOn w:val="DefaultParagraphFont"/>
    <w:link w:val="paragraph"/>
    <w:rsid w:val="00B1050C"/>
    <w:rPr>
      <w:rFonts w:ascii="Times New Roman" w:eastAsia="Times New Roman" w:hAnsi="Times New Roman" w:cs="Times New Roman"/>
      <w:sz w:val="24"/>
      <w:szCs w:val="24"/>
    </w:rPr>
  </w:style>
  <w:style w:type="character" w:customStyle="1" w:styleId="Appendix1Char">
    <w:name w:val="Appendix 1 Char"/>
    <w:basedOn w:val="paragraphChar"/>
    <w:link w:val="Appendix1"/>
    <w:uiPriority w:val="1"/>
    <w:rsid w:val="00B1050C"/>
    <w:rPr>
      <w:rFonts w:ascii="Times New Roman" w:eastAsia="Times New Roman" w:hAnsi="Times New Roman" w:cs="Times New Roman"/>
      <w:b/>
      <w:sz w:val="36"/>
      <w:szCs w:val="24"/>
    </w:rPr>
  </w:style>
  <w:style w:type="paragraph" w:styleId="TOCHeading">
    <w:name w:val="TOC Heading"/>
    <w:basedOn w:val="Heading1"/>
    <w:next w:val="Normal"/>
    <w:uiPriority w:val="39"/>
    <w:unhideWhenUsed/>
    <w:qFormat/>
    <w:rsid w:val="00EC5912"/>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character" w:customStyle="1" w:styleId="Appendix2Char">
    <w:name w:val="Appendix 2 Char"/>
    <w:basedOn w:val="paragraphChar"/>
    <w:link w:val="Appendix2"/>
    <w:uiPriority w:val="1"/>
    <w:rsid w:val="00B1050C"/>
    <w:rPr>
      <w:rFonts w:ascii="Times New Roman" w:eastAsia="Times New Roman" w:hAnsi="Times New Roman" w:cs="Times New Roman"/>
      <w:b/>
      <w:sz w:val="36"/>
      <w:szCs w:val="24"/>
    </w:rPr>
  </w:style>
  <w:style w:type="paragraph" w:styleId="TOC5">
    <w:name w:val="toc 5"/>
    <w:basedOn w:val="Normal"/>
    <w:next w:val="Normal"/>
    <w:autoRedefine/>
    <w:uiPriority w:val="39"/>
    <w:unhideWhenUsed/>
    <w:rsid w:val="00EC5912"/>
    <w:pPr>
      <w:widowControl/>
      <w:autoSpaceDE/>
      <w:autoSpaceDN/>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EC5912"/>
    <w:pPr>
      <w:widowControl/>
      <w:autoSpaceDE/>
      <w:autoSpaceDN/>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EC5912"/>
    <w:pPr>
      <w:widowControl/>
      <w:autoSpaceDE/>
      <w:autoSpaceDN/>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EC5912"/>
    <w:pPr>
      <w:widowControl/>
      <w:autoSpaceDE/>
      <w:autoSpaceDN/>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EC5912"/>
    <w:pPr>
      <w:widowControl/>
      <w:autoSpaceDE/>
      <w:autoSpaceDN/>
      <w:spacing w:after="100" w:line="259" w:lineRule="auto"/>
      <w:ind w:left="176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87177">
      <w:bodyDiv w:val="1"/>
      <w:marLeft w:val="0"/>
      <w:marRight w:val="0"/>
      <w:marTop w:val="0"/>
      <w:marBottom w:val="0"/>
      <w:divBdr>
        <w:top w:val="none" w:sz="0" w:space="0" w:color="auto"/>
        <w:left w:val="none" w:sz="0" w:space="0" w:color="auto"/>
        <w:bottom w:val="none" w:sz="0" w:space="0" w:color="auto"/>
        <w:right w:val="none" w:sz="0" w:space="0" w:color="auto"/>
      </w:divBdr>
    </w:div>
    <w:div w:id="682362792">
      <w:bodyDiv w:val="1"/>
      <w:marLeft w:val="0"/>
      <w:marRight w:val="0"/>
      <w:marTop w:val="0"/>
      <w:marBottom w:val="0"/>
      <w:divBdr>
        <w:top w:val="none" w:sz="0" w:space="0" w:color="auto"/>
        <w:left w:val="none" w:sz="0" w:space="0" w:color="auto"/>
        <w:bottom w:val="none" w:sz="0" w:space="0" w:color="auto"/>
        <w:right w:val="none" w:sz="0" w:space="0" w:color="auto"/>
      </w:divBdr>
    </w:div>
    <w:div w:id="1383946674">
      <w:bodyDiv w:val="1"/>
      <w:marLeft w:val="0"/>
      <w:marRight w:val="0"/>
      <w:marTop w:val="0"/>
      <w:marBottom w:val="0"/>
      <w:divBdr>
        <w:top w:val="none" w:sz="0" w:space="0" w:color="auto"/>
        <w:left w:val="none" w:sz="0" w:space="0" w:color="auto"/>
        <w:bottom w:val="none" w:sz="0" w:space="0" w:color="auto"/>
        <w:right w:val="none" w:sz="0" w:space="0" w:color="auto"/>
      </w:divBdr>
    </w:div>
    <w:div w:id="1410887556">
      <w:bodyDiv w:val="1"/>
      <w:marLeft w:val="0"/>
      <w:marRight w:val="0"/>
      <w:marTop w:val="0"/>
      <w:marBottom w:val="0"/>
      <w:divBdr>
        <w:top w:val="none" w:sz="0" w:space="0" w:color="auto"/>
        <w:left w:val="none" w:sz="0" w:space="0" w:color="auto"/>
        <w:bottom w:val="none" w:sz="0" w:space="0" w:color="auto"/>
        <w:right w:val="none" w:sz="0" w:space="0" w:color="auto"/>
      </w:divBdr>
    </w:div>
    <w:div w:id="200724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newmexicohsd.bonfirehub.com/portal/?tab=openOpportunities" TargetMode="External"/><Relationship Id="rId26" Type="http://schemas.openxmlformats.org/officeDocument/2006/relationships/hyperlink" Target="https://www.hsd.state.nm.us/lookingforinformation/open-rfps/" TargetMode="External"/><Relationship Id="rId3" Type="http://schemas.openxmlformats.org/officeDocument/2006/relationships/customXml" Target="../customXml/item3.xml"/><Relationship Id="rId21" Type="http://schemas.openxmlformats.org/officeDocument/2006/relationships/hyperlink" Target="https://www.hsd.state.nm.us/2022-turquoise-care-mco-rfp-procurement-library/"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hsd.state.nm.us/2022-turquoise-care-mco-rfp-procurement-library/" TargetMode="External"/><Relationship Id="rId25" Type="http://schemas.openxmlformats.org/officeDocument/2006/relationships/hyperlink" Target="https://www.hsd.state.nm.us/2022-turquoise-care-mco-rfp-procurement-library/"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sd.state.nm.us/2022-turquoise-care-mco-rfp-procurement-library/"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hsd.state.nm.us/2022-turquoise-care-mco-rfp-procurement-library/"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mmc.zoom.us/s/91019717419" TargetMode="External"/><Relationship Id="rId28" Type="http://schemas.openxmlformats.org/officeDocument/2006/relationships/image" Target="media/image2.png"/><Relationship Id="rId10" Type="http://schemas.openxmlformats.org/officeDocument/2006/relationships/image" Target="media/image1.jpeg"/><Relationship Id="rId19" Type="http://schemas.openxmlformats.org/officeDocument/2006/relationships/hyperlink" Target="mailto:TurquoiseCare.rfp@state.nm.us"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mmc.zoom.us/s/91019717419" TargetMode="External"/><Relationship Id="rId27" Type="http://schemas.openxmlformats.org/officeDocument/2006/relationships/hyperlink" Target="https://newmexicohsd.bonfirehub.com/portal/?tab=openOpportunities" TargetMode="External"/><Relationship Id="rId30" Type="http://schemas.openxmlformats.org/officeDocument/2006/relationships/hyperlink" Target="http://www.insurenewmexico.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E5FEF4C32AA4FAC29E785BDDCA1AB" ma:contentTypeVersion="12" ma:contentTypeDescription="Create a new document." ma:contentTypeScope="" ma:versionID="f76b2d41e1bde5ceb15f54f0595cc992">
  <xsd:schema xmlns:xsd="http://www.w3.org/2001/XMLSchema" xmlns:xs="http://www.w3.org/2001/XMLSchema" xmlns:p="http://schemas.microsoft.com/office/2006/metadata/properties" xmlns:ns2="1c537666-98de-4485-8b47-b51cbc79dc86" xmlns:ns3="a0feb453-af98-409e-be09-8a21d00ffeb9" xmlns:ns4="00d6d613-bd9d-47fd-bf82-0261ee610bb9" targetNamespace="http://schemas.microsoft.com/office/2006/metadata/properties" ma:root="true" ma:fieldsID="5ddf61d80cf5abee56570ff78f866a2c" ns2:_="" ns3:_="" ns4:_="">
    <xsd:import namespace="1c537666-98de-4485-8b47-b51cbc79dc86"/>
    <xsd:import namespace="a0feb453-af98-409e-be09-8a21d00ffeb9"/>
    <xsd:import namespace="00d6d613-bd9d-47fd-bf82-0261ee610b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37666-98de-4485-8b47-b51cbc79d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2f08d83-6ad9-4a19-ac92-930f74cde0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feb453-af98-409e-be09-8a21d00ffeb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d6d613-bd9d-47fd-bf82-0261ee610bb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f4c100e-e01d-4286-aa91-745afbd696c7}" ma:internalName="TaxCatchAll" ma:showField="CatchAllData" ma:web="a0feb453-af98-409e-be09-8a21d00ffe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537666-98de-4485-8b47-b51cbc79dc86">
      <Terms xmlns="http://schemas.microsoft.com/office/infopath/2007/PartnerControls"/>
    </lcf76f155ced4ddcb4097134ff3c332f>
    <TaxCatchAll xmlns="00d6d613-bd9d-47fd-bf82-0261ee610bb9" xsi:nil="true"/>
  </documentManagement>
</p:properties>
</file>

<file path=customXml/itemProps1.xml><?xml version="1.0" encoding="utf-8"?>
<ds:datastoreItem xmlns:ds="http://schemas.openxmlformats.org/officeDocument/2006/customXml" ds:itemID="{817EE30F-4304-46DF-9859-7F169B2F3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37666-98de-4485-8b47-b51cbc79dc86"/>
    <ds:schemaRef ds:uri="a0feb453-af98-409e-be09-8a21d00ffeb9"/>
    <ds:schemaRef ds:uri="00d6d613-bd9d-47fd-bf82-0261ee610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E156D-1BB7-4EB2-9305-1AA65F1DF158}">
  <ds:schemaRefs>
    <ds:schemaRef ds:uri="http://schemas.microsoft.com/sharepoint/v3/contenttype/forms"/>
  </ds:schemaRefs>
</ds:datastoreItem>
</file>

<file path=customXml/itemProps3.xml><?xml version="1.0" encoding="utf-8"?>
<ds:datastoreItem xmlns:ds="http://schemas.openxmlformats.org/officeDocument/2006/customXml" ds:itemID="{C8A7BF1E-F35F-4EF3-9EA2-790DB0726748}">
  <ds:schemaRefs>
    <ds:schemaRef ds:uri="http://schemas.openxmlformats.org/package/2006/metadata/core-properties"/>
    <ds:schemaRef ds:uri="00d6d613-bd9d-47fd-bf82-0261ee610bb9"/>
    <ds:schemaRef ds:uri="http://schemas.microsoft.com/office/infopath/2007/PartnerControls"/>
    <ds:schemaRef ds:uri="http://purl.org/dc/terms/"/>
    <ds:schemaRef ds:uri="http://schemas.microsoft.com/office/2006/metadata/properties"/>
    <ds:schemaRef ds:uri="http://schemas.microsoft.com/office/2006/documentManagement/types"/>
    <ds:schemaRef ds:uri="a0feb453-af98-409e-be09-8a21d00ffeb9"/>
    <ds:schemaRef ds:uri="http://purl.org/dc/elements/1.1/"/>
    <ds:schemaRef ds:uri="1c537666-98de-4485-8b47-b51cbc79dc8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76</Pages>
  <Words>23008</Words>
  <Characters>129769</Characters>
  <Application>Microsoft Office Word</Application>
  <DocSecurity>0</DocSecurity>
  <Lines>3089</Lines>
  <Paragraphs>1414</Paragraphs>
  <ScaleCrop>false</ScaleCrop>
  <HeadingPairs>
    <vt:vector size="2" baseType="variant">
      <vt:variant>
        <vt:lpstr>Title</vt:lpstr>
      </vt:variant>
      <vt:variant>
        <vt:i4>1</vt:i4>
      </vt:variant>
    </vt:vector>
  </HeadingPairs>
  <TitlesOfParts>
    <vt:vector size="1" baseType="lpstr">
      <vt:lpstr/>
    </vt:vector>
  </TitlesOfParts>
  <Company>MMC</Company>
  <LinksUpToDate>false</LinksUpToDate>
  <CharactersWithSpaces>151363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Ault, Margery</dc:creator>
  <cp:lastModifiedBy>Ault, Margery</cp:lastModifiedBy>
  <cp:revision>6</cp:revision>
  <cp:lastPrinted>2022-08-22T17:54:00Z</cp:lastPrinted>
  <dcterms:created xsi:type="dcterms:W3CDTF">2022-09-29T14:29:00Z</dcterms:created>
  <dcterms:modified xsi:type="dcterms:W3CDTF">2022-09-29T19:44:00Z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ContentBits">
    <vt:lpwstr>0</vt:lpwstr>
  </property>
  <property fmtid="{D5CDD505-2E9C-101B-9397-08002B2CF9AE}" pid="3" name="MSIP_Label_38f1469a-2c2a-4aee-b92b-090d4c5468ff_SiteId">
    <vt:lpwstr>2a6e6092-73e4-4752-b1a5-477a17f5056d</vt:lpwstr>
  </property>
  <property fmtid="{D5CDD505-2E9C-101B-9397-08002B2CF9AE}" pid="4" name="MSIP_Label_38f1469a-2c2a-4aee-b92b-090d4c5468ff_Method">
    <vt:lpwstr>Standard</vt:lpwstr>
  </property>
  <property fmtid="{D5CDD505-2E9C-101B-9397-08002B2CF9AE}" pid="5" name="MediaServiceImageTags">
    <vt:lpwstr/>
  </property>
  <property fmtid="{D5CDD505-2E9C-101B-9397-08002B2CF9AE}" pid="6" name="ContentTypeId">
    <vt:lpwstr>0x0101000DAE5FEF4C32AA4FAC29E785BDDCA1AB</vt:lpwstr>
  </property>
  <property fmtid="{D5CDD505-2E9C-101B-9397-08002B2CF9AE}" pid="7" name="MSIP_Label_38f1469a-2c2a-4aee-b92b-090d4c5468ff_ActionId">
    <vt:lpwstr>05343da7-e039-4c5e-9614-bb1e0033ca4d</vt:lpwstr>
  </property>
  <property fmtid="{D5CDD505-2E9C-101B-9397-08002B2CF9AE}" pid="8" name="MSIP_Label_38f1469a-2c2a-4aee-b92b-090d4c5468ff_Enabled">
    <vt:lpwstr>true</vt:lpwstr>
  </property>
  <property fmtid="{D5CDD505-2E9C-101B-9397-08002B2CF9AE}" pid="9" name="MSIP_Label_38f1469a-2c2a-4aee-b92b-090d4c5468ff_SetDate">
    <vt:lpwstr>2022-09-23T21:39:27Z</vt:lpwstr>
  </property>
  <property fmtid="{D5CDD505-2E9C-101B-9397-08002B2CF9AE}" pid="10" name="MSIP_Label_38f1469a-2c2a-4aee-b92b-090d4c5468ff_Name">
    <vt:lpwstr>Confidential - Unmarked</vt:lpwstr>
  </property>
</Properties>
</file>